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rFonts w:ascii="微软雅黑" w:hAnsi="微软雅黑" w:eastAsia="微软雅黑" w:cs="微软雅黑"/>
          <w:color w:val="231815"/>
          <w:sz w:val="33"/>
          <w:szCs w:val="33"/>
        </w:rPr>
      </w:pPr>
      <w:r>
        <w:rPr>
          <w:rFonts w:hint="eastAsia" w:ascii="微软雅黑" w:hAnsi="微软雅黑" w:eastAsia="微软雅黑" w:cs="微软雅黑"/>
          <w:color w:val="231815"/>
          <w:sz w:val="33"/>
          <w:szCs w:val="33"/>
        </w:rPr>
        <w:t>滕州市通过备案的托育</w:t>
      </w:r>
      <w:r>
        <w:rPr>
          <w:rFonts w:hint="eastAsia" w:ascii="微软雅黑" w:hAnsi="微软雅黑" w:eastAsia="微软雅黑" w:cs="微软雅黑"/>
          <w:color w:val="231815"/>
          <w:sz w:val="33"/>
          <w:szCs w:val="33"/>
          <w:lang w:eastAsia="zh-CN"/>
        </w:rPr>
        <w:t>服务</w:t>
      </w:r>
      <w:r>
        <w:rPr>
          <w:rFonts w:hint="eastAsia" w:ascii="微软雅黑" w:hAnsi="微软雅黑" w:eastAsia="微软雅黑" w:cs="微软雅黑"/>
          <w:color w:val="231815"/>
          <w:sz w:val="33"/>
          <w:szCs w:val="33"/>
        </w:rPr>
        <w:t>机构名单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jc w:val="both"/>
        <w:rPr>
          <w:rFonts w:ascii="仿宋_GB2312" w:eastAsia="仿宋_GB2312" w:cs="仿宋_GB2312"/>
          <w:sz w:val="31"/>
          <w:szCs w:val="31"/>
          <w:shd w:val="clear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  <w:jc w:val="both"/>
        <w:rPr>
          <w:rFonts w:hint="default" w:ascii="仿宋_GB2312" w:eastAsia="仿宋_GB2312" w:cs="仿宋_GB2312"/>
          <w:sz w:val="31"/>
          <w:szCs w:val="31"/>
          <w:shd w:val="clear" w:fill="FFFFFF"/>
          <w:lang w:val="en-US" w:eastAsia="zh-CN"/>
        </w:rPr>
      </w:pPr>
      <w:r>
        <w:rPr>
          <w:rFonts w:ascii="仿宋_GB2312" w:eastAsia="仿宋_GB2312" w:cs="仿宋_GB2312"/>
          <w:sz w:val="31"/>
          <w:szCs w:val="31"/>
          <w:shd w:val="clear" w:fill="FFFFFF"/>
        </w:rPr>
        <w:t>为促进我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市婴幼儿照护服务规范化发展，加快推进托育机构备案工作，接受社会监督管理，根据国家卫生健康委等4部门《关于印发托育机构登记和备案办法(试行)的通知》（国卫办人口发〔2019〕25号）要求，现将截止202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6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年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9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月3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val="en-US" w:eastAsia="zh-CN"/>
        </w:rPr>
        <w:t>0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日我市通过“国家托育机构备案信息系统”申报并通过备案审核的托育</w:t>
      </w:r>
      <w:r>
        <w:rPr>
          <w:rFonts w:hint="eastAsia" w:ascii="仿宋_GB2312" w:eastAsia="仿宋_GB2312" w:cs="仿宋_GB2312"/>
          <w:sz w:val="31"/>
          <w:szCs w:val="31"/>
          <w:shd w:val="clear" w:fill="FFFFFF"/>
          <w:lang w:eastAsia="zh-CN"/>
        </w:rPr>
        <w:t>服务</w:t>
      </w:r>
      <w:r>
        <w:rPr>
          <w:rFonts w:hint="eastAsia" w:ascii="仿宋_GB2312" w:eastAsia="仿宋_GB2312" w:cs="仿宋_GB2312"/>
          <w:sz w:val="31"/>
          <w:szCs w:val="31"/>
          <w:shd w:val="clear" w:fill="FFFFFF"/>
        </w:rPr>
        <w:t>机构名单面向社会公布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tbl>
      <w:tblPr>
        <w:tblStyle w:val="6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2656"/>
        <w:gridCol w:w="873"/>
        <w:gridCol w:w="3124"/>
        <w:gridCol w:w="1233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6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机构名称</w:t>
            </w:r>
          </w:p>
        </w:tc>
        <w:tc>
          <w:tcPr>
            <w:tcW w:w="87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所属</w:t>
            </w:r>
            <w:r>
              <w:rPr>
                <w:rFonts w:hint="eastAsia" w:ascii="仿宋_GB2312" w:eastAsia="仿宋_GB2312" w:cs="仿宋_GB2312"/>
                <w:sz w:val="28"/>
                <w:szCs w:val="28"/>
                <w:lang w:eastAsia="zh-CN"/>
              </w:rPr>
              <w:t>镇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街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机构地址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备案时间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滕州市韵儿托育有限公司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善国北路清华街二号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2020.08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滕州沐恩文化教育咨询有限公司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贝瑞蒽儿童中心滕州园区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2020.12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滕州市你好宝贝托育服务中心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永昌西路德馨花园小区德馨幼儿园院内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2021.09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滕州市童乐托育服务中心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安乐街6巷25号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2021.09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滕州市天辅星艺术培训学校有限公司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荆河街道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善国南路50号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2021.10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滕州市七彩洋光托育服务有限公司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洪绪镇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龙庄村259号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2021.12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滕州市克莱沃星尚城托育服务有限公司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克莱沃星尚城幼儿园内1号楼1单元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枣庄市幼吾幼教育管理咨询有限公司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红星美凯龙双子座大厦3号楼3-325室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6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滕州市安琪托育服务中心翠湖天地店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塔寺北路翠湖天地门头房G3-28/29号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2022.06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昂正教育培训学校有限公司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大同南路大同天下丹香苑C2区4号楼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2022.07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滕州七色鹿教育信息咨询有限公司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七色鹿教育机构(善国中路店)-东门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滕州市常青藤托育服务有限公司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滕州市枣庄市荆泉路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滕州市克莱沃锦泰名城托育服务有限公司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滕州市锦泰名城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小区内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滕州韵儿托育服务中心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君瑞城购物中心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2023.04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滕州七彩阳光幼儿园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七彩阳光城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滕州市鲍沟镇童升幼儿园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滕州市汇龙安东幼儿园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学院路与安居东街交叉口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滕州市星雨幼儿园有限公司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龙泉街道办事处南100米路西（董村居）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知道托育服务中心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通盛路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滕州荆河幼儿园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河滨路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滕州市龙泉街道中心幼儿园新园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龙泉街道中心小学内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滕州滨江花苑幼儿园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滨江国际花苑-二期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滕州远航幼儿园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远航第一国际-西区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滕州市文昌路83号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熙城真爱幼儿园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熙城国际小区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红星幼儿园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优品天地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童升托管服务有限公司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鲍沟镇圈里村720号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2023.12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西岗镇金色摇篮幼儿园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滕州六中往东800米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西岗镇誉苗幼儿园有限公司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蒋庄矿区育苗幼儿园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滕州市信德幼儿园有限公司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塔寺中路和北辛中路交叉口东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七彩幼儿园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张汪镇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张汪镇蒋庄村104国道路东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滕州木石扬光幼儿园有限公司分公司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木石镇东沂河村委会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滕州市龙泉街道开心幼儿园有限公司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龙泉街道永昌东路南侯庄一排10号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滕州小灵童幼儿园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荆善安居小区-53号楼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滕州市辛绪阳光托育服务中心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东郭镇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东郭镇辛绪村路口恒泰超市附近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滕州市柴胡店镇童迪幼儿园有限公司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柴胡店镇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柴胡店镇中心小学对面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滕州市官桥镇中心幼儿园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官桥镇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官桥镇中心小学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滕州市洪绪镇星沐幼儿园有限公司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洪绪镇赵沟路口北100米路东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滕州市洪绪镇中心幼儿园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洪绪镇人民政府驻地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滕州市华诗苑幼儿园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滕州市大同天下龙香苑小区附近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滕州市金色光幼儿园有限公司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南沙河镇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市场监督管理局南沙河市场监管所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滕州市木石爱心幼儿园有限公司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木石镇爱心幼儿园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滕州市南沙河镇中心幼儿园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南沙河镇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南沙河镇北街村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滕州市善南街道七里堡幼儿园有限公司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滕州市兴业路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215号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滕州市善南街道七色光幼儿园有限公司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青啤大道红绿灯东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滕州市羊庄镇羊北幼儿园有限公司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羊庄镇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羊庄镇羊北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滕州市羊庄镇中心幼儿园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羊庄镇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羊庄镇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第二中学南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滕州市艺萌幼儿园有限公司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姜屯镇政府西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49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滕州市红苹果幼儿园有限公司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西岗镇柴里矿长春路158号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滕州市级索镇智慧树幼儿园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级索镇驻地镇政府西800米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滕州市姜屯镇中心幼儿园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姜屯镇人民政府西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滕州市荆河街道睿朗幼儿园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荆河街道柳屯南路五里屯居委会对过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滕州市西岗镇童博幼儿园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西岗镇东刘仙村村民委员会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滕州市西岗镇香舍里幼儿园有限公司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西岗镇香舍里花园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滕州木石扬光幼儿园有限公司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木石镇东荒村206号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滕州市鲍沟镇金色摇篮幼儿园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鲍沟镇后汉宫村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滕州市洪绪镇领航幼儿园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洪绪镇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滕州市平行南路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滕州市级索镇福娃娃幼儿园有限责任公司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级索镇同济大街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滕州市木石镇中心幼儿园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木石镇人民政府驻地附近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滕州市西岗镇童心幼儿园有限公司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西岗镇段庄村卫生室附近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滕州市新欣托育服务中心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姜屯镇大彦西村西北首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滕州市雨润幼儿园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滕州市综合行政执法局北辛执法中队附近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2024.05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滕州市东郭镇中心幼儿园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东郭镇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滕州市东郭镇中心幼儿园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滕州市界河镇中心幼儿园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界河镇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滕州市界河镇中心幼儿园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2024.07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滕州市汇安托育服务有限公司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滕州市汇龙安东小区内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2024.08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滕州市妇幼保健院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3966号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2024.09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滕州市初禾托育中心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滕州市新兴南路14号（原人民影院内）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滕州市鲍沟镇合兴幼儿园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鲍沟镇侯楼村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滕州市鲍沟镇曙光幼儿园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鲍沟镇前皇村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滕州市级索镇中心幼儿园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级索镇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滕州市驿道大街与泰源路交叉口东360米路西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滕州市张汪镇中心幼儿园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张汪镇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滕州市张汪镇中心幼儿园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滕州市实验幼儿园北园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滕州市柴胡店镇中心幼儿园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柴胡店镇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柴胡店镇中心幼儿园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滕州市龙泉街道中心幼儿园琇园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龙泉街道中心幼儿园琇园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滕州市龙泉街道中心幼儿园缇香郡园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龙泉街道中心幼儿园(缇香郡园)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2024.12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滕州市荆河街道工农小学幼儿园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滕州市荆河西路132号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79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滕州市实验幼儿园樱花苑园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滕州市解放东路热力公司东邻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滕州市荆河街道中心幼儿园金城园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滕州市平行南路金城西区西邻100米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滕州市荆河街道中心幼儿园培英园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滕州市荆河街道幸福街3号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滕州市商业幼儿园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滕州市商业幼儿园新兴中路177号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滕州市荆河街道荆西小学幼儿园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滕州市韩桥居751号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滕州市荆河街道西关小学幼儿园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荆河街道曹庄街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滕州市荆河街道荆南街2号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荆河街道中心幼儿园熙城园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滕州市熙城国际熙园南门-5号楼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2025.4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贝可亲托育服务（滕州市）有限公司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滕州市龙泉街道科圣路东侧、新华东路南侧567号营业房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滕州市书院小学幼儿园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滕州市书院街二巷六号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89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滕州市龙泉小学幼儿园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滕州市龙泉街道养正路67号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滕州市实验幼儿园香舍水郡园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滕州市高速香舍水郡小区61号楼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滕州市实验幼儿园府前路园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龙泉街道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滕州市府前路599号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滕州市实验幼儿园玺园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滕州市振兴北路与大地路十字路口北100米路西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2025.6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滕州市威尼斯幼儿园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滕州市荆河街道威尼斯三区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滕州市金色摇篮君瑞城幼儿园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滕州市君瑞城9号楼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滕州市滨湖镇中心幼儿园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滨湖镇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滕州市滨湖镇花园村花园路与府前路交叉口西北40米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滕州市西岗镇中心幼儿园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西岗镇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滕州市西岗镇香舍里大街与富盛路交叉口南200米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滕州市瑞吉欧托育服务中心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滕州市塔寺北路育才路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98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滕州市博师原点幼儿园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荆河街道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滕州市西部放歌鼎盛园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号楼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99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滕州市善南街道中心幼儿园南园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滕州市善国苑小区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100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滕州市善南街道王开一幼儿园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滕州市王开二居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101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滕州市善南街道中心幼儿园英杰园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善南街道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滕州市善南街道善国贾苑南门对过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2025.9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102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滕州市北辛街道博苑幼儿园有限责任公司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北辛街道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 w:bidi="ar"/>
              </w:rPr>
              <w:t>滕州市北辛街道新兴北路999号华晨学校院内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2026.8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xYTZhN2YyMjJlYTZhNjM2ZjJlMTNhMjk4NTQ2YzgifQ=="/>
  </w:docVars>
  <w:rsids>
    <w:rsidRoot w:val="00000000"/>
    <w:rsid w:val="00602B38"/>
    <w:rsid w:val="019968F1"/>
    <w:rsid w:val="02070CCA"/>
    <w:rsid w:val="08803584"/>
    <w:rsid w:val="110F27D0"/>
    <w:rsid w:val="127B7BDD"/>
    <w:rsid w:val="1D143929"/>
    <w:rsid w:val="25181908"/>
    <w:rsid w:val="28F9286B"/>
    <w:rsid w:val="2A080558"/>
    <w:rsid w:val="333960AC"/>
    <w:rsid w:val="38EF2696"/>
    <w:rsid w:val="499876C4"/>
    <w:rsid w:val="4C2834FF"/>
    <w:rsid w:val="519A3379"/>
    <w:rsid w:val="524C5EDC"/>
    <w:rsid w:val="53371684"/>
    <w:rsid w:val="549C032D"/>
    <w:rsid w:val="5542331C"/>
    <w:rsid w:val="5DEF8C9C"/>
    <w:rsid w:val="608B35F4"/>
    <w:rsid w:val="65113AC4"/>
    <w:rsid w:val="67BD7194"/>
    <w:rsid w:val="67DBF076"/>
    <w:rsid w:val="690331A8"/>
    <w:rsid w:val="69FB7D3E"/>
    <w:rsid w:val="6C7540E0"/>
    <w:rsid w:val="709419DC"/>
    <w:rsid w:val="71E37FBC"/>
    <w:rsid w:val="74161AF0"/>
    <w:rsid w:val="776E3984"/>
    <w:rsid w:val="77FB78FB"/>
    <w:rsid w:val="78C21F16"/>
    <w:rsid w:val="7D4F211A"/>
    <w:rsid w:val="7DFAD322"/>
    <w:rsid w:val="7F7506EB"/>
    <w:rsid w:val="7F77A7CF"/>
    <w:rsid w:val="F7FEC1C9"/>
    <w:rsid w:val="FFCFF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2791</Words>
  <Characters>3489</Characters>
  <Lines>0</Lines>
  <Paragraphs>0</Paragraphs>
  <TotalTime>12</TotalTime>
  <ScaleCrop>false</ScaleCrop>
  <LinksUpToDate>false</LinksUpToDate>
  <CharactersWithSpaces>3489</CharactersWithSpaces>
  <Application>WPS Office_11.8.2.12380_F1E327BC-269C-435d-A152-05C5408002CA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2023-06-27T11:08:00Z</dcterms:created>
  <dc:creator>Administrator</dc:creator>
  <cp:lastModifiedBy>user</cp:lastModifiedBy>
  <cp:lastPrinted>2026-04-03T16:07:00Z</cp:lastPrinted>
  <dcterms:modified xsi:type="dcterms:W3CDTF">2026-10-08T09:18:11Z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2052-11.8.2.12380</vt:lpwstr>
  </property>
  <property fmtid="{D5CDD505-2E9C-101B-9397-08002B2CF9AE}" pid="3" name="ICV">
    <vt:lpwstr>02AB8447C5614074A66EBE3005CA1142_12</vt:lpwstr>
  </property>
  <property fmtid="{D5CDD505-2E9C-101B-9397-08002B2CF9AE}" pid="4" name="KSOTemplateDocerSaveRecord">
    <vt:lpwstr>eyJoZGlkIjoiYTcxYTZhN2YyMjJlYTZhNjM2ZjJlMTNhMjk4NTQ2YzgiLCJ1c2VySWQiOiI0NDc0NDMxNjIifQ==</vt:lpwstr>
  </property>
</Properties>
</file>