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5579" w:rsidRDefault="009B5579" w:rsidP="009B5579">
      <w:pPr>
        <w:pStyle w:val="p16"/>
        <w:shd w:val="clear" w:color="auto" w:fill="FFFFFF"/>
        <w:autoSpaceDN w:val="0"/>
        <w:spacing w:before="0" w:after="0" w:line="560" w:lineRule="exact"/>
        <w:rPr>
          <w:rFonts w:ascii="仿宋" w:eastAsia="仿宋" w:hAnsi="仿宋" w:cs="仿宋"/>
          <w:sz w:val="28"/>
          <w:szCs w:val="28"/>
        </w:rPr>
      </w:pPr>
    </w:p>
    <w:p w:rsidR="009B5579" w:rsidRDefault="009B5579" w:rsidP="009B5579">
      <w:pPr>
        <w:pStyle w:val="p16"/>
        <w:shd w:val="clear" w:color="auto" w:fill="FFFFFF"/>
        <w:autoSpaceDN w:val="0"/>
        <w:spacing w:before="0" w:after="0" w:line="560" w:lineRule="exact"/>
        <w:rPr>
          <w:rFonts w:ascii="仿宋" w:eastAsia="仿宋" w:hAnsi="仿宋" w:cs="仿宋"/>
          <w:sz w:val="28"/>
          <w:szCs w:val="28"/>
        </w:rPr>
      </w:pPr>
    </w:p>
    <w:p w:rsidR="009B5579" w:rsidRDefault="009B5579" w:rsidP="009B5579">
      <w:pPr>
        <w:jc w:val="center"/>
        <w:rPr>
          <w:rFonts w:ascii="华文琥珀" w:eastAsia="华文琥珀"/>
          <w:sz w:val="160"/>
        </w:rPr>
      </w:pPr>
      <w:r>
        <w:rPr>
          <w:rFonts w:ascii="华文琥珀" w:eastAsia="华文琥珀"/>
          <w:noProof/>
          <w:sz w:val="160"/>
        </w:rPr>
        <w:drawing>
          <wp:inline distT="0" distB="0" distL="114300" distR="114300" wp14:anchorId="73668A56" wp14:editId="3FD5EA8C">
            <wp:extent cx="1743075" cy="1743075"/>
            <wp:effectExtent l="0" t="0" r="9525" b="9525"/>
            <wp:docPr id="3" name="图片 1" descr="1d6c5273d98a62fe754b817539b2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1d6c5273d98a62fe754b817539b2109"/>
                    <pic:cNvPicPr>
                      <a:picLocks noChangeAspect="1"/>
                    </pic:cNvPicPr>
                  </pic:nvPicPr>
                  <pic:blipFill>
                    <a:blip r:embed="rId8"/>
                    <a:stretch>
                      <a:fillRect/>
                    </a:stretch>
                  </pic:blipFill>
                  <pic:spPr>
                    <a:xfrm>
                      <a:off x="0" y="0"/>
                      <a:ext cx="1743075" cy="1743075"/>
                    </a:xfrm>
                    <a:prstGeom prst="rect">
                      <a:avLst/>
                    </a:prstGeom>
                    <a:noFill/>
                    <a:ln>
                      <a:noFill/>
                    </a:ln>
                  </pic:spPr>
                </pic:pic>
              </a:graphicData>
            </a:graphic>
          </wp:inline>
        </w:drawing>
      </w:r>
    </w:p>
    <w:p w:rsidR="009B5579" w:rsidRDefault="009B5579" w:rsidP="009B5579">
      <w:pPr>
        <w:jc w:val="center"/>
        <w:rPr>
          <w:rFonts w:ascii="隶书" w:eastAsia="隶书"/>
          <w:sz w:val="52"/>
        </w:rPr>
      </w:pPr>
    </w:p>
    <w:p w:rsidR="009B5579" w:rsidRDefault="009B5579" w:rsidP="009B5579">
      <w:pPr>
        <w:jc w:val="center"/>
        <w:rPr>
          <w:rFonts w:ascii="楷体" w:eastAsia="楷体" w:hAnsi="楷体"/>
          <w:b/>
          <w:sz w:val="48"/>
          <w:szCs w:val="48"/>
        </w:rPr>
      </w:pPr>
      <w:r>
        <w:rPr>
          <w:rFonts w:ascii="楷体" w:eastAsia="楷体" w:hAnsi="楷体" w:hint="eastAsia"/>
          <w:b/>
          <w:sz w:val="48"/>
          <w:szCs w:val="48"/>
        </w:rPr>
        <w:t>滕州市第五中学</w:t>
      </w:r>
    </w:p>
    <w:p w:rsidR="009B5579" w:rsidRDefault="009B5579" w:rsidP="009B5579">
      <w:pPr>
        <w:rPr>
          <w:rFonts w:ascii="方正公文小标宋" w:eastAsia="方正公文小标宋" w:hAnsi="方正公文小标宋" w:cs="方正公文小标宋"/>
          <w:sz w:val="96"/>
          <w:szCs w:val="96"/>
        </w:rPr>
      </w:pPr>
    </w:p>
    <w:p w:rsidR="009B5579" w:rsidRDefault="009B5579" w:rsidP="009B5579">
      <w:pPr>
        <w:jc w:val="center"/>
        <w:rPr>
          <w:rFonts w:ascii="微软简行楷" w:eastAsia="方正公文小标宋" w:hAnsi="微软雅黑"/>
          <w:sz w:val="96"/>
          <w:szCs w:val="96"/>
        </w:rPr>
      </w:pPr>
      <w:r>
        <w:rPr>
          <w:rFonts w:ascii="方正公文小标宋" w:eastAsia="方正公文小标宋" w:hAnsi="方正公文小标宋" w:cs="方正公文小标宋" w:hint="eastAsia"/>
          <w:sz w:val="96"/>
          <w:szCs w:val="96"/>
        </w:rPr>
        <w:t>教学管理制度汇编</w:t>
      </w:r>
    </w:p>
    <w:p w:rsidR="009B5579" w:rsidRDefault="009B5579" w:rsidP="009B5579">
      <w:pPr>
        <w:rPr>
          <w:rFonts w:ascii="华文琥珀" w:eastAsia="华文琥珀"/>
          <w:sz w:val="48"/>
        </w:rPr>
      </w:pPr>
    </w:p>
    <w:p w:rsidR="009B5579" w:rsidRDefault="009B5579" w:rsidP="009B5579">
      <w:pPr>
        <w:ind w:firstLineChars="50" w:firstLine="200"/>
        <w:jc w:val="center"/>
        <w:rPr>
          <w:rFonts w:ascii="华文隶书" w:eastAsia="华文隶书" w:hAnsi="仿宋"/>
          <w:sz w:val="40"/>
        </w:rPr>
      </w:pPr>
    </w:p>
    <w:p w:rsidR="009B5579" w:rsidRDefault="009B5579" w:rsidP="009B5579">
      <w:pPr>
        <w:ind w:firstLineChars="50" w:firstLine="200"/>
        <w:jc w:val="center"/>
        <w:rPr>
          <w:rFonts w:ascii="华文隶书" w:eastAsia="华文隶书" w:hAnsi="仿宋"/>
          <w:sz w:val="40"/>
        </w:rPr>
      </w:pPr>
    </w:p>
    <w:p w:rsidR="009B5579" w:rsidRDefault="009B5579" w:rsidP="009B5579">
      <w:pPr>
        <w:ind w:firstLineChars="50" w:firstLine="200"/>
        <w:jc w:val="center"/>
        <w:rPr>
          <w:rFonts w:ascii="华文隶书" w:eastAsia="华文隶书" w:hAnsi="仿宋"/>
          <w:sz w:val="40"/>
        </w:rPr>
      </w:pPr>
    </w:p>
    <w:p w:rsidR="009B5579" w:rsidRDefault="009B5579" w:rsidP="009B5579">
      <w:pPr>
        <w:ind w:firstLineChars="50" w:firstLine="200"/>
        <w:jc w:val="center"/>
        <w:rPr>
          <w:rFonts w:ascii="华文隶书" w:eastAsia="华文隶书" w:hAnsi="仿宋"/>
          <w:sz w:val="40"/>
        </w:rPr>
      </w:pPr>
    </w:p>
    <w:p w:rsidR="009B5579" w:rsidRDefault="009B5579" w:rsidP="009B5579">
      <w:pPr>
        <w:ind w:firstLineChars="50" w:firstLine="200"/>
        <w:jc w:val="center"/>
        <w:rPr>
          <w:rFonts w:ascii="华文隶书" w:eastAsia="华文隶书" w:hAnsi="仿宋"/>
          <w:sz w:val="40"/>
        </w:rPr>
      </w:pPr>
    </w:p>
    <w:p w:rsidR="009B5579" w:rsidRDefault="009B5579" w:rsidP="009B5579">
      <w:pPr>
        <w:ind w:firstLineChars="50" w:firstLine="200"/>
        <w:jc w:val="center"/>
        <w:rPr>
          <w:rFonts w:ascii="华文隶书" w:eastAsia="华文隶书" w:hAnsi="仿宋"/>
          <w:sz w:val="40"/>
        </w:rPr>
      </w:pPr>
      <w:r>
        <w:rPr>
          <w:rFonts w:ascii="华文隶书" w:eastAsia="华文隶书" w:hAnsi="仿宋" w:hint="eastAsia"/>
          <w:sz w:val="40"/>
        </w:rPr>
        <w:t>202</w:t>
      </w:r>
      <w:r>
        <w:rPr>
          <w:rFonts w:ascii="华文隶书" w:eastAsia="华文隶书" w:hAnsi="仿宋" w:hint="eastAsia"/>
          <w:sz w:val="40"/>
        </w:rPr>
        <w:t>3</w:t>
      </w:r>
      <w:r>
        <w:rPr>
          <w:rFonts w:ascii="华文隶书" w:eastAsia="华文隶书" w:hAnsi="仿宋" w:hint="eastAsia"/>
          <w:sz w:val="40"/>
        </w:rPr>
        <w:t>年9月</w:t>
      </w:r>
    </w:p>
    <w:p w:rsidR="009B5579" w:rsidRDefault="009B5579" w:rsidP="009B5579">
      <w:pPr>
        <w:spacing w:line="580" w:lineRule="exact"/>
        <w:jc w:val="center"/>
        <w:rPr>
          <w:rFonts w:ascii="宋体" w:eastAsia="宋体" w:hAnsi="宋体"/>
          <w:sz w:val="44"/>
          <w:szCs w:val="44"/>
        </w:rPr>
      </w:pPr>
      <w:r>
        <w:rPr>
          <w:rFonts w:ascii="宋体" w:eastAsia="宋体" w:hAnsi="宋体"/>
          <w:sz w:val="44"/>
          <w:szCs w:val="44"/>
        </w:rPr>
        <w:lastRenderedPageBreak/>
        <w:t>目</w:t>
      </w:r>
      <w:r>
        <w:rPr>
          <w:rFonts w:ascii="宋体" w:eastAsia="宋体" w:hAnsi="宋体" w:hint="eastAsia"/>
          <w:sz w:val="44"/>
          <w:szCs w:val="44"/>
        </w:rPr>
        <w:t xml:space="preserve">  </w:t>
      </w:r>
      <w:r>
        <w:rPr>
          <w:rFonts w:ascii="宋体" w:eastAsia="宋体" w:hAnsi="宋体"/>
          <w:sz w:val="44"/>
          <w:szCs w:val="44"/>
        </w:rPr>
        <w:t>录</w:t>
      </w:r>
    </w:p>
    <w:p w:rsidR="009B5579" w:rsidRDefault="009B5579" w:rsidP="009B5579">
      <w:pPr>
        <w:spacing w:line="580" w:lineRule="exact"/>
        <w:jc w:val="center"/>
        <w:rPr>
          <w:rFonts w:ascii="宋体" w:eastAsia="宋体" w:hAnsi="宋体"/>
          <w:sz w:val="44"/>
          <w:szCs w:val="44"/>
        </w:rPr>
      </w:pPr>
    </w:p>
    <w:p w:rsidR="009B5579" w:rsidRDefault="009B5579" w:rsidP="009B5579">
      <w:pPr>
        <w:pStyle w:val="p16"/>
        <w:shd w:val="clear" w:color="auto" w:fill="FFFFFF"/>
        <w:autoSpaceDN w:val="0"/>
        <w:spacing w:before="0" w:after="0" w:line="560" w:lineRule="exact"/>
        <w:rPr>
          <w:rFonts w:ascii="仿宋" w:eastAsia="仿宋" w:hAnsi="仿宋" w:cs="仿宋"/>
          <w:sz w:val="28"/>
          <w:szCs w:val="28"/>
        </w:rPr>
      </w:pPr>
      <w:r>
        <w:rPr>
          <w:rFonts w:ascii="仿宋" w:eastAsia="仿宋" w:hAnsi="仿宋" w:cs="仿宋" w:hint="eastAsia"/>
          <w:sz w:val="28"/>
          <w:szCs w:val="28"/>
        </w:rPr>
        <w:t>1.滕州五中作业教学管理规定------------------------- （1）</w:t>
      </w:r>
    </w:p>
    <w:p w:rsidR="009B5579" w:rsidRDefault="009B5579" w:rsidP="009B5579">
      <w:pPr>
        <w:pStyle w:val="p16"/>
        <w:shd w:val="clear" w:color="auto" w:fill="FFFFFF"/>
        <w:autoSpaceDN w:val="0"/>
        <w:spacing w:before="0" w:after="0" w:line="560" w:lineRule="exact"/>
        <w:rPr>
          <w:rFonts w:ascii="仿宋" w:eastAsia="仿宋" w:hAnsi="仿宋" w:cs="仿宋"/>
          <w:sz w:val="28"/>
          <w:szCs w:val="28"/>
        </w:rPr>
      </w:pPr>
      <w:r>
        <w:rPr>
          <w:rFonts w:ascii="仿宋" w:eastAsia="仿宋" w:hAnsi="仿宋" w:cs="仿宋" w:hint="eastAsia"/>
          <w:sz w:val="28"/>
          <w:szCs w:val="28"/>
        </w:rPr>
        <w:t>2.滕州五中落实作业教学指导意见的实施方案----------- （8）</w:t>
      </w:r>
    </w:p>
    <w:p w:rsidR="009B5579" w:rsidRDefault="009B5579" w:rsidP="009B5579">
      <w:pPr>
        <w:pStyle w:val="p16"/>
        <w:shd w:val="clear" w:color="auto" w:fill="FFFFFF"/>
        <w:autoSpaceDN w:val="0"/>
        <w:spacing w:before="0" w:after="0" w:line="560" w:lineRule="exact"/>
        <w:rPr>
          <w:rFonts w:ascii="仿宋" w:eastAsia="仿宋" w:hAnsi="仿宋" w:cs="仿宋"/>
          <w:sz w:val="28"/>
          <w:szCs w:val="28"/>
        </w:rPr>
      </w:pPr>
      <w:r>
        <w:rPr>
          <w:rFonts w:ascii="仿宋" w:eastAsia="仿宋" w:hAnsi="仿宋" w:cs="仿宋" w:hint="eastAsia"/>
          <w:sz w:val="28"/>
          <w:szCs w:val="28"/>
        </w:rPr>
        <w:t>3.滕州五中关于作业批改的规定----------------------- （12）</w:t>
      </w:r>
    </w:p>
    <w:p w:rsidR="009B5579" w:rsidRDefault="009B5579" w:rsidP="009B5579">
      <w:pPr>
        <w:pStyle w:val="p16"/>
        <w:shd w:val="clear" w:color="auto" w:fill="FFFFFF"/>
        <w:autoSpaceDN w:val="0"/>
        <w:spacing w:before="0" w:after="0" w:line="560" w:lineRule="exact"/>
        <w:rPr>
          <w:rFonts w:ascii="仿宋" w:eastAsia="仿宋" w:hAnsi="仿宋" w:cs="仿宋"/>
          <w:sz w:val="28"/>
          <w:szCs w:val="28"/>
        </w:rPr>
      </w:pPr>
      <w:r>
        <w:rPr>
          <w:rFonts w:ascii="仿宋" w:eastAsia="仿宋" w:hAnsi="仿宋" w:cs="仿宋" w:hint="eastAsia"/>
          <w:sz w:val="28"/>
          <w:szCs w:val="28"/>
        </w:rPr>
        <w:t>4.滕州学生家庭作业规定----------------------------- （14）</w:t>
      </w:r>
    </w:p>
    <w:p w:rsidR="009B5579" w:rsidRDefault="009B5579" w:rsidP="009B5579">
      <w:pPr>
        <w:pStyle w:val="p16"/>
        <w:shd w:val="clear" w:color="auto" w:fill="FFFFFF"/>
        <w:autoSpaceDN w:val="0"/>
        <w:spacing w:before="0" w:after="0" w:line="560" w:lineRule="exact"/>
        <w:rPr>
          <w:rFonts w:ascii="仿宋" w:eastAsia="仿宋" w:hAnsi="仿宋" w:cs="仿宋"/>
          <w:sz w:val="28"/>
          <w:szCs w:val="28"/>
        </w:rPr>
      </w:pPr>
      <w:r>
        <w:rPr>
          <w:rFonts w:ascii="仿宋" w:eastAsia="仿宋" w:hAnsi="仿宋" w:cs="仿宋" w:hint="eastAsia"/>
          <w:sz w:val="28"/>
          <w:szCs w:val="28"/>
        </w:rPr>
        <w:t>5.高二级部作业布置与批阅管理规定------------------- （17）</w:t>
      </w:r>
    </w:p>
    <w:p w:rsidR="009B5579" w:rsidRDefault="009B5579" w:rsidP="009B5579">
      <w:pPr>
        <w:spacing w:line="560" w:lineRule="exact"/>
        <w:rPr>
          <w:rFonts w:ascii="仿宋" w:eastAsia="仿宋" w:hAnsi="仿宋" w:cs="仿宋"/>
          <w:sz w:val="32"/>
          <w:szCs w:val="32"/>
        </w:rPr>
      </w:pPr>
    </w:p>
    <w:p w:rsidR="009B5579" w:rsidRDefault="009B5579" w:rsidP="009B5579">
      <w:pPr>
        <w:spacing w:line="560" w:lineRule="exact"/>
        <w:rPr>
          <w:rFonts w:ascii="仿宋" w:eastAsia="仿宋" w:hAnsi="仿宋" w:cs="仿宋"/>
          <w:sz w:val="32"/>
          <w:szCs w:val="32"/>
        </w:rPr>
      </w:pPr>
    </w:p>
    <w:p w:rsidR="009B5579" w:rsidRDefault="009B5579" w:rsidP="009B5579">
      <w:pPr>
        <w:spacing w:line="560" w:lineRule="exact"/>
        <w:rPr>
          <w:rFonts w:ascii="仿宋" w:eastAsia="仿宋" w:hAnsi="仿宋" w:cs="仿宋"/>
          <w:sz w:val="32"/>
          <w:szCs w:val="32"/>
        </w:rPr>
      </w:pPr>
    </w:p>
    <w:p w:rsidR="009B5579" w:rsidRDefault="009B5579" w:rsidP="009B5579">
      <w:pPr>
        <w:spacing w:line="560" w:lineRule="exact"/>
        <w:rPr>
          <w:rFonts w:ascii="仿宋" w:eastAsia="仿宋" w:hAnsi="仿宋" w:cs="仿宋"/>
          <w:sz w:val="32"/>
          <w:szCs w:val="32"/>
        </w:rPr>
      </w:pPr>
    </w:p>
    <w:p w:rsidR="009B5579" w:rsidRDefault="009B5579" w:rsidP="009B5579">
      <w:pPr>
        <w:spacing w:line="560" w:lineRule="exact"/>
        <w:rPr>
          <w:rFonts w:ascii="仿宋" w:eastAsia="仿宋" w:hAnsi="仿宋" w:cs="仿宋"/>
          <w:sz w:val="32"/>
          <w:szCs w:val="32"/>
        </w:rPr>
      </w:pPr>
    </w:p>
    <w:p w:rsidR="009B5579" w:rsidRDefault="009B5579" w:rsidP="009B5579">
      <w:pPr>
        <w:spacing w:line="560" w:lineRule="exact"/>
        <w:rPr>
          <w:rFonts w:ascii="仿宋" w:eastAsia="仿宋" w:hAnsi="仿宋" w:cs="仿宋"/>
          <w:sz w:val="32"/>
          <w:szCs w:val="32"/>
        </w:rPr>
      </w:pPr>
    </w:p>
    <w:p w:rsidR="009B5579" w:rsidRDefault="009B5579" w:rsidP="009B5579">
      <w:pPr>
        <w:spacing w:line="560" w:lineRule="exact"/>
        <w:rPr>
          <w:rFonts w:ascii="仿宋" w:eastAsia="仿宋" w:hAnsi="仿宋" w:cs="仿宋"/>
          <w:sz w:val="32"/>
          <w:szCs w:val="32"/>
        </w:rPr>
      </w:pPr>
    </w:p>
    <w:p w:rsidR="009B5579" w:rsidRDefault="009B5579" w:rsidP="009B5579">
      <w:pPr>
        <w:spacing w:line="560" w:lineRule="exact"/>
        <w:rPr>
          <w:rFonts w:ascii="仿宋" w:eastAsia="仿宋" w:hAnsi="仿宋" w:cs="仿宋"/>
          <w:sz w:val="32"/>
          <w:szCs w:val="32"/>
        </w:rPr>
      </w:pPr>
    </w:p>
    <w:p w:rsidR="009B5579" w:rsidRDefault="009B5579" w:rsidP="009B5579">
      <w:pPr>
        <w:spacing w:line="560" w:lineRule="exact"/>
        <w:rPr>
          <w:rFonts w:ascii="仿宋" w:eastAsia="仿宋" w:hAnsi="仿宋" w:cs="仿宋"/>
          <w:sz w:val="32"/>
          <w:szCs w:val="32"/>
        </w:rPr>
      </w:pPr>
    </w:p>
    <w:p w:rsidR="009B5579" w:rsidRDefault="009B5579" w:rsidP="009B5579">
      <w:pPr>
        <w:spacing w:line="560" w:lineRule="exact"/>
        <w:rPr>
          <w:rFonts w:ascii="仿宋" w:eastAsia="仿宋" w:hAnsi="仿宋" w:cs="仿宋"/>
          <w:sz w:val="32"/>
          <w:szCs w:val="32"/>
        </w:rPr>
      </w:pPr>
    </w:p>
    <w:p w:rsidR="009B5579" w:rsidRDefault="009B5579" w:rsidP="009B5579">
      <w:pPr>
        <w:spacing w:line="560" w:lineRule="exact"/>
        <w:rPr>
          <w:rFonts w:ascii="仿宋" w:eastAsia="仿宋" w:hAnsi="仿宋" w:cs="仿宋"/>
          <w:sz w:val="32"/>
          <w:szCs w:val="32"/>
        </w:rPr>
      </w:pPr>
    </w:p>
    <w:p w:rsidR="009B5579" w:rsidRDefault="009B5579" w:rsidP="009B5579">
      <w:pPr>
        <w:spacing w:line="560" w:lineRule="exact"/>
        <w:rPr>
          <w:rFonts w:ascii="仿宋" w:eastAsia="仿宋" w:hAnsi="仿宋" w:cs="仿宋"/>
          <w:sz w:val="32"/>
          <w:szCs w:val="32"/>
        </w:rPr>
      </w:pPr>
    </w:p>
    <w:p w:rsidR="009B5579" w:rsidRDefault="009B5579" w:rsidP="009B5579">
      <w:pPr>
        <w:spacing w:line="560" w:lineRule="exact"/>
        <w:rPr>
          <w:rFonts w:ascii="仿宋" w:eastAsia="仿宋" w:hAnsi="仿宋" w:cs="仿宋"/>
          <w:sz w:val="32"/>
          <w:szCs w:val="32"/>
        </w:rPr>
      </w:pPr>
    </w:p>
    <w:p w:rsidR="009B5579" w:rsidRDefault="009B5579" w:rsidP="009B5579">
      <w:pPr>
        <w:spacing w:line="560" w:lineRule="exact"/>
        <w:rPr>
          <w:rFonts w:ascii="仿宋" w:eastAsia="仿宋" w:hAnsi="仿宋" w:cs="仿宋"/>
          <w:sz w:val="32"/>
          <w:szCs w:val="32"/>
        </w:rPr>
      </w:pPr>
    </w:p>
    <w:p w:rsidR="009B5579" w:rsidRDefault="009B5579" w:rsidP="009B5579">
      <w:pPr>
        <w:spacing w:line="560" w:lineRule="exact"/>
        <w:rPr>
          <w:rFonts w:ascii="仿宋" w:eastAsia="仿宋" w:hAnsi="仿宋" w:cs="仿宋"/>
          <w:sz w:val="32"/>
          <w:szCs w:val="32"/>
        </w:rPr>
      </w:pPr>
    </w:p>
    <w:p w:rsidR="009B5579" w:rsidRDefault="009B5579" w:rsidP="009B5579">
      <w:pPr>
        <w:spacing w:line="560" w:lineRule="exact"/>
        <w:rPr>
          <w:rFonts w:ascii="仿宋" w:eastAsia="仿宋" w:hAnsi="仿宋" w:cs="仿宋" w:hint="eastAsia"/>
          <w:sz w:val="32"/>
          <w:szCs w:val="32"/>
        </w:rPr>
      </w:pPr>
    </w:p>
    <w:p w:rsidR="004C6E19" w:rsidRDefault="00E366CF">
      <w:pPr>
        <w:tabs>
          <w:tab w:val="left" w:pos="642"/>
        </w:tabs>
        <w:spacing w:line="560" w:lineRule="exact"/>
        <w:ind w:firstLineChars="600" w:firstLine="2402"/>
        <w:rPr>
          <w:rStyle w:val="NormalCharacter"/>
          <w:rFonts w:ascii="仿宋_GB2312" w:eastAsia="宋体" w:hAnsi="仿宋" w:cs="Times New Roman"/>
          <w:b/>
          <w:sz w:val="36"/>
          <w:szCs w:val="36"/>
        </w:rPr>
      </w:pPr>
      <w:r>
        <w:rPr>
          <w:rStyle w:val="NormalCharacter"/>
          <w:rFonts w:ascii="方正公文小标宋" w:eastAsia="方正公文小标宋" w:hAnsi="方正公文小标宋" w:cs="方正公文小标宋" w:hint="eastAsia"/>
          <w:b/>
          <w:sz w:val="40"/>
          <w:szCs w:val="40"/>
        </w:rPr>
        <w:lastRenderedPageBreak/>
        <w:t>教 导 处 职 责</w:t>
      </w:r>
    </w:p>
    <w:p w:rsidR="004C6E19" w:rsidRDefault="004C6E19">
      <w:pPr>
        <w:pStyle w:val="a7"/>
        <w:shd w:val="clear" w:color="auto" w:fill="FFFFFF"/>
        <w:spacing w:before="0" w:beforeAutospacing="0" w:after="0" w:afterAutospacing="0" w:line="560" w:lineRule="exact"/>
        <w:ind w:firstLineChars="200" w:firstLine="640"/>
        <w:rPr>
          <w:rFonts w:ascii="仿宋" w:eastAsia="仿宋" w:hAnsi="仿宋" w:cs="仿宋"/>
          <w:color w:val="000000"/>
          <w:sz w:val="32"/>
          <w:szCs w:val="32"/>
        </w:rPr>
      </w:pPr>
    </w:p>
    <w:p w:rsidR="004C6E19" w:rsidRDefault="00E366CF">
      <w:pPr>
        <w:pStyle w:val="a7"/>
        <w:shd w:val="clear" w:color="auto" w:fill="FFFFFF"/>
        <w:spacing w:before="0" w:beforeAutospacing="0" w:after="0" w:afterAutospacing="0" w:line="56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一、教导处全面负责全校教学常规管理和教学研究工作。</w:t>
      </w:r>
    </w:p>
    <w:p w:rsidR="004C6E19" w:rsidRDefault="00E366CF">
      <w:pPr>
        <w:pStyle w:val="a7"/>
        <w:shd w:val="clear" w:color="auto" w:fill="FFFFFF"/>
        <w:spacing w:before="0" w:beforeAutospacing="0" w:after="0" w:afterAutospacing="0" w:line="56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二、每学期初制定学校教学工作计划，并负责组织实施，学期末进行工作反思和总结。</w:t>
      </w:r>
    </w:p>
    <w:p w:rsidR="004C6E19" w:rsidRDefault="00E366CF">
      <w:pPr>
        <w:pStyle w:val="a7"/>
        <w:shd w:val="clear" w:color="auto" w:fill="FFFFFF"/>
        <w:spacing w:before="0" w:beforeAutospacing="0" w:after="0" w:afterAutospacing="0" w:line="56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三、抓好教研组的建设。审查各教研组的工作计划并检查计划落实；检查教研组活动，每月定期召开1次教研组长会议，交流教学研究问题，落实解决问题的方法和措施。</w:t>
      </w:r>
    </w:p>
    <w:p w:rsidR="004C6E19" w:rsidRDefault="00E366CF">
      <w:pPr>
        <w:pStyle w:val="a7"/>
        <w:shd w:val="clear" w:color="auto" w:fill="FFFFFF"/>
        <w:spacing w:before="0" w:beforeAutospacing="0" w:after="0" w:afterAutospacing="0" w:line="56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四、抓好集体备课。组织每周二、周三的大教研组集体备课，周一、周四的一课</w:t>
      </w:r>
      <w:proofErr w:type="gramStart"/>
      <w:r>
        <w:rPr>
          <w:rFonts w:ascii="仿宋" w:eastAsia="仿宋" w:hAnsi="仿宋" w:cs="仿宋" w:hint="eastAsia"/>
          <w:color w:val="000000"/>
          <w:sz w:val="32"/>
          <w:szCs w:val="32"/>
        </w:rPr>
        <w:t>一研</w:t>
      </w:r>
      <w:proofErr w:type="gramEnd"/>
      <w:r>
        <w:rPr>
          <w:rFonts w:ascii="仿宋" w:eastAsia="仿宋" w:hAnsi="仿宋" w:cs="仿宋" w:hint="eastAsia"/>
          <w:color w:val="000000"/>
          <w:sz w:val="32"/>
          <w:szCs w:val="32"/>
        </w:rPr>
        <w:t>，并进行督促检查。</w:t>
      </w:r>
    </w:p>
    <w:p w:rsidR="004C6E19" w:rsidRDefault="00E366CF">
      <w:pPr>
        <w:pStyle w:val="a7"/>
        <w:shd w:val="clear" w:color="auto" w:fill="FFFFFF"/>
        <w:spacing w:before="0" w:beforeAutospacing="0" w:after="0" w:afterAutospacing="0" w:line="56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五、每月</w:t>
      </w:r>
      <w:proofErr w:type="gramStart"/>
      <w:r>
        <w:rPr>
          <w:rFonts w:ascii="仿宋" w:eastAsia="仿宋" w:hAnsi="仿宋" w:cs="仿宋" w:hint="eastAsia"/>
          <w:color w:val="000000"/>
          <w:sz w:val="32"/>
          <w:szCs w:val="32"/>
        </w:rPr>
        <w:t>组织对级部</w:t>
      </w:r>
      <w:proofErr w:type="gramEnd"/>
      <w:r>
        <w:rPr>
          <w:rFonts w:ascii="仿宋" w:eastAsia="仿宋" w:hAnsi="仿宋" w:cs="仿宋" w:hint="eastAsia"/>
          <w:color w:val="000000"/>
          <w:sz w:val="32"/>
          <w:szCs w:val="32"/>
        </w:rPr>
        <w:t>的常规检查，并每周制作教学简报。</w:t>
      </w:r>
    </w:p>
    <w:p w:rsidR="004C6E19" w:rsidRDefault="00E366CF">
      <w:pPr>
        <w:pStyle w:val="a7"/>
        <w:shd w:val="clear" w:color="auto" w:fill="FFFFFF"/>
        <w:spacing w:before="0" w:beforeAutospacing="0" w:after="0" w:afterAutospacing="0" w:line="56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六、抓好小语种教学，做好小语种教学管理的各项辅助工作。</w:t>
      </w:r>
    </w:p>
    <w:p w:rsidR="004C6E19" w:rsidRDefault="00E366CF">
      <w:pPr>
        <w:pStyle w:val="a7"/>
        <w:shd w:val="clear" w:color="auto" w:fill="FFFFFF"/>
        <w:spacing w:before="0" w:beforeAutospacing="0" w:after="0" w:afterAutospacing="0" w:line="56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七、负责对艺体、信息教师的管理与考核，并负责监督</w:t>
      </w:r>
      <w:proofErr w:type="gramStart"/>
      <w:r>
        <w:rPr>
          <w:rFonts w:ascii="仿宋" w:eastAsia="仿宋" w:hAnsi="仿宋" w:cs="仿宋" w:hint="eastAsia"/>
          <w:color w:val="000000"/>
          <w:sz w:val="32"/>
          <w:szCs w:val="32"/>
        </w:rPr>
        <w:t>艺体生的</w:t>
      </w:r>
      <w:proofErr w:type="gramEnd"/>
      <w:r>
        <w:rPr>
          <w:rFonts w:ascii="仿宋" w:eastAsia="仿宋" w:hAnsi="仿宋" w:cs="仿宋" w:hint="eastAsia"/>
          <w:color w:val="000000"/>
          <w:sz w:val="32"/>
          <w:szCs w:val="32"/>
        </w:rPr>
        <w:t>训练。</w:t>
      </w:r>
    </w:p>
    <w:p w:rsidR="004C6E19" w:rsidRDefault="00E366CF">
      <w:pPr>
        <w:pStyle w:val="a7"/>
        <w:shd w:val="clear" w:color="auto" w:fill="FFFFFF"/>
        <w:spacing w:before="0" w:beforeAutospacing="0" w:after="0" w:afterAutospacing="0" w:line="56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八、负责实施学生综合素质评价考核工作，建立学生个人综合素质评价档案。</w:t>
      </w:r>
    </w:p>
    <w:p w:rsidR="004C6E19" w:rsidRDefault="00E366CF">
      <w:pPr>
        <w:pStyle w:val="a7"/>
        <w:shd w:val="clear" w:color="auto" w:fill="FFFFFF"/>
        <w:spacing w:before="0" w:beforeAutospacing="0" w:after="0" w:afterAutospacing="0" w:line="56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九、管理实验室、电教室、图书室、阅览室、器材室、文印室等必要的教学功能场所，组织检查仪器、设备、图书资料的合理使用和保管。</w:t>
      </w:r>
    </w:p>
    <w:p w:rsidR="004C6E19" w:rsidRDefault="00E366CF">
      <w:pPr>
        <w:pStyle w:val="a7"/>
        <w:shd w:val="clear" w:color="auto" w:fill="FFFFFF"/>
        <w:spacing w:before="0" w:beforeAutospacing="0" w:after="0" w:afterAutospacing="0" w:line="56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十、日常教务工作：健全学生档案，做好学籍、教务、考</w:t>
      </w:r>
      <w:proofErr w:type="gramStart"/>
      <w:r>
        <w:rPr>
          <w:rFonts w:ascii="仿宋" w:eastAsia="仿宋" w:hAnsi="仿宋" w:cs="仿宋" w:hint="eastAsia"/>
          <w:color w:val="000000"/>
          <w:sz w:val="32"/>
          <w:szCs w:val="32"/>
        </w:rPr>
        <w:t>务</w:t>
      </w:r>
      <w:proofErr w:type="gramEnd"/>
      <w:r>
        <w:rPr>
          <w:rFonts w:ascii="仿宋" w:eastAsia="仿宋" w:hAnsi="仿宋" w:cs="仿宋" w:hint="eastAsia"/>
          <w:color w:val="000000"/>
          <w:sz w:val="32"/>
          <w:szCs w:val="32"/>
        </w:rPr>
        <w:t>、成绩汇总等管理工作；订购教材、作业本；制定作息时间；积累教学资料，管好文书档案。</w:t>
      </w:r>
    </w:p>
    <w:p w:rsidR="004C6E19" w:rsidRDefault="00E366CF">
      <w:pPr>
        <w:tabs>
          <w:tab w:val="left" w:pos="642"/>
        </w:tabs>
        <w:spacing w:line="560" w:lineRule="exact"/>
        <w:ind w:firstLineChars="400" w:firstLine="1762"/>
        <w:rPr>
          <w:rFonts w:ascii="方正公文小标宋" w:eastAsia="方正公文小标宋" w:hAnsi="方正公文小标宋" w:cs="方正公文小标宋"/>
          <w:b/>
          <w:bCs/>
          <w:sz w:val="44"/>
          <w:szCs w:val="44"/>
        </w:rPr>
      </w:pPr>
      <w:r>
        <w:rPr>
          <w:rFonts w:ascii="方正公文小标宋" w:eastAsia="方正公文小标宋" w:hAnsi="方正公文小标宋" w:cs="方正公文小标宋" w:hint="eastAsia"/>
          <w:b/>
          <w:bCs/>
          <w:sz w:val="44"/>
          <w:szCs w:val="44"/>
        </w:rPr>
        <w:lastRenderedPageBreak/>
        <w:t>教导处人员分工安排表</w:t>
      </w:r>
    </w:p>
    <w:p w:rsidR="004C6E19" w:rsidRDefault="004C6E19">
      <w:pPr>
        <w:tabs>
          <w:tab w:val="left" w:pos="642"/>
        </w:tabs>
        <w:spacing w:line="560" w:lineRule="exact"/>
        <w:ind w:firstLineChars="300" w:firstLine="1321"/>
        <w:rPr>
          <w:rFonts w:ascii="方正公文小标宋" w:eastAsia="方正公文小标宋" w:hAnsi="方正公文小标宋" w:cs="方正公文小标宋"/>
          <w:b/>
          <w:bCs/>
          <w:sz w:val="44"/>
          <w:szCs w:val="44"/>
        </w:rPr>
      </w:pPr>
    </w:p>
    <w:p w:rsidR="004C6E19" w:rsidRDefault="00E366CF">
      <w:pPr>
        <w:tabs>
          <w:tab w:val="left" w:pos="642"/>
        </w:tabs>
        <w:spacing w:line="560" w:lineRule="exact"/>
        <w:ind w:firstLine="631"/>
        <w:rPr>
          <w:rStyle w:val="NormalCharacter"/>
          <w:rFonts w:ascii="仿宋" w:eastAsia="仿宋" w:hAnsi="仿宋" w:cs="仿宋"/>
          <w:bCs/>
          <w:sz w:val="32"/>
          <w:szCs w:val="32"/>
        </w:rPr>
      </w:pPr>
      <w:r>
        <w:rPr>
          <w:rStyle w:val="NormalCharacter"/>
          <w:rFonts w:ascii="仿宋" w:eastAsia="仿宋" w:hAnsi="仿宋" w:cs="仿宋" w:hint="eastAsia"/>
          <w:bCs/>
          <w:sz w:val="32"/>
          <w:szCs w:val="32"/>
        </w:rPr>
        <w:t>周后勤：教导处主任，负责教导处全面事务。具体负责教学教研计划制定、各项文件起草、上级材料上报、教学教研工作的检查反馈、</w:t>
      </w:r>
      <w:proofErr w:type="gramStart"/>
      <w:r>
        <w:rPr>
          <w:rStyle w:val="NormalCharacter"/>
          <w:rFonts w:ascii="仿宋" w:eastAsia="仿宋" w:hAnsi="仿宋" w:cs="仿宋" w:hint="eastAsia"/>
          <w:bCs/>
          <w:sz w:val="32"/>
          <w:szCs w:val="32"/>
        </w:rPr>
        <w:t>常规月</w:t>
      </w:r>
      <w:proofErr w:type="gramEnd"/>
      <w:r>
        <w:rPr>
          <w:rStyle w:val="NormalCharacter"/>
          <w:rFonts w:ascii="仿宋" w:eastAsia="仿宋" w:hAnsi="仿宋" w:cs="仿宋" w:hint="eastAsia"/>
          <w:bCs/>
          <w:sz w:val="32"/>
          <w:szCs w:val="32"/>
        </w:rPr>
        <w:t>查、教学简报设计、千分</w:t>
      </w:r>
      <w:proofErr w:type="gramStart"/>
      <w:r>
        <w:rPr>
          <w:rStyle w:val="NormalCharacter"/>
          <w:rFonts w:ascii="仿宋" w:eastAsia="仿宋" w:hAnsi="仿宋" w:cs="仿宋" w:hint="eastAsia"/>
          <w:bCs/>
          <w:sz w:val="32"/>
          <w:szCs w:val="32"/>
        </w:rPr>
        <w:t>制考核</w:t>
      </w:r>
      <w:proofErr w:type="gramEnd"/>
      <w:r>
        <w:rPr>
          <w:rStyle w:val="NormalCharacter"/>
          <w:rFonts w:ascii="仿宋" w:eastAsia="仿宋" w:hAnsi="仿宋" w:cs="仿宋" w:hint="eastAsia"/>
          <w:bCs/>
          <w:sz w:val="32"/>
          <w:szCs w:val="32"/>
        </w:rPr>
        <w:t>调度、俄语教学、中考招生、学校教学宣传等工作。</w:t>
      </w:r>
    </w:p>
    <w:p w:rsidR="004C6E19" w:rsidRDefault="009B5579">
      <w:pPr>
        <w:tabs>
          <w:tab w:val="left" w:pos="642"/>
        </w:tabs>
        <w:spacing w:line="560" w:lineRule="exact"/>
        <w:ind w:firstLine="631"/>
        <w:rPr>
          <w:rStyle w:val="NormalCharacter"/>
          <w:rFonts w:ascii="仿宋" w:eastAsia="仿宋" w:hAnsi="仿宋" w:cs="仿宋"/>
          <w:bCs/>
          <w:sz w:val="32"/>
          <w:szCs w:val="32"/>
        </w:rPr>
      </w:pPr>
      <w:r>
        <w:rPr>
          <w:rStyle w:val="NormalCharacter"/>
          <w:rFonts w:ascii="仿宋" w:eastAsia="仿宋" w:hAnsi="仿宋" w:cs="仿宋" w:hint="eastAsia"/>
          <w:bCs/>
          <w:sz w:val="32"/>
          <w:szCs w:val="32"/>
        </w:rPr>
        <w:t>马运法</w:t>
      </w:r>
      <w:r w:rsidR="00E366CF">
        <w:rPr>
          <w:rStyle w:val="NormalCharacter"/>
          <w:rFonts w:ascii="仿宋" w:eastAsia="仿宋" w:hAnsi="仿宋" w:cs="仿宋" w:hint="eastAsia"/>
          <w:bCs/>
          <w:sz w:val="32"/>
          <w:szCs w:val="32"/>
        </w:rPr>
        <w:t>：教导处副主任，协助主任完成各项交办的事务。具体负责艺体教学、实验室、微机室、体育器材室等管理工作。</w:t>
      </w:r>
    </w:p>
    <w:p w:rsidR="004C6E19" w:rsidRDefault="00E366CF">
      <w:pPr>
        <w:tabs>
          <w:tab w:val="left" w:pos="642"/>
        </w:tabs>
        <w:spacing w:line="560" w:lineRule="exact"/>
        <w:ind w:firstLine="631"/>
        <w:rPr>
          <w:rStyle w:val="NormalCharacter"/>
          <w:rFonts w:ascii="仿宋" w:eastAsia="仿宋" w:hAnsi="仿宋" w:cs="仿宋"/>
          <w:bCs/>
          <w:sz w:val="32"/>
          <w:szCs w:val="32"/>
        </w:rPr>
      </w:pPr>
      <w:proofErr w:type="gramStart"/>
      <w:r>
        <w:rPr>
          <w:rStyle w:val="NormalCharacter"/>
          <w:rFonts w:ascii="仿宋" w:eastAsia="仿宋" w:hAnsi="仿宋" w:cs="仿宋" w:hint="eastAsia"/>
          <w:bCs/>
          <w:sz w:val="32"/>
          <w:szCs w:val="32"/>
        </w:rPr>
        <w:t>卓厚体</w:t>
      </w:r>
      <w:proofErr w:type="gramEnd"/>
      <w:r>
        <w:rPr>
          <w:rStyle w:val="NormalCharacter"/>
          <w:rFonts w:ascii="仿宋" w:eastAsia="仿宋" w:hAnsi="仿宋" w:cs="仿宋" w:hint="eastAsia"/>
          <w:bCs/>
          <w:sz w:val="32"/>
          <w:szCs w:val="32"/>
        </w:rPr>
        <w:t>：教务科长，负责教导</w:t>
      </w:r>
      <w:proofErr w:type="gramStart"/>
      <w:r>
        <w:rPr>
          <w:rStyle w:val="NormalCharacter"/>
          <w:rFonts w:ascii="仿宋" w:eastAsia="仿宋" w:hAnsi="仿宋" w:cs="仿宋" w:hint="eastAsia"/>
          <w:bCs/>
          <w:sz w:val="32"/>
          <w:szCs w:val="32"/>
        </w:rPr>
        <w:t>处各项</w:t>
      </w:r>
      <w:proofErr w:type="gramEnd"/>
      <w:r>
        <w:rPr>
          <w:rStyle w:val="NormalCharacter"/>
          <w:rFonts w:ascii="仿宋" w:eastAsia="仿宋" w:hAnsi="仿宋" w:cs="仿宋" w:hint="eastAsia"/>
          <w:bCs/>
          <w:sz w:val="32"/>
          <w:szCs w:val="32"/>
        </w:rPr>
        <w:t>工作的统筹。具体负责教务用品的购买分发、大型考试押运试卷、考试保密、考试宣传、教务手册的制定、教学简报的制作、加班统计、假期</w:t>
      </w:r>
      <w:proofErr w:type="gramStart"/>
      <w:r>
        <w:rPr>
          <w:rStyle w:val="NormalCharacter"/>
          <w:rFonts w:ascii="仿宋" w:eastAsia="仿宋" w:hAnsi="仿宋" w:cs="仿宋" w:hint="eastAsia"/>
          <w:bCs/>
          <w:sz w:val="32"/>
          <w:szCs w:val="32"/>
        </w:rPr>
        <w:t>期间巡课安排</w:t>
      </w:r>
      <w:proofErr w:type="gramEnd"/>
      <w:r>
        <w:rPr>
          <w:rStyle w:val="NormalCharacter"/>
          <w:rFonts w:ascii="仿宋" w:eastAsia="仿宋" w:hAnsi="仿宋" w:cs="仿宋" w:hint="eastAsia"/>
          <w:bCs/>
          <w:sz w:val="32"/>
          <w:szCs w:val="32"/>
        </w:rPr>
        <w:t>、教学表彰会各项工作的调度、教导处复印等工作。</w:t>
      </w:r>
    </w:p>
    <w:p w:rsidR="004C6E19" w:rsidRDefault="00E366CF">
      <w:pPr>
        <w:tabs>
          <w:tab w:val="left" w:pos="642"/>
        </w:tabs>
        <w:spacing w:line="560" w:lineRule="exact"/>
        <w:ind w:firstLine="631"/>
        <w:rPr>
          <w:rStyle w:val="NormalCharacter"/>
          <w:rFonts w:ascii="仿宋" w:eastAsia="仿宋" w:hAnsi="仿宋" w:cs="仿宋"/>
          <w:bCs/>
          <w:sz w:val="32"/>
          <w:szCs w:val="32"/>
        </w:rPr>
      </w:pPr>
      <w:r>
        <w:rPr>
          <w:rStyle w:val="NormalCharacter"/>
          <w:rFonts w:ascii="仿宋" w:eastAsia="仿宋" w:hAnsi="仿宋" w:cs="仿宋" w:hint="eastAsia"/>
          <w:bCs/>
          <w:sz w:val="32"/>
          <w:szCs w:val="32"/>
        </w:rPr>
        <w:t>张裕兵：学籍管理员，负责学校学生的学籍管理工作。具体负责调度每学期学分发展报告上报、提供学生学籍证明、中考体育招生各项数据的整理、中考学生各项信息的汇总、高中录取的各项工作配合工作、高一学生的信息采集、高三学生高考报名信息的采集、学业水平测试期间各项信息发布、高考报名期间对高三学生填报信息的发布、教学表彰会、大型考试考</w:t>
      </w:r>
      <w:proofErr w:type="gramStart"/>
      <w:r>
        <w:rPr>
          <w:rStyle w:val="NormalCharacter"/>
          <w:rFonts w:ascii="仿宋" w:eastAsia="仿宋" w:hAnsi="仿宋" w:cs="仿宋" w:hint="eastAsia"/>
          <w:bCs/>
          <w:sz w:val="32"/>
          <w:szCs w:val="32"/>
        </w:rPr>
        <w:t>务</w:t>
      </w:r>
      <w:proofErr w:type="gramEnd"/>
      <w:r>
        <w:rPr>
          <w:rStyle w:val="NormalCharacter"/>
          <w:rFonts w:ascii="仿宋" w:eastAsia="仿宋" w:hAnsi="仿宋" w:cs="仿宋" w:hint="eastAsia"/>
          <w:bCs/>
          <w:sz w:val="32"/>
          <w:szCs w:val="32"/>
        </w:rPr>
        <w:t>、教导处复印等工作。</w:t>
      </w:r>
    </w:p>
    <w:p w:rsidR="004C6E19" w:rsidRDefault="00E366CF">
      <w:pPr>
        <w:tabs>
          <w:tab w:val="left" w:pos="642"/>
        </w:tabs>
        <w:spacing w:line="560" w:lineRule="exact"/>
        <w:ind w:firstLine="631"/>
        <w:rPr>
          <w:rStyle w:val="NormalCharacter"/>
          <w:rFonts w:ascii="仿宋_GB2312" w:hAnsi="仿宋"/>
          <w:b/>
          <w:sz w:val="40"/>
          <w:szCs w:val="40"/>
        </w:rPr>
      </w:pPr>
      <w:r>
        <w:rPr>
          <w:rStyle w:val="NormalCharacter"/>
          <w:rFonts w:ascii="仿宋" w:eastAsia="仿宋" w:hAnsi="仿宋" w:cs="仿宋" w:hint="eastAsia"/>
          <w:bCs/>
          <w:sz w:val="32"/>
          <w:szCs w:val="32"/>
        </w:rPr>
        <w:t>詹丽平：教务员，负责教导处日常工作。具体负责集体教研和一课</w:t>
      </w:r>
      <w:proofErr w:type="gramStart"/>
      <w:r>
        <w:rPr>
          <w:rStyle w:val="NormalCharacter"/>
          <w:rFonts w:ascii="仿宋" w:eastAsia="仿宋" w:hAnsi="仿宋" w:cs="仿宋" w:hint="eastAsia"/>
          <w:bCs/>
          <w:sz w:val="32"/>
          <w:szCs w:val="32"/>
        </w:rPr>
        <w:t>一研</w:t>
      </w:r>
      <w:proofErr w:type="gramEnd"/>
      <w:r>
        <w:rPr>
          <w:rStyle w:val="NormalCharacter"/>
          <w:rFonts w:ascii="仿宋" w:eastAsia="仿宋" w:hAnsi="仿宋" w:cs="仿宋" w:hint="eastAsia"/>
          <w:bCs/>
          <w:sz w:val="32"/>
          <w:szCs w:val="32"/>
        </w:rPr>
        <w:t>活动的考勤、大型考试具体的考务工作、教学表彰会的各项准备工作、教导处复印等工作。</w:t>
      </w:r>
    </w:p>
    <w:p w:rsidR="004C6E19" w:rsidRDefault="004C6E19">
      <w:pPr>
        <w:tabs>
          <w:tab w:val="left" w:pos="642"/>
        </w:tabs>
        <w:spacing w:line="560" w:lineRule="exact"/>
        <w:ind w:firstLineChars="600" w:firstLine="2168"/>
        <w:rPr>
          <w:rFonts w:ascii="黑体" w:eastAsia="黑体" w:hAnsi="黑体" w:cs="仿宋"/>
          <w:b/>
          <w:bCs/>
          <w:sz w:val="36"/>
          <w:szCs w:val="36"/>
        </w:rPr>
      </w:pPr>
    </w:p>
    <w:p w:rsidR="004C6E19" w:rsidRDefault="00E366CF">
      <w:pPr>
        <w:tabs>
          <w:tab w:val="left" w:pos="642"/>
        </w:tabs>
        <w:spacing w:line="560" w:lineRule="exact"/>
        <w:ind w:firstLineChars="500" w:firstLine="2202"/>
        <w:rPr>
          <w:rFonts w:ascii="方正公文小标宋" w:eastAsia="方正公文小标宋" w:hAnsi="方正公文小标宋" w:cs="方正公文小标宋"/>
          <w:b/>
          <w:bCs/>
          <w:sz w:val="44"/>
          <w:szCs w:val="44"/>
        </w:rPr>
      </w:pPr>
      <w:r>
        <w:rPr>
          <w:rFonts w:ascii="方正公文小标宋" w:eastAsia="方正公文小标宋" w:hAnsi="方正公文小标宋" w:cs="方正公文小标宋" w:hint="eastAsia"/>
          <w:b/>
          <w:bCs/>
          <w:sz w:val="44"/>
          <w:szCs w:val="44"/>
        </w:rPr>
        <w:lastRenderedPageBreak/>
        <w:t xml:space="preserve">教导处科室人员及分工 </w:t>
      </w:r>
    </w:p>
    <w:p w:rsidR="004C6E19" w:rsidRDefault="00E366CF">
      <w:pPr>
        <w:tabs>
          <w:tab w:val="left" w:pos="642"/>
        </w:tabs>
        <w:spacing w:line="560" w:lineRule="exact"/>
        <w:ind w:firstLineChars="600" w:firstLine="1920"/>
        <w:rPr>
          <w:rStyle w:val="NormalCharacter"/>
          <w:rFonts w:ascii="仿宋_GB2312" w:hAnsi="仿宋"/>
          <w:bCs/>
          <w:sz w:val="32"/>
          <w:szCs w:val="32"/>
        </w:rPr>
      </w:pPr>
      <w:r>
        <w:rPr>
          <w:rStyle w:val="NormalCharacter"/>
          <w:rFonts w:ascii="仿宋_GB2312" w:hAnsi="仿宋" w:hint="eastAsia"/>
          <w:bCs/>
          <w:sz w:val="32"/>
          <w:szCs w:val="32"/>
        </w:rPr>
        <w:t xml:space="preserve">  </w:t>
      </w:r>
    </w:p>
    <w:p w:rsidR="004C6E19" w:rsidRDefault="009B5579">
      <w:pPr>
        <w:tabs>
          <w:tab w:val="left" w:pos="642"/>
        </w:tabs>
        <w:spacing w:line="560" w:lineRule="exact"/>
        <w:ind w:firstLineChars="200" w:firstLine="640"/>
        <w:rPr>
          <w:rStyle w:val="NormalCharacter"/>
          <w:rFonts w:ascii="仿宋" w:eastAsia="仿宋" w:hAnsi="仿宋" w:cs="仿宋"/>
          <w:bCs/>
          <w:sz w:val="32"/>
          <w:szCs w:val="32"/>
        </w:rPr>
      </w:pPr>
      <w:r>
        <w:rPr>
          <w:rStyle w:val="NormalCharacter"/>
          <w:rFonts w:ascii="仿宋" w:eastAsia="仿宋" w:hAnsi="仿宋" w:cs="仿宋" w:hint="eastAsia"/>
          <w:bCs/>
          <w:sz w:val="32"/>
          <w:szCs w:val="32"/>
        </w:rPr>
        <w:t xml:space="preserve">物理实验室：冯大振 </w:t>
      </w:r>
      <w:r>
        <w:rPr>
          <w:rStyle w:val="NormalCharacter"/>
          <w:rFonts w:ascii="仿宋" w:eastAsia="仿宋" w:hAnsi="仿宋" w:cs="仿宋"/>
          <w:bCs/>
          <w:sz w:val="32"/>
          <w:szCs w:val="32"/>
        </w:rPr>
        <w:t xml:space="preserve"> </w:t>
      </w:r>
      <w:proofErr w:type="gramStart"/>
      <w:r>
        <w:rPr>
          <w:rStyle w:val="NormalCharacter"/>
          <w:rFonts w:ascii="仿宋" w:eastAsia="仿宋" w:hAnsi="仿宋" w:cs="仿宋" w:hint="eastAsia"/>
          <w:bCs/>
          <w:sz w:val="32"/>
          <w:szCs w:val="32"/>
        </w:rPr>
        <w:t>许艳峰</w:t>
      </w:r>
      <w:proofErr w:type="gramEnd"/>
      <w:r w:rsidR="00E366CF">
        <w:rPr>
          <w:rStyle w:val="NormalCharacter"/>
          <w:rFonts w:ascii="仿宋" w:eastAsia="仿宋" w:hAnsi="仿宋" w:cs="仿宋" w:hint="eastAsia"/>
          <w:bCs/>
          <w:sz w:val="32"/>
          <w:szCs w:val="32"/>
        </w:rPr>
        <w:t>，负责实验室的安全卫生工作，及日常实验课的物品准备，做好各项记录。</w:t>
      </w:r>
    </w:p>
    <w:p w:rsidR="004C6E19" w:rsidRDefault="00E366CF">
      <w:pPr>
        <w:tabs>
          <w:tab w:val="left" w:pos="642"/>
        </w:tabs>
        <w:spacing w:line="560" w:lineRule="exact"/>
        <w:ind w:firstLineChars="200" w:firstLine="640"/>
        <w:rPr>
          <w:rStyle w:val="NormalCharacter"/>
          <w:rFonts w:ascii="仿宋" w:eastAsia="仿宋" w:hAnsi="仿宋" w:cs="仿宋"/>
          <w:bCs/>
          <w:sz w:val="32"/>
          <w:szCs w:val="32"/>
        </w:rPr>
      </w:pPr>
      <w:r>
        <w:rPr>
          <w:rStyle w:val="NormalCharacter"/>
          <w:rFonts w:ascii="仿宋" w:eastAsia="仿宋" w:hAnsi="仿宋" w:cs="仿宋" w:hint="eastAsia"/>
          <w:bCs/>
          <w:sz w:val="32"/>
          <w:szCs w:val="32"/>
        </w:rPr>
        <w:t>化学实验室：杜晖、吕广友负责实验室的安全卫生工作，及日常实验课的物品准备，做好各项记录。</w:t>
      </w:r>
    </w:p>
    <w:p w:rsidR="004C6E19" w:rsidRDefault="009B5579">
      <w:pPr>
        <w:tabs>
          <w:tab w:val="left" w:pos="642"/>
        </w:tabs>
        <w:spacing w:line="560" w:lineRule="exact"/>
        <w:ind w:firstLineChars="200" w:firstLine="640"/>
        <w:rPr>
          <w:rStyle w:val="NormalCharacter"/>
          <w:rFonts w:ascii="仿宋" w:eastAsia="仿宋" w:hAnsi="仿宋" w:cs="仿宋"/>
          <w:bCs/>
          <w:sz w:val="32"/>
          <w:szCs w:val="32"/>
        </w:rPr>
      </w:pPr>
      <w:r>
        <w:rPr>
          <w:rStyle w:val="NormalCharacter"/>
          <w:rFonts w:ascii="仿宋" w:eastAsia="仿宋" w:hAnsi="仿宋" w:cs="仿宋" w:hint="eastAsia"/>
          <w:bCs/>
          <w:sz w:val="32"/>
          <w:szCs w:val="32"/>
        </w:rPr>
        <w:t>生物实验室：王猛 任金龙</w:t>
      </w:r>
      <w:r w:rsidR="00E366CF">
        <w:rPr>
          <w:rStyle w:val="NormalCharacter"/>
          <w:rFonts w:ascii="仿宋" w:eastAsia="仿宋" w:hAnsi="仿宋" w:cs="仿宋" w:hint="eastAsia"/>
          <w:bCs/>
          <w:sz w:val="32"/>
          <w:szCs w:val="32"/>
        </w:rPr>
        <w:t>，负责实验室的安全卫生工作，及日常实验课的物品准备，做好各项记录。</w:t>
      </w:r>
    </w:p>
    <w:p w:rsidR="004C6E19" w:rsidRDefault="00E366CF">
      <w:pPr>
        <w:tabs>
          <w:tab w:val="left" w:pos="642"/>
        </w:tabs>
        <w:spacing w:line="560" w:lineRule="exact"/>
        <w:ind w:firstLineChars="200" w:firstLine="640"/>
        <w:rPr>
          <w:rStyle w:val="NormalCharacter"/>
          <w:rFonts w:ascii="仿宋" w:eastAsia="仿宋" w:hAnsi="仿宋" w:cs="仿宋"/>
          <w:bCs/>
          <w:sz w:val="32"/>
          <w:szCs w:val="32"/>
        </w:rPr>
      </w:pPr>
      <w:r>
        <w:rPr>
          <w:rStyle w:val="NormalCharacter"/>
          <w:rFonts w:ascii="仿宋" w:eastAsia="仿宋" w:hAnsi="仿宋" w:cs="仿宋" w:hint="eastAsia"/>
          <w:bCs/>
          <w:sz w:val="32"/>
          <w:szCs w:val="32"/>
        </w:rPr>
        <w:t xml:space="preserve">图书室：付文华 </w:t>
      </w:r>
      <w:proofErr w:type="gramStart"/>
      <w:r w:rsidR="009B5579">
        <w:rPr>
          <w:rStyle w:val="NormalCharacter"/>
          <w:rFonts w:ascii="仿宋" w:eastAsia="仿宋" w:hAnsi="仿宋" w:cs="仿宋" w:hint="eastAsia"/>
          <w:bCs/>
          <w:sz w:val="32"/>
          <w:szCs w:val="32"/>
        </w:rPr>
        <w:t>王继霞</w:t>
      </w:r>
      <w:proofErr w:type="gramEnd"/>
      <w:r w:rsidR="009B5579">
        <w:rPr>
          <w:rStyle w:val="NormalCharacter"/>
          <w:rFonts w:ascii="仿宋" w:eastAsia="仿宋" w:hAnsi="仿宋" w:cs="仿宋" w:hint="eastAsia"/>
          <w:bCs/>
          <w:sz w:val="32"/>
          <w:szCs w:val="32"/>
        </w:rPr>
        <w:t xml:space="preserve"> </w:t>
      </w:r>
      <w:r w:rsidR="009B5579">
        <w:rPr>
          <w:rStyle w:val="NormalCharacter"/>
          <w:rFonts w:ascii="仿宋" w:eastAsia="仿宋" w:hAnsi="仿宋" w:cs="仿宋"/>
          <w:bCs/>
          <w:sz w:val="32"/>
          <w:szCs w:val="32"/>
        </w:rPr>
        <w:t xml:space="preserve"> </w:t>
      </w:r>
      <w:r w:rsidR="009B5579">
        <w:rPr>
          <w:rStyle w:val="NormalCharacter"/>
          <w:rFonts w:ascii="仿宋" w:eastAsia="仿宋" w:hAnsi="仿宋" w:cs="仿宋" w:hint="eastAsia"/>
          <w:bCs/>
          <w:sz w:val="32"/>
          <w:szCs w:val="32"/>
        </w:rPr>
        <w:t>苏唱</w:t>
      </w:r>
      <w:r>
        <w:rPr>
          <w:rStyle w:val="NormalCharacter"/>
          <w:rFonts w:ascii="仿宋" w:eastAsia="仿宋" w:hAnsi="仿宋" w:cs="仿宋" w:hint="eastAsia"/>
          <w:bCs/>
          <w:sz w:val="32"/>
          <w:szCs w:val="32"/>
        </w:rPr>
        <w:t>，负责图书室的安全卫生工作，做好图书归类整理，报纸收发等工作。</w:t>
      </w:r>
    </w:p>
    <w:p w:rsidR="004C6E19" w:rsidRDefault="00E366CF">
      <w:pPr>
        <w:tabs>
          <w:tab w:val="left" w:pos="642"/>
        </w:tabs>
        <w:spacing w:line="560" w:lineRule="exact"/>
        <w:ind w:firstLineChars="200" w:firstLine="640"/>
        <w:rPr>
          <w:rStyle w:val="NormalCharacter"/>
          <w:rFonts w:ascii="仿宋" w:eastAsia="仿宋" w:hAnsi="仿宋" w:cs="仿宋"/>
          <w:bCs/>
          <w:sz w:val="32"/>
          <w:szCs w:val="32"/>
        </w:rPr>
      </w:pPr>
      <w:r>
        <w:rPr>
          <w:rStyle w:val="NormalCharacter"/>
          <w:rFonts w:ascii="仿宋" w:eastAsia="仿宋" w:hAnsi="仿宋" w:cs="仿宋" w:hint="eastAsia"/>
          <w:bCs/>
          <w:sz w:val="32"/>
          <w:szCs w:val="32"/>
        </w:rPr>
        <w:t>教工阅览室：高霞</w:t>
      </w:r>
      <w:r w:rsidR="009B5579">
        <w:rPr>
          <w:rStyle w:val="NormalCharacter"/>
          <w:rFonts w:ascii="仿宋" w:eastAsia="仿宋" w:hAnsi="仿宋" w:cs="仿宋" w:hint="eastAsia"/>
          <w:bCs/>
          <w:sz w:val="32"/>
          <w:szCs w:val="32"/>
        </w:rPr>
        <w:t>、王培臣</w:t>
      </w:r>
      <w:r>
        <w:rPr>
          <w:rStyle w:val="NormalCharacter"/>
          <w:rFonts w:ascii="仿宋" w:eastAsia="仿宋" w:hAnsi="仿宋" w:cs="仿宋" w:hint="eastAsia"/>
          <w:bCs/>
          <w:sz w:val="32"/>
          <w:szCs w:val="32"/>
        </w:rPr>
        <w:t>，负责教工阅览室的安全卫生工作，做好书籍杂志的归类整理，做好借还记录。</w:t>
      </w:r>
    </w:p>
    <w:p w:rsidR="004C6E19" w:rsidRDefault="00E366CF">
      <w:pPr>
        <w:tabs>
          <w:tab w:val="left" w:pos="642"/>
        </w:tabs>
        <w:spacing w:line="560" w:lineRule="exact"/>
        <w:ind w:firstLineChars="200" w:firstLine="640"/>
        <w:rPr>
          <w:rStyle w:val="NormalCharacter"/>
          <w:rFonts w:ascii="仿宋" w:eastAsia="仿宋" w:hAnsi="仿宋" w:cs="仿宋"/>
          <w:bCs/>
          <w:sz w:val="32"/>
          <w:szCs w:val="32"/>
        </w:rPr>
      </w:pPr>
      <w:r>
        <w:rPr>
          <w:rStyle w:val="NormalCharacter"/>
          <w:rFonts w:ascii="仿宋" w:eastAsia="仿宋" w:hAnsi="仿宋" w:cs="仿宋" w:hint="eastAsia"/>
          <w:bCs/>
          <w:sz w:val="32"/>
          <w:szCs w:val="32"/>
        </w:rPr>
        <w:t>学生阅览室：张兴华，负责学生阅览室的安全卫生工作做好书籍杂志的归类整理，做好借还记录。</w:t>
      </w:r>
    </w:p>
    <w:p w:rsidR="004C6E19" w:rsidRDefault="00E366CF">
      <w:pPr>
        <w:tabs>
          <w:tab w:val="left" w:pos="642"/>
        </w:tabs>
        <w:spacing w:line="560" w:lineRule="exact"/>
        <w:ind w:firstLineChars="200" w:firstLine="640"/>
        <w:rPr>
          <w:rStyle w:val="NormalCharacter"/>
          <w:rFonts w:ascii="仿宋" w:eastAsia="仿宋" w:hAnsi="仿宋" w:cs="仿宋"/>
          <w:bCs/>
          <w:sz w:val="32"/>
          <w:szCs w:val="32"/>
        </w:rPr>
      </w:pPr>
      <w:r>
        <w:rPr>
          <w:rStyle w:val="NormalCharacter"/>
          <w:rFonts w:ascii="仿宋" w:eastAsia="仿宋" w:hAnsi="仿宋" w:cs="仿宋" w:hint="eastAsia"/>
          <w:bCs/>
          <w:sz w:val="32"/>
          <w:szCs w:val="32"/>
        </w:rPr>
        <w:t>电教室：刘敬国（组长）王策 吕海滨  张传爱  陈平，做好电教设施的维护以及阶梯教室、录播室的维护。</w:t>
      </w:r>
    </w:p>
    <w:p w:rsidR="004C6E19" w:rsidRDefault="009B5579">
      <w:pPr>
        <w:tabs>
          <w:tab w:val="left" w:pos="642"/>
        </w:tabs>
        <w:spacing w:line="560" w:lineRule="exact"/>
        <w:ind w:firstLineChars="200" w:firstLine="640"/>
        <w:rPr>
          <w:rStyle w:val="NormalCharacter"/>
          <w:rFonts w:ascii="仿宋" w:eastAsia="仿宋" w:hAnsi="仿宋" w:cs="仿宋"/>
          <w:bCs/>
          <w:sz w:val="32"/>
          <w:szCs w:val="32"/>
        </w:rPr>
      </w:pPr>
      <w:r>
        <w:rPr>
          <w:rStyle w:val="NormalCharacter"/>
          <w:rFonts w:ascii="仿宋" w:eastAsia="仿宋" w:hAnsi="仿宋" w:cs="仿宋" w:hint="eastAsia"/>
          <w:bCs/>
          <w:sz w:val="32"/>
          <w:szCs w:val="32"/>
        </w:rPr>
        <w:t>体育器材室：朱广纯</w:t>
      </w:r>
      <w:r w:rsidR="00E366CF">
        <w:rPr>
          <w:rStyle w:val="NormalCharacter"/>
          <w:rFonts w:ascii="仿宋" w:eastAsia="仿宋" w:hAnsi="仿宋" w:cs="仿宋" w:hint="eastAsia"/>
          <w:bCs/>
          <w:sz w:val="32"/>
          <w:szCs w:val="32"/>
        </w:rPr>
        <w:t>，负责体育器材室的安全卫生工作，做好器材的归类整理，做好借还记录。</w:t>
      </w:r>
    </w:p>
    <w:p w:rsidR="004C6E19" w:rsidRDefault="00E366CF">
      <w:pPr>
        <w:tabs>
          <w:tab w:val="left" w:pos="642"/>
        </w:tabs>
        <w:spacing w:line="560" w:lineRule="exact"/>
        <w:ind w:firstLineChars="200" w:firstLine="640"/>
        <w:rPr>
          <w:rStyle w:val="NormalCharacter"/>
          <w:rFonts w:ascii="仿宋" w:eastAsia="仿宋" w:hAnsi="仿宋" w:cs="仿宋"/>
          <w:bCs/>
          <w:sz w:val="32"/>
          <w:szCs w:val="32"/>
        </w:rPr>
      </w:pPr>
      <w:r>
        <w:rPr>
          <w:rStyle w:val="NormalCharacter"/>
          <w:rFonts w:ascii="仿宋" w:eastAsia="仿宋" w:hAnsi="仿宋" w:cs="仿宋" w:hint="eastAsia"/>
          <w:bCs/>
          <w:sz w:val="32"/>
          <w:szCs w:val="32"/>
        </w:rPr>
        <w:t>音美器材室：</w:t>
      </w:r>
      <w:r w:rsidR="009B5579">
        <w:rPr>
          <w:rStyle w:val="NormalCharacter"/>
          <w:rFonts w:ascii="仿宋" w:eastAsia="仿宋" w:hAnsi="仿宋" w:cs="仿宋" w:hint="eastAsia"/>
          <w:bCs/>
          <w:sz w:val="32"/>
          <w:szCs w:val="32"/>
        </w:rPr>
        <w:t>张峰</w:t>
      </w:r>
      <w:r>
        <w:rPr>
          <w:rStyle w:val="NormalCharacter"/>
          <w:rFonts w:ascii="仿宋" w:eastAsia="仿宋" w:hAnsi="仿宋" w:cs="仿宋" w:hint="eastAsia"/>
          <w:bCs/>
          <w:sz w:val="32"/>
          <w:szCs w:val="32"/>
        </w:rPr>
        <w:t>，负责音美器材室的安全卫生工作，做好器材的归类整理，做好借还记录。</w:t>
      </w:r>
    </w:p>
    <w:p w:rsidR="004C6E19" w:rsidRDefault="00E366CF">
      <w:pPr>
        <w:tabs>
          <w:tab w:val="left" w:pos="642"/>
        </w:tabs>
        <w:spacing w:line="560" w:lineRule="exact"/>
        <w:ind w:firstLineChars="200" w:firstLine="640"/>
        <w:rPr>
          <w:rStyle w:val="NormalCharacter"/>
          <w:rFonts w:ascii="仿宋" w:eastAsia="仿宋" w:hAnsi="仿宋" w:cs="仿宋"/>
          <w:bCs/>
          <w:sz w:val="32"/>
          <w:szCs w:val="32"/>
        </w:rPr>
      </w:pPr>
      <w:r>
        <w:rPr>
          <w:rStyle w:val="NormalCharacter"/>
          <w:rFonts w:ascii="仿宋" w:eastAsia="仿宋" w:hAnsi="仿宋" w:cs="仿宋" w:hint="eastAsia"/>
          <w:bCs/>
          <w:sz w:val="32"/>
          <w:szCs w:val="32"/>
        </w:rPr>
        <w:t>文印室：彭宝芳，负责文印室的安全卫生工作，做好</w:t>
      </w:r>
      <w:proofErr w:type="gramStart"/>
      <w:r>
        <w:rPr>
          <w:rStyle w:val="NormalCharacter"/>
          <w:rFonts w:ascii="仿宋" w:eastAsia="仿宋" w:hAnsi="仿宋" w:cs="仿宋" w:hint="eastAsia"/>
          <w:bCs/>
          <w:sz w:val="32"/>
          <w:szCs w:val="32"/>
        </w:rPr>
        <w:t>各项文</w:t>
      </w:r>
      <w:proofErr w:type="gramEnd"/>
      <w:r>
        <w:rPr>
          <w:rStyle w:val="NormalCharacter"/>
          <w:rFonts w:ascii="仿宋" w:eastAsia="仿宋" w:hAnsi="仿宋" w:cs="仿宋" w:hint="eastAsia"/>
          <w:bCs/>
          <w:sz w:val="32"/>
          <w:szCs w:val="32"/>
        </w:rPr>
        <w:t>印工作。</w:t>
      </w:r>
    </w:p>
    <w:p w:rsidR="004C6E19" w:rsidRDefault="004C6E19">
      <w:pPr>
        <w:widowControl/>
        <w:spacing w:line="560" w:lineRule="exact"/>
        <w:rPr>
          <w:rFonts w:ascii="黑体" w:eastAsia="黑体" w:hAnsi="黑体" w:cs="宋体"/>
          <w:bCs/>
          <w:color w:val="000000"/>
          <w:kern w:val="0"/>
          <w:sz w:val="36"/>
          <w:szCs w:val="36"/>
        </w:rPr>
      </w:pPr>
    </w:p>
    <w:p w:rsidR="004C6E19" w:rsidRDefault="00E366CF">
      <w:pPr>
        <w:tabs>
          <w:tab w:val="left" w:pos="642"/>
        </w:tabs>
        <w:spacing w:line="560" w:lineRule="exact"/>
        <w:ind w:firstLineChars="500" w:firstLine="2202"/>
        <w:rPr>
          <w:rFonts w:ascii="方正公文小标宋" w:eastAsia="方正公文小标宋" w:hAnsi="方正公文小标宋" w:cs="方正公文小标宋"/>
          <w:b/>
          <w:bCs/>
          <w:sz w:val="44"/>
          <w:szCs w:val="44"/>
        </w:rPr>
      </w:pPr>
      <w:r>
        <w:rPr>
          <w:rFonts w:ascii="方正公文小标宋" w:eastAsia="方正公文小标宋" w:hAnsi="方正公文小标宋" w:cs="方正公文小标宋" w:hint="eastAsia"/>
          <w:b/>
          <w:bCs/>
          <w:sz w:val="44"/>
          <w:szCs w:val="44"/>
        </w:rPr>
        <w:lastRenderedPageBreak/>
        <w:t>滕州五</w:t>
      </w:r>
      <w:proofErr w:type="gramStart"/>
      <w:r>
        <w:rPr>
          <w:rFonts w:ascii="方正公文小标宋" w:eastAsia="方正公文小标宋" w:hAnsi="方正公文小标宋" w:cs="方正公文小标宋" w:hint="eastAsia"/>
          <w:b/>
          <w:bCs/>
          <w:sz w:val="44"/>
          <w:szCs w:val="44"/>
        </w:rPr>
        <w:t>中巡课</w:t>
      </w:r>
      <w:proofErr w:type="gramEnd"/>
      <w:r>
        <w:rPr>
          <w:rFonts w:ascii="方正公文小标宋" w:eastAsia="方正公文小标宋" w:hAnsi="方正公文小标宋" w:cs="方正公文小标宋" w:hint="eastAsia"/>
          <w:b/>
          <w:bCs/>
          <w:sz w:val="44"/>
          <w:szCs w:val="44"/>
        </w:rPr>
        <w:t>制度</w:t>
      </w:r>
    </w:p>
    <w:p w:rsidR="004C6E19" w:rsidRDefault="004C6E19">
      <w:pPr>
        <w:tabs>
          <w:tab w:val="left" w:pos="642"/>
        </w:tabs>
        <w:spacing w:line="560" w:lineRule="exact"/>
        <w:ind w:firstLineChars="600" w:firstLine="2168"/>
        <w:rPr>
          <w:rStyle w:val="NormalCharacter"/>
          <w:rFonts w:ascii="仿宋_GB2312" w:eastAsia="宋体" w:hAnsi="仿宋" w:cs="Times New Roman"/>
          <w:b/>
          <w:sz w:val="36"/>
          <w:szCs w:val="36"/>
        </w:rPr>
      </w:pPr>
    </w:p>
    <w:p w:rsidR="004C6E19" w:rsidRDefault="00E366CF">
      <w:pPr>
        <w:widowControl/>
        <w:spacing w:line="560" w:lineRule="exact"/>
        <w:ind w:firstLine="600"/>
        <w:rPr>
          <w:rFonts w:ascii="华文仿宋" w:eastAsia="华文仿宋" w:hAnsi="华文仿宋" w:cs="宋体"/>
          <w:color w:val="000000"/>
          <w:kern w:val="0"/>
          <w:sz w:val="32"/>
          <w:szCs w:val="32"/>
        </w:rPr>
      </w:pPr>
      <w:r>
        <w:rPr>
          <w:rFonts w:ascii="华文仿宋" w:eastAsia="华文仿宋" w:hAnsi="华文仿宋" w:cs="宋体" w:hint="eastAsia"/>
          <w:bCs/>
          <w:color w:val="000000"/>
          <w:kern w:val="0"/>
          <w:sz w:val="32"/>
          <w:szCs w:val="32"/>
        </w:rPr>
        <w:t>为</w:t>
      </w:r>
      <w:r>
        <w:rPr>
          <w:rFonts w:ascii="华文仿宋" w:eastAsia="华文仿宋" w:hAnsi="华文仿宋" w:cs="宋体" w:hint="eastAsia"/>
          <w:color w:val="000000"/>
          <w:kern w:val="0"/>
          <w:sz w:val="32"/>
          <w:szCs w:val="32"/>
        </w:rPr>
        <w:t>深入贯彻落实我校“管理质量提升年”的有关规定，进一步加强我校课堂教学过程的精细化管理，提高课堂教学的有效性，努力使全校形成良好的教风和学风，切实提高教育教学质量，特制订本制度：</w:t>
      </w:r>
    </w:p>
    <w:p w:rsidR="004C6E19" w:rsidRDefault="00E366CF">
      <w:pPr>
        <w:widowControl/>
        <w:spacing w:line="560" w:lineRule="exact"/>
        <w:ind w:firstLineChars="245" w:firstLine="785"/>
        <w:rPr>
          <w:rFonts w:ascii="华文仿宋" w:eastAsia="华文仿宋" w:hAnsi="华文仿宋" w:cs="宋体"/>
          <w:color w:val="000000"/>
          <w:kern w:val="0"/>
          <w:sz w:val="32"/>
          <w:szCs w:val="32"/>
        </w:rPr>
      </w:pPr>
      <w:r>
        <w:rPr>
          <w:rFonts w:ascii="华文仿宋" w:eastAsia="华文仿宋" w:hAnsi="华文仿宋" w:cs="宋体" w:hint="eastAsia"/>
          <w:b/>
          <w:color w:val="000000"/>
          <w:kern w:val="0"/>
          <w:sz w:val="32"/>
          <w:szCs w:val="32"/>
        </w:rPr>
        <w:t>一、巡课目的：</w:t>
      </w:r>
    </w:p>
    <w:p w:rsidR="004C6E19" w:rsidRDefault="00E366CF">
      <w:pPr>
        <w:widowControl/>
        <w:spacing w:line="560" w:lineRule="exact"/>
        <w:ind w:firstLine="600"/>
        <w:rPr>
          <w:rFonts w:ascii="华文仿宋" w:eastAsia="华文仿宋" w:hAnsi="华文仿宋" w:cs="宋体"/>
          <w:color w:val="000000"/>
          <w:kern w:val="0"/>
          <w:sz w:val="32"/>
          <w:szCs w:val="32"/>
        </w:rPr>
      </w:pPr>
      <w:r>
        <w:rPr>
          <w:rFonts w:ascii="华文仿宋" w:eastAsia="华文仿宋" w:hAnsi="华文仿宋" w:cs="宋体" w:hint="eastAsia"/>
          <w:color w:val="000000"/>
          <w:kern w:val="0"/>
          <w:sz w:val="32"/>
          <w:szCs w:val="32"/>
        </w:rPr>
        <w:t>查找课堂教学中存在的问题与不足，努力形成良好的教风和学风，进一步推进课堂教学效率。</w:t>
      </w:r>
    </w:p>
    <w:p w:rsidR="004C6E19" w:rsidRDefault="00E366CF">
      <w:pPr>
        <w:numPr>
          <w:ilvl w:val="0"/>
          <w:numId w:val="1"/>
        </w:numPr>
        <w:tabs>
          <w:tab w:val="left" w:pos="642"/>
        </w:tabs>
        <w:spacing w:line="560" w:lineRule="exact"/>
        <w:ind w:leftChars="304" w:left="638"/>
        <w:rPr>
          <w:rFonts w:ascii="华文仿宋" w:eastAsia="华文仿宋" w:hAnsi="华文仿宋" w:cs="宋体"/>
          <w:b/>
          <w:color w:val="000000"/>
          <w:kern w:val="0"/>
          <w:sz w:val="32"/>
          <w:szCs w:val="32"/>
        </w:rPr>
      </w:pPr>
      <w:proofErr w:type="gramStart"/>
      <w:r>
        <w:rPr>
          <w:rFonts w:ascii="华文仿宋" w:eastAsia="华文仿宋" w:hAnsi="华文仿宋" w:cs="宋体" w:hint="eastAsia"/>
          <w:b/>
          <w:color w:val="000000"/>
          <w:kern w:val="0"/>
          <w:sz w:val="32"/>
          <w:szCs w:val="32"/>
        </w:rPr>
        <w:t>巡课人员</w:t>
      </w:r>
      <w:proofErr w:type="gramEnd"/>
      <w:r>
        <w:rPr>
          <w:rFonts w:ascii="华文仿宋" w:eastAsia="华文仿宋" w:hAnsi="华文仿宋" w:cs="宋体" w:hint="eastAsia"/>
          <w:b/>
          <w:color w:val="000000"/>
          <w:kern w:val="0"/>
          <w:sz w:val="32"/>
          <w:szCs w:val="32"/>
        </w:rPr>
        <w:t>：</w:t>
      </w:r>
    </w:p>
    <w:p w:rsidR="004C6E19" w:rsidRDefault="00E366CF">
      <w:pPr>
        <w:tabs>
          <w:tab w:val="left" w:pos="642"/>
        </w:tabs>
        <w:spacing w:line="560" w:lineRule="exact"/>
        <w:ind w:leftChars="304" w:left="638"/>
        <w:rPr>
          <w:rStyle w:val="NormalCharacter"/>
          <w:rFonts w:ascii="仿宋" w:eastAsia="仿宋" w:hAnsi="仿宋" w:cs="仿宋"/>
          <w:bCs/>
          <w:sz w:val="32"/>
          <w:szCs w:val="32"/>
        </w:rPr>
      </w:pPr>
      <w:r>
        <w:rPr>
          <w:rStyle w:val="NormalCharacter"/>
          <w:rFonts w:ascii="仿宋" w:eastAsia="仿宋" w:hAnsi="仿宋" w:cs="仿宋" w:hint="eastAsia"/>
          <w:bCs/>
          <w:sz w:val="32"/>
          <w:szCs w:val="32"/>
        </w:rPr>
        <w:t>（1）教室巡查</w:t>
      </w:r>
    </w:p>
    <w:p w:rsidR="004C6E19" w:rsidRDefault="00E366CF">
      <w:pPr>
        <w:tabs>
          <w:tab w:val="left" w:pos="642"/>
        </w:tabs>
        <w:spacing w:line="560" w:lineRule="exact"/>
        <w:ind w:leftChars="304" w:left="638"/>
        <w:rPr>
          <w:rStyle w:val="NormalCharacter"/>
          <w:rFonts w:ascii="仿宋" w:eastAsia="仿宋" w:hAnsi="仿宋" w:cs="仿宋"/>
          <w:bCs/>
          <w:sz w:val="32"/>
          <w:szCs w:val="32"/>
        </w:rPr>
      </w:pPr>
      <w:r>
        <w:rPr>
          <w:rStyle w:val="NormalCharacter"/>
          <w:rFonts w:ascii="仿宋" w:eastAsia="仿宋" w:hAnsi="仿宋" w:cs="仿宋" w:hint="eastAsia"/>
          <w:bCs/>
          <w:sz w:val="32"/>
          <w:szCs w:val="32"/>
        </w:rPr>
        <w:t xml:space="preserve">高  </w:t>
      </w:r>
      <w:proofErr w:type="gramStart"/>
      <w:r>
        <w:rPr>
          <w:rStyle w:val="NormalCharacter"/>
          <w:rFonts w:ascii="仿宋" w:eastAsia="仿宋" w:hAnsi="仿宋" w:cs="仿宋" w:hint="eastAsia"/>
          <w:bCs/>
          <w:sz w:val="32"/>
          <w:szCs w:val="32"/>
        </w:rPr>
        <w:t>霞</w:t>
      </w:r>
      <w:proofErr w:type="gramEnd"/>
      <w:r>
        <w:rPr>
          <w:rStyle w:val="NormalCharacter"/>
          <w:rFonts w:ascii="仿宋" w:eastAsia="仿宋" w:hAnsi="仿宋" w:cs="仿宋" w:hint="eastAsia"/>
          <w:bCs/>
          <w:sz w:val="32"/>
          <w:szCs w:val="32"/>
        </w:rPr>
        <w:t xml:space="preserve">   张兴华   付文华  冯大阵     </w:t>
      </w:r>
    </w:p>
    <w:p w:rsidR="004C6E19" w:rsidRDefault="00E366CF">
      <w:pPr>
        <w:tabs>
          <w:tab w:val="left" w:pos="642"/>
        </w:tabs>
        <w:spacing w:line="560" w:lineRule="exact"/>
        <w:ind w:leftChars="304" w:left="638"/>
        <w:rPr>
          <w:rStyle w:val="NormalCharacter"/>
          <w:rFonts w:ascii="仿宋" w:eastAsia="仿宋" w:hAnsi="仿宋" w:cs="仿宋"/>
          <w:bCs/>
          <w:sz w:val="32"/>
          <w:szCs w:val="32"/>
        </w:rPr>
      </w:pPr>
      <w:r>
        <w:rPr>
          <w:rStyle w:val="NormalCharacter"/>
          <w:rFonts w:ascii="仿宋" w:eastAsia="仿宋" w:hAnsi="仿宋" w:cs="仿宋" w:hint="eastAsia"/>
          <w:bCs/>
          <w:sz w:val="32"/>
          <w:szCs w:val="32"/>
        </w:rPr>
        <w:t xml:space="preserve">杜  </w:t>
      </w:r>
      <w:proofErr w:type="gramStart"/>
      <w:r>
        <w:rPr>
          <w:rStyle w:val="NormalCharacter"/>
          <w:rFonts w:ascii="仿宋" w:eastAsia="仿宋" w:hAnsi="仿宋" w:cs="仿宋" w:hint="eastAsia"/>
          <w:bCs/>
          <w:sz w:val="32"/>
          <w:szCs w:val="32"/>
        </w:rPr>
        <w:t>晖</w:t>
      </w:r>
      <w:proofErr w:type="gramEnd"/>
      <w:r>
        <w:rPr>
          <w:rStyle w:val="NormalCharacter"/>
          <w:rFonts w:ascii="仿宋" w:eastAsia="仿宋" w:hAnsi="仿宋" w:cs="仿宋" w:hint="eastAsia"/>
          <w:bCs/>
          <w:sz w:val="32"/>
          <w:szCs w:val="32"/>
        </w:rPr>
        <w:t xml:space="preserve">   吕广友  张裕兵   詹丽萍 </w:t>
      </w:r>
    </w:p>
    <w:p w:rsidR="004C6E19" w:rsidRDefault="00E366CF">
      <w:pPr>
        <w:numPr>
          <w:ilvl w:val="0"/>
          <w:numId w:val="2"/>
        </w:numPr>
        <w:tabs>
          <w:tab w:val="left" w:pos="642"/>
        </w:tabs>
        <w:spacing w:line="560" w:lineRule="exact"/>
        <w:ind w:leftChars="304" w:left="638"/>
        <w:rPr>
          <w:rStyle w:val="NormalCharacter"/>
          <w:rFonts w:ascii="仿宋" w:eastAsia="仿宋" w:hAnsi="仿宋" w:cs="仿宋"/>
          <w:bCs/>
          <w:sz w:val="32"/>
          <w:szCs w:val="32"/>
        </w:rPr>
      </w:pPr>
      <w:r>
        <w:rPr>
          <w:rStyle w:val="NormalCharacter"/>
          <w:rFonts w:ascii="仿宋" w:eastAsia="仿宋" w:hAnsi="仿宋" w:cs="仿宋" w:hint="eastAsia"/>
          <w:bCs/>
          <w:sz w:val="32"/>
          <w:szCs w:val="32"/>
        </w:rPr>
        <w:t>网上巡查</w:t>
      </w:r>
    </w:p>
    <w:p w:rsidR="00645022" w:rsidRDefault="00645022" w:rsidP="00645022">
      <w:pPr>
        <w:tabs>
          <w:tab w:val="left" w:pos="642"/>
        </w:tabs>
        <w:spacing w:line="560" w:lineRule="exact"/>
        <w:ind w:left="638"/>
        <w:rPr>
          <w:rStyle w:val="NormalCharacter"/>
          <w:rFonts w:ascii="仿宋" w:eastAsia="仿宋" w:hAnsi="仿宋" w:cs="仿宋" w:hint="eastAsia"/>
          <w:bCs/>
          <w:sz w:val="32"/>
          <w:szCs w:val="32"/>
        </w:rPr>
      </w:pPr>
      <w:r>
        <w:rPr>
          <w:rStyle w:val="NormalCharacter"/>
          <w:rFonts w:ascii="仿宋" w:eastAsia="仿宋" w:hAnsi="仿宋" w:cs="仿宋" w:hint="eastAsia"/>
          <w:bCs/>
          <w:sz w:val="32"/>
          <w:szCs w:val="32"/>
        </w:rPr>
        <w:t>值班领导</w:t>
      </w:r>
      <w:bookmarkStart w:id="0" w:name="_GoBack"/>
      <w:bookmarkEnd w:id="0"/>
    </w:p>
    <w:p w:rsidR="004C6E19" w:rsidRDefault="00E366CF">
      <w:pPr>
        <w:widowControl/>
        <w:spacing w:line="560" w:lineRule="exact"/>
        <w:ind w:firstLineChars="221" w:firstLine="708"/>
        <w:rPr>
          <w:rFonts w:ascii="华文仿宋" w:eastAsia="华文仿宋" w:hAnsi="华文仿宋" w:cs="宋体"/>
          <w:b/>
          <w:color w:val="000000"/>
          <w:kern w:val="0"/>
          <w:sz w:val="32"/>
          <w:szCs w:val="32"/>
        </w:rPr>
      </w:pPr>
      <w:r>
        <w:rPr>
          <w:rFonts w:ascii="华文仿宋" w:eastAsia="华文仿宋" w:hAnsi="华文仿宋" w:cs="宋体" w:hint="eastAsia"/>
          <w:b/>
          <w:color w:val="000000"/>
          <w:kern w:val="0"/>
          <w:sz w:val="32"/>
          <w:szCs w:val="32"/>
        </w:rPr>
        <w:t>三、巡查内容：</w:t>
      </w:r>
    </w:p>
    <w:p w:rsidR="004C6E19" w:rsidRDefault="00E366CF">
      <w:pPr>
        <w:widowControl/>
        <w:spacing w:line="560" w:lineRule="exact"/>
        <w:ind w:firstLine="600"/>
        <w:rPr>
          <w:rFonts w:ascii="华文仿宋" w:eastAsia="华文仿宋" w:hAnsi="华文仿宋" w:cs="宋体"/>
          <w:color w:val="000000"/>
          <w:kern w:val="0"/>
          <w:sz w:val="32"/>
          <w:szCs w:val="32"/>
        </w:rPr>
      </w:pPr>
      <w:r>
        <w:rPr>
          <w:rFonts w:ascii="华文仿宋" w:eastAsia="华文仿宋" w:hAnsi="华文仿宋" w:cs="宋体" w:hint="eastAsia"/>
          <w:color w:val="000000"/>
          <w:kern w:val="0"/>
          <w:sz w:val="32"/>
          <w:szCs w:val="32"/>
        </w:rPr>
        <w:t>1、巡查了解有无按课程表上课，擅自调换课情况。</w:t>
      </w:r>
    </w:p>
    <w:p w:rsidR="004C6E19" w:rsidRDefault="00E366CF">
      <w:pPr>
        <w:widowControl/>
        <w:spacing w:line="560" w:lineRule="exact"/>
        <w:ind w:firstLine="600"/>
        <w:rPr>
          <w:rFonts w:ascii="华文仿宋" w:eastAsia="华文仿宋" w:hAnsi="华文仿宋" w:cs="宋体"/>
          <w:color w:val="000000"/>
          <w:kern w:val="0"/>
          <w:sz w:val="32"/>
          <w:szCs w:val="32"/>
        </w:rPr>
      </w:pPr>
      <w:r>
        <w:rPr>
          <w:rFonts w:ascii="华文仿宋" w:eastAsia="华文仿宋" w:hAnsi="华文仿宋" w:cs="宋体" w:hint="eastAsia"/>
          <w:color w:val="000000"/>
          <w:kern w:val="0"/>
          <w:sz w:val="32"/>
          <w:szCs w:val="32"/>
        </w:rPr>
        <w:t>2、巡查课堂教学执行情况。每位教师要能运用各种教学方法调动学生参与学习的积极性、主动性，课堂气氛活而不乱，井然有序。并了解是否按时上课，上课迟到，早退等情况。</w:t>
      </w:r>
    </w:p>
    <w:p w:rsidR="004C6E19" w:rsidRDefault="00E366CF">
      <w:pPr>
        <w:widowControl/>
        <w:spacing w:line="560" w:lineRule="exact"/>
        <w:ind w:firstLine="600"/>
        <w:rPr>
          <w:rFonts w:ascii="华文仿宋" w:eastAsia="华文仿宋" w:hAnsi="华文仿宋" w:cs="宋体"/>
          <w:color w:val="000000"/>
          <w:kern w:val="0"/>
          <w:sz w:val="32"/>
          <w:szCs w:val="32"/>
        </w:rPr>
      </w:pPr>
      <w:r>
        <w:rPr>
          <w:rFonts w:ascii="华文仿宋" w:eastAsia="华文仿宋" w:hAnsi="华文仿宋" w:cs="宋体" w:hint="eastAsia"/>
          <w:color w:val="000000"/>
          <w:kern w:val="0"/>
          <w:sz w:val="32"/>
          <w:szCs w:val="32"/>
        </w:rPr>
        <w:t>3、巡查教师着装端正、整洁等情况。</w:t>
      </w:r>
    </w:p>
    <w:p w:rsidR="004C6E19" w:rsidRDefault="00E366CF">
      <w:pPr>
        <w:widowControl/>
        <w:spacing w:line="560" w:lineRule="exact"/>
        <w:ind w:firstLine="600"/>
        <w:rPr>
          <w:rFonts w:ascii="华文仿宋" w:eastAsia="华文仿宋" w:hAnsi="华文仿宋" w:cs="宋体"/>
          <w:color w:val="000000"/>
          <w:kern w:val="0"/>
          <w:sz w:val="32"/>
          <w:szCs w:val="32"/>
        </w:rPr>
      </w:pPr>
      <w:r>
        <w:rPr>
          <w:rFonts w:ascii="华文仿宋" w:eastAsia="华文仿宋" w:hAnsi="华文仿宋" w:cs="宋体" w:hint="eastAsia"/>
          <w:color w:val="000000"/>
          <w:kern w:val="0"/>
          <w:sz w:val="32"/>
          <w:szCs w:val="32"/>
        </w:rPr>
        <w:t>4、巡查教师有无坐着上课现象。所有课堂教学教师必须站着上课，学生课堂练习或作业时，教师要巡回指导。</w:t>
      </w:r>
    </w:p>
    <w:p w:rsidR="004C6E19" w:rsidRDefault="00E366CF">
      <w:pPr>
        <w:widowControl/>
        <w:spacing w:line="560" w:lineRule="exact"/>
        <w:ind w:firstLine="600"/>
        <w:rPr>
          <w:rFonts w:ascii="华文仿宋" w:eastAsia="华文仿宋" w:hAnsi="华文仿宋" w:cs="宋体"/>
          <w:color w:val="000000"/>
          <w:kern w:val="0"/>
          <w:sz w:val="32"/>
          <w:szCs w:val="32"/>
        </w:rPr>
      </w:pPr>
      <w:r>
        <w:rPr>
          <w:rFonts w:ascii="华文仿宋" w:eastAsia="华文仿宋" w:hAnsi="华文仿宋" w:cs="宋体" w:hint="eastAsia"/>
          <w:color w:val="000000"/>
          <w:kern w:val="0"/>
          <w:sz w:val="32"/>
          <w:szCs w:val="32"/>
        </w:rPr>
        <w:lastRenderedPageBreak/>
        <w:t>5、巡查教师是否在课堂教学中对学生体罚或变相体罚现象以及教师上课时让学生长时间站立或站出门外等情况。</w:t>
      </w:r>
    </w:p>
    <w:p w:rsidR="004C6E19" w:rsidRDefault="00E366CF">
      <w:pPr>
        <w:widowControl/>
        <w:spacing w:line="560" w:lineRule="exact"/>
        <w:ind w:firstLine="600"/>
        <w:rPr>
          <w:rFonts w:ascii="华文仿宋" w:eastAsia="华文仿宋" w:hAnsi="华文仿宋" w:cs="宋体"/>
          <w:color w:val="000000"/>
          <w:kern w:val="0"/>
          <w:sz w:val="32"/>
          <w:szCs w:val="32"/>
        </w:rPr>
      </w:pPr>
      <w:r>
        <w:rPr>
          <w:rFonts w:ascii="华文仿宋" w:eastAsia="华文仿宋" w:hAnsi="华文仿宋" w:cs="宋体" w:hint="eastAsia"/>
          <w:color w:val="000000"/>
          <w:kern w:val="0"/>
          <w:sz w:val="32"/>
          <w:szCs w:val="32"/>
        </w:rPr>
        <w:t>6、巡查教师有无擅自离岗或在课堂内随意接打手机等现象。</w:t>
      </w:r>
    </w:p>
    <w:p w:rsidR="004C6E19" w:rsidRDefault="00E366CF">
      <w:pPr>
        <w:widowControl/>
        <w:spacing w:line="560" w:lineRule="exact"/>
        <w:ind w:firstLine="589"/>
        <w:rPr>
          <w:rFonts w:ascii="华文仿宋" w:eastAsia="华文仿宋" w:hAnsi="华文仿宋" w:cs="宋体"/>
          <w:color w:val="000000"/>
          <w:kern w:val="0"/>
          <w:sz w:val="32"/>
          <w:szCs w:val="32"/>
        </w:rPr>
      </w:pPr>
      <w:r>
        <w:rPr>
          <w:rFonts w:ascii="华文仿宋" w:eastAsia="华文仿宋" w:hAnsi="华文仿宋" w:cs="宋体" w:hint="eastAsia"/>
          <w:b/>
          <w:color w:val="000000"/>
          <w:kern w:val="0"/>
          <w:sz w:val="32"/>
          <w:szCs w:val="32"/>
        </w:rPr>
        <w:t>四、</w:t>
      </w:r>
      <w:proofErr w:type="gramStart"/>
      <w:r>
        <w:rPr>
          <w:rFonts w:ascii="华文仿宋" w:eastAsia="华文仿宋" w:hAnsi="华文仿宋" w:cs="宋体" w:hint="eastAsia"/>
          <w:b/>
          <w:color w:val="000000"/>
          <w:kern w:val="0"/>
          <w:sz w:val="32"/>
          <w:szCs w:val="32"/>
        </w:rPr>
        <w:t>巡课要求</w:t>
      </w:r>
      <w:proofErr w:type="gramEnd"/>
      <w:r>
        <w:rPr>
          <w:rFonts w:ascii="华文仿宋" w:eastAsia="华文仿宋" w:hAnsi="华文仿宋" w:cs="宋体" w:hint="eastAsia"/>
          <w:b/>
          <w:color w:val="000000"/>
          <w:kern w:val="0"/>
          <w:sz w:val="32"/>
          <w:szCs w:val="32"/>
        </w:rPr>
        <w:t>：</w:t>
      </w:r>
    </w:p>
    <w:p w:rsidR="004C6E19" w:rsidRDefault="00E366CF">
      <w:pPr>
        <w:widowControl/>
        <w:spacing w:line="560" w:lineRule="exact"/>
        <w:ind w:firstLine="600"/>
        <w:rPr>
          <w:rFonts w:ascii="华文仿宋" w:eastAsia="华文仿宋" w:hAnsi="华文仿宋" w:cs="宋体"/>
          <w:color w:val="000000"/>
          <w:kern w:val="0"/>
          <w:sz w:val="32"/>
          <w:szCs w:val="32"/>
        </w:rPr>
      </w:pPr>
      <w:r>
        <w:rPr>
          <w:rFonts w:ascii="华文仿宋" w:eastAsia="华文仿宋" w:hAnsi="华文仿宋" w:cs="宋体" w:hint="eastAsia"/>
          <w:color w:val="000000"/>
          <w:kern w:val="0"/>
          <w:sz w:val="32"/>
          <w:szCs w:val="32"/>
        </w:rPr>
        <w:t>1、巡查组每节课巡查1次。</w:t>
      </w:r>
    </w:p>
    <w:p w:rsidR="004C6E19" w:rsidRDefault="00E366CF">
      <w:pPr>
        <w:widowControl/>
        <w:spacing w:line="560" w:lineRule="exact"/>
        <w:ind w:firstLine="600"/>
        <w:rPr>
          <w:rFonts w:ascii="华文仿宋" w:eastAsia="华文仿宋" w:hAnsi="华文仿宋" w:cs="宋体"/>
          <w:color w:val="000000"/>
          <w:kern w:val="0"/>
          <w:sz w:val="32"/>
          <w:szCs w:val="32"/>
        </w:rPr>
      </w:pPr>
      <w:r>
        <w:rPr>
          <w:rFonts w:ascii="华文仿宋" w:eastAsia="华文仿宋" w:hAnsi="华文仿宋" w:cs="宋体" w:hint="eastAsia"/>
          <w:color w:val="000000"/>
          <w:kern w:val="0"/>
          <w:sz w:val="32"/>
          <w:szCs w:val="32"/>
        </w:rPr>
        <w:t>2、巡课后，对出现的问题要如实记在《巡课记录表》中，及时反馈在巡课中存在的典型问题，并及时改进措施。</w:t>
      </w:r>
    </w:p>
    <w:p w:rsidR="004C6E19" w:rsidRDefault="00E366CF">
      <w:pPr>
        <w:widowControl/>
        <w:spacing w:line="560" w:lineRule="exact"/>
        <w:ind w:firstLine="600"/>
        <w:rPr>
          <w:rFonts w:ascii="华文仿宋" w:eastAsia="华文仿宋" w:hAnsi="华文仿宋" w:cs="宋体"/>
          <w:color w:val="000000"/>
          <w:kern w:val="0"/>
          <w:sz w:val="32"/>
          <w:szCs w:val="32"/>
        </w:rPr>
      </w:pPr>
      <w:r>
        <w:rPr>
          <w:rFonts w:ascii="华文仿宋" w:eastAsia="华文仿宋" w:hAnsi="华文仿宋" w:cs="宋体" w:hint="eastAsia"/>
          <w:color w:val="000000"/>
          <w:kern w:val="0"/>
          <w:sz w:val="32"/>
          <w:szCs w:val="32"/>
        </w:rPr>
        <w:t>3、违背本制度任何一项者，口头警告。严重违背本制度任何一项2次以上者，在公示栏里予以公示。本制度自公布之日起生效。</w:t>
      </w:r>
    </w:p>
    <w:p w:rsidR="004C6E19" w:rsidRDefault="004C6E19">
      <w:pPr>
        <w:widowControl/>
        <w:spacing w:line="560" w:lineRule="exact"/>
        <w:rPr>
          <w:rFonts w:ascii="华文仿宋" w:eastAsia="华文仿宋" w:hAnsi="华文仿宋" w:cs="宋体"/>
          <w:color w:val="000000"/>
          <w:kern w:val="0"/>
          <w:sz w:val="32"/>
          <w:szCs w:val="32"/>
        </w:rPr>
      </w:pPr>
    </w:p>
    <w:p w:rsidR="004C6E19" w:rsidRDefault="004C6E19">
      <w:pPr>
        <w:widowControl/>
        <w:spacing w:line="560" w:lineRule="exact"/>
        <w:ind w:firstLine="600"/>
        <w:rPr>
          <w:rFonts w:ascii="华文仿宋" w:eastAsia="华文仿宋" w:hAnsi="华文仿宋" w:cs="宋体"/>
          <w:color w:val="000000"/>
          <w:kern w:val="0"/>
          <w:sz w:val="30"/>
          <w:szCs w:val="30"/>
        </w:rPr>
      </w:pPr>
    </w:p>
    <w:p w:rsidR="004C6E19" w:rsidRDefault="00E366CF">
      <w:pPr>
        <w:widowControl/>
        <w:spacing w:line="560" w:lineRule="exact"/>
        <w:ind w:firstLine="600"/>
        <w:jc w:val="right"/>
        <w:rPr>
          <w:rFonts w:ascii="华文仿宋" w:eastAsia="华文仿宋" w:hAnsi="华文仿宋" w:cs="宋体"/>
          <w:color w:val="000000"/>
          <w:kern w:val="0"/>
          <w:sz w:val="30"/>
          <w:szCs w:val="30"/>
        </w:rPr>
      </w:pPr>
      <w:r>
        <w:rPr>
          <w:rFonts w:ascii="华文仿宋" w:eastAsia="华文仿宋" w:hAnsi="华文仿宋" w:cs="宋体" w:hint="eastAsia"/>
          <w:color w:val="000000"/>
          <w:kern w:val="0"/>
          <w:sz w:val="30"/>
          <w:szCs w:val="30"/>
        </w:rPr>
        <w:t>202</w:t>
      </w:r>
      <w:r w:rsidR="00001AB8">
        <w:rPr>
          <w:rFonts w:ascii="华文仿宋" w:eastAsia="华文仿宋" w:hAnsi="华文仿宋" w:cs="宋体" w:hint="eastAsia"/>
          <w:color w:val="000000"/>
          <w:kern w:val="0"/>
          <w:sz w:val="30"/>
          <w:szCs w:val="30"/>
        </w:rPr>
        <w:t>2</w:t>
      </w:r>
      <w:r>
        <w:rPr>
          <w:rFonts w:ascii="华文仿宋" w:eastAsia="华文仿宋" w:hAnsi="华文仿宋" w:cs="宋体" w:hint="eastAsia"/>
          <w:color w:val="000000"/>
          <w:kern w:val="0"/>
          <w:sz w:val="30"/>
          <w:szCs w:val="30"/>
        </w:rPr>
        <w:t>年8月</w:t>
      </w:r>
    </w:p>
    <w:p w:rsidR="004C6E19" w:rsidRDefault="004C6E19">
      <w:pPr>
        <w:widowControl/>
        <w:spacing w:line="560" w:lineRule="exact"/>
        <w:ind w:firstLine="600"/>
        <w:jc w:val="right"/>
        <w:rPr>
          <w:rFonts w:ascii="华文仿宋" w:eastAsia="华文仿宋" w:hAnsi="华文仿宋" w:cs="宋体"/>
          <w:color w:val="000000"/>
          <w:kern w:val="0"/>
          <w:sz w:val="30"/>
          <w:szCs w:val="30"/>
        </w:rPr>
      </w:pPr>
    </w:p>
    <w:p w:rsidR="004C6E19" w:rsidRDefault="004C6E19">
      <w:pPr>
        <w:widowControl/>
        <w:spacing w:line="560" w:lineRule="exact"/>
        <w:ind w:firstLine="600"/>
        <w:jc w:val="right"/>
        <w:rPr>
          <w:rFonts w:ascii="华文仿宋" w:eastAsia="华文仿宋" w:hAnsi="华文仿宋" w:cs="宋体"/>
          <w:color w:val="000000"/>
          <w:kern w:val="0"/>
          <w:sz w:val="30"/>
          <w:szCs w:val="30"/>
        </w:rPr>
      </w:pPr>
    </w:p>
    <w:p w:rsidR="004C6E19" w:rsidRDefault="004C6E19">
      <w:pPr>
        <w:widowControl/>
        <w:spacing w:line="560" w:lineRule="exact"/>
        <w:ind w:firstLine="600"/>
        <w:jc w:val="right"/>
        <w:rPr>
          <w:rFonts w:ascii="华文仿宋" w:eastAsia="华文仿宋" w:hAnsi="华文仿宋" w:cs="宋体"/>
          <w:color w:val="000000"/>
          <w:kern w:val="0"/>
          <w:sz w:val="30"/>
          <w:szCs w:val="30"/>
        </w:rPr>
      </w:pPr>
    </w:p>
    <w:p w:rsidR="004C6E19" w:rsidRDefault="004C6E19">
      <w:pPr>
        <w:widowControl/>
        <w:spacing w:line="560" w:lineRule="exact"/>
        <w:ind w:firstLine="600"/>
        <w:jc w:val="right"/>
        <w:rPr>
          <w:rFonts w:ascii="华文仿宋" w:eastAsia="华文仿宋" w:hAnsi="华文仿宋" w:cs="宋体"/>
          <w:color w:val="000000"/>
          <w:kern w:val="0"/>
          <w:sz w:val="30"/>
          <w:szCs w:val="30"/>
        </w:rPr>
      </w:pPr>
    </w:p>
    <w:p w:rsidR="004C6E19" w:rsidRDefault="004C6E19">
      <w:pPr>
        <w:widowControl/>
        <w:spacing w:line="560" w:lineRule="exact"/>
        <w:ind w:firstLine="600"/>
        <w:jc w:val="right"/>
        <w:rPr>
          <w:rFonts w:ascii="华文仿宋" w:eastAsia="华文仿宋" w:hAnsi="华文仿宋" w:cs="宋体"/>
          <w:color w:val="000000"/>
          <w:kern w:val="0"/>
          <w:sz w:val="30"/>
          <w:szCs w:val="30"/>
        </w:rPr>
      </w:pPr>
    </w:p>
    <w:p w:rsidR="004C6E19" w:rsidRDefault="004C6E19">
      <w:pPr>
        <w:widowControl/>
        <w:spacing w:line="560" w:lineRule="exact"/>
        <w:ind w:firstLine="600"/>
        <w:jc w:val="right"/>
        <w:rPr>
          <w:rFonts w:ascii="华文仿宋" w:eastAsia="华文仿宋" w:hAnsi="华文仿宋" w:cs="宋体"/>
          <w:color w:val="000000"/>
          <w:kern w:val="0"/>
          <w:sz w:val="30"/>
          <w:szCs w:val="30"/>
        </w:rPr>
      </w:pPr>
    </w:p>
    <w:p w:rsidR="004C6E19" w:rsidRDefault="004C6E19">
      <w:pPr>
        <w:widowControl/>
        <w:spacing w:line="560" w:lineRule="exact"/>
        <w:ind w:firstLine="600"/>
        <w:jc w:val="right"/>
        <w:rPr>
          <w:rFonts w:ascii="华文仿宋" w:eastAsia="华文仿宋" w:hAnsi="华文仿宋" w:cs="宋体"/>
          <w:color w:val="000000"/>
          <w:kern w:val="0"/>
          <w:sz w:val="30"/>
          <w:szCs w:val="30"/>
        </w:rPr>
      </w:pPr>
    </w:p>
    <w:p w:rsidR="004C6E19" w:rsidRDefault="004C6E19">
      <w:pPr>
        <w:widowControl/>
        <w:spacing w:line="560" w:lineRule="exact"/>
        <w:rPr>
          <w:rFonts w:ascii="华文仿宋" w:eastAsia="华文仿宋" w:hAnsi="华文仿宋" w:cs="宋体"/>
          <w:color w:val="000000"/>
          <w:kern w:val="0"/>
          <w:sz w:val="30"/>
          <w:szCs w:val="30"/>
        </w:rPr>
      </w:pPr>
    </w:p>
    <w:p w:rsidR="004C6E19" w:rsidRDefault="004C6E19">
      <w:pPr>
        <w:widowControl/>
        <w:spacing w:line="560" w:lineRule="exact"/>
        <w:rPr>
          <w:rFonts w:ascii="华文仿宋" w:eastAsia="华文仿宋" w:hAnsi="华文仿宋" w:cs="宋体"/>
          <w:color w:val="000000"/>
          <w:kern w:val="0"/>
          <w:sz w:val="30"/>
          <w:szCs w:val="30"/>
        </w:rPr>
      </w:pPr>
    </w:p>
    <w:p w:rsidR="004C6E19" w:rsidRDefault="004C6E19">
      <w:pPr>
        <w:widowControl/>
        <w:spacing w:line="560" w:lineRule="exact"/>
        <w:rPr>
          <w:rFonts w:ascii="华文仿宋" w:eastAsia="华文仿宋" w:hAnsi="华文仿宋" w:cs="宋体"/>
          <w:color w:val="000000"/>
          <w:kern w:val="0"/>
          <w:sz w:val="30"/>
          <w:szCs w:val="30"/>
        </w:rPr>
      </w:pPr>
    </w:p>
    <w:p w:rsidR="004C6E19" w:rsidRDefault="00E366CF">
      <w:pPr>
        <w:spacing w:line="560" w:lineRule="exact"/>
        <w:jc w:val="center"/>
        <w:rPr>
          <w:rFonts w:ascii="黑体" w:eastAsia="黑体" w:hAnsi="黑体" w:cs="仿宋"/>
          <w:sz w:val="36"/>
          <w:szCs w:val="36"/>
        </w:rPr>
      </w:pPr>
      <w:r>
        <w:rPr>
          <w:rFonts w:ascii="方正公文小标宋" w:eastAsia="方正公文小标宋" w:hAnsi="方正公文小标宋" w:cs="方正公文小标宋" w:hint="eastAsia"/>
          <w:b/>
          <w:bCs/>
          <w:sz w:val="44"/>
          <w:szCs w:val="44"/>
        </w:rPr>
        <w:lastRenderedPageBreak/>
        <w:t>滕州五中教师课堂教学常规十条</w:t>
      </w:r>
    </w:p>
    <w:p w:rsidR="004C6E19" w:rsidRDefault="004C6E19">
      <w:pPr>
        <w:spacing w:line="560" w:lineRule="exact"/>
        <w:rPr>
          <w:rFonts w:ascii="仿宋" w:eastAsia="仿宋" w:hAnsi="仿宋" w:cs="仿宋"/>
          <w:sz w:val="28"/>
          <w:szCs w:val="28"/>
        </w:rPr>
      </w:pP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1．教师至少提前2分钟到</w:t>
      </w:r>
      <w:proofErr w:type="gramStart"/>
      <w:r>
        <w:rPr>
          <w:rFonts w:ascii="仿宋" w:eastAsia="仿宋" w:hAnsi="仿宋" w:cs="仿宋" w:hint="eastAsia"/>
          <w:sz w:val="32"/>
          <w:szCs w:val="32"/>
        </w:rPr>
        <w:t>教室候课</w:t>
      </w:r>
      <w:proofErr w:type="gramEnd"/>
      <w:r>
        <w:rPr>
          <w:rFonts w:ascii="仿宋" w:eastAsia="仿宋" w:hAnsi="仿宋" w:cs="仿宋" w:hint="eastAsia"/>
          <w:sz w:val="32"/>
          <w:szCs w:val="32"/>
        </w:rPr>
        <w:t>,做好多媒体应用准备，并提醒学生准备好课堂必备的学习用品。上午和下午第一节课学生可进行课前激情宣誓。</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2．上课铃响后时，教师喊：“上课”，班长喊：“起立”，学生迅速站直，双臂垂下，精神饱满的说：“老师好”，教师微笑回答：“同学们好，请坐下”。外语学科用对应专业语言回答。</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3．学生落座后，教师要有2—5分钟左右的预学检查或课前导入，把学生的学习欲望调动起来后再进行课堂教学。</w:t>
      </w:r>
    </w:p>
    <w:p w:rsidR="004C6E19" w:rsidRDefault="00E366CF">
      <w:pPr>
        <w:spacing w:line="560" w:lineRule="exact"/>
        <w:ind w:firstLineChars="200" w:firstLine="640"/>
        <w:jc w:val="left"/>
        <w:rPr>
          <w:rFonts w:ascii="仿宋" w:eastAsia="仿宋" w:hAnsi="仿宋" w:cs="仿宋"/>
          <w:sz w:val="32"/>
          <w:szCs w:val="32"/>
        </w:rPr>
      </w:pPr>
      <w:r>
        <w:rPr>
          <w:rFonts w:ascii="仿宋" w:eastAsia="仿宋" w:hAnsi="仿宋" w:cs="仿宋" w:hint="eastAsia"/>
          <w:sz w:val="32"/>
          <w:szCs w:val="32"/>
        </w:rPr>
        <w:t>4．教师上课给学生出示本节课的学习目标</w:t>
      </w:r>
      <w:proofErr w:type="gramStart"/>
      <w:r>
        <w:rPr>
          <w:rFonts w:ascii="仿宋" w:eastAsia="仿宋" w:hAnsi="仿宋" w:cs="仿宋" w:hint="eastAsia"/>
          <w:sz w:val="32"/>
          <w:szCs w:val="32"/>
        </w:rPr>
        <w:t>或课标要求</w:t>
      </w:r>
      <w:proofErr w:type="gramEnd"/>
      <w:r>
        <w:rPr>
          <w:rFonts w:ascii="仿宋" w:eastAsia="仿宋" w:hAnsi="仿宋" w:cs="仿宋" w:hint="eastAsia"/>
          <w:sz w:val="32"/>
          <w:szCs w:val="32"/>
        </w:rPr>
        <w:t>，以便学生心中有数。</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5．课堂设计要体现“137小组竞学”模式，课堂中间至少设计一次合作探究的问题让学生讨论，必要时提倡站立式，提高学生注意力。</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6．</w:t>
      </w:r>
      <w:proofErr w:type="gramStart"/>
      <w:r>
        <w:rPr>
          <w:rFonts w:ascii="仿宋" w:eastAsia="仿宋" w:hAnsi="仿宋" w:cs="仿宋" w:hint="eastAsia"/>
          <w:sz w:val="32"/>
          <w:szCs w:val="32"/>
        </w:rPr>
        <w:t>针对学</w:t>
      </w:r>
      <w:proofErr w:type="gramEnd"/>
      <w:r>
        <w:rPr>
          <w:rFonts w:ascii="仿宋" w:eastAsia="仿宋" w:hAnsi="仿宋" w:cs="仿宋" w:hint="eastAsia"/>
          <w:sz w:val="32"/>
          <w:szCs w:val="32"/>
        </w:rPr>
        <w:t>情设计教学内容，采用“低起点、缓坡度”教学策略。</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7．教师讲课要有激情，使用普通话，板书规范条理，多媒体应用熟练，提倡使用实物展台展示学生的学习效果。</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8、教师要求学生坐姿要规范，回答问题必须使用普通话，声音洪亮，自信心强。</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9、师生双边活动较好，不同层次的学生积极性和主动性都能得到充分发挥，教学评一致性得以充分体现。</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lastRenderedPageBreak/>
        <w:t>10、布置作业具体、合理，语言类学科同时布置早读的内容。下课时间到，教师喊：“下课”，班长喊“起立”，学生迅速立正站直，双手垂下齐声喊：“老师再见”。 外语学科用对应专业语言回答。</w:t>
      </w:r>
    </w:p>
    <w:p w:rsidR="004C6E19" w:rsidRDefault="004C6E19">
      <w:pPr>
        <w:spacing w:line="560" w:lineRule="exact"/>
        <w:jc w:val="center"/>
        <w:rPr>
          <w:rFonts w:ascii="黑体" w:eastAsia="黑体" w:hAnsi="黑体" w:cs="仿宋"/>
          <w:b/>
          <w:bCs/>
          <w:sz w:val="36"/>
          <w:szCs w:val="36"/>
        </w:rPr>
      </w:pPr>
    </w:p>
    <w:p w:rsidR="004C6E19" w:rsidRDefault="004C6E19">
      <w:pPr>
        <w:spacing w:line="560" w:lineRule="exact"/>
        <w:ind w:firstLineChars="400" w:firstLine="1762"/>
        <w:rPr>
          <w:rFonts w:ascii="方正公文小标宋" w:eastAsia="方正公文小标宋" w:hAnsi="方正公文小标宋" w:cs="方正公文小标宋"/>
          <w:b/>
          <w:bCs/>
          <w:sz w:val="44"/>
          <w:szCs w:val="44"/>
        </w:rPr>
      </w:pPr>
    </w:p>
    <w:p w:rsidR="004C6E19" w:rsidRDefault="004C6E19">
      <w:pPr>
        <w:spacing w:line="560" w:lineRule="exact"/>
        <w:ind w:firstLineChars="400" w:firstLine="1762"/>
        <w:rPr>
          <w:rFonts w:ascii="方正公文小标宋" w:eastAsia="方正公文小标宋" w:hAnsi="方正公文小标宋" w:cs="方正公文小标宋"/>
          <w:b/>
          <w:bCs/>
          <w:sz w:val="44"/>
          <w:szCs w:val="44"/>
        </w:rPr>
      </w:pPr>
    </w:p>
    <w:p w:rsidR="004C6E19" w:rsidRDefault="004C6E19">
      <w:pPr>
        <w:spacing w:line="560" w:lineRule="exact"/>
        <w:ind w:firstLineChars="400" w:firstLine="1762"/>
        <w:rPr>
          <w:rFonts w:ascii="方正公文小标宋" w:eastAsia="方正公文小标宋" w:hAnsi="方正公文小标宋" w:cs="方正公文小标宋"/>
          <w:b/>
          <w:bCs/>
          <w:sz w:val="44"/>
          <w:szCs w:val="44"/>
        </w:rPr>
      </w:pPr>
    </w:p>
    <w:p w:rsidR="004C6E19" w:rsidRDefault="004C6E19">
      <w:pPr>
        <w:spacing w:line="560" w:lineRule="exact"/>
        <w:ind w:firstLineChars="400" w:firstLine="1762"/>
        <w:rPr>
          <w:rFonts w:ascii="方正公文小标宋" w:eastAsia="方正公文小标宋" w:hAnsi="方正公文小标宋" w:cs="方正公文小标宋"/>
          <w:b/>
          <w:bCs/>
          <w:sz w:val="44"/>
          <w:szCs w:val="44"/>
        </w:rPr>
      </w:pPr>
    </w:p>
    <w:p w:rsidR="004C6E19" w:rsidRDefault="004C6E19">
      <w:pPr>
        <w:spacing w:line="560" w:lineRule="exact"/>
        <w:ind w:firstLineChars="400" w:firstLine="1762"/>
        <w:rPr>
          <w:rFonts w:ascii="方正公文小标宋" w:eastAsia="方正公文小标宋" w:hAnsi="方正公文小标宋" w:cs="方正公文小标宋"/>
          <w:b/>
          <w:bCs/>
          <w:sz w:val="44"/>
          <w:szCs w:val="44"/>
        </w:rPr>
      </w:pPr>
    </w:p>
    <w:p w:rsidR="004C6E19" w:rsidRDefault="004C6E19">
      <w:pPr>
        <w:spacing w:line="560" w:lineRule="exact"/>
        <w:ind w:firstLineChars="400" w:firstLine="1762"/>
        <w:rPr>
          <w:rFonts w:ascii="方正公文小标宋" w:eastAsia="方正公文小标宋" w:hAnsi="方正公文小标宋" w:cs="方正公文小标宋"/>
          <w:b/>
          <w:bCs/>
          <w:sz w:val="44"/>
          <w:szCs w:val="44"/>
        </w:rPr>
      </w:pPr>
    </w:p>
    <w:p w:rsidR="004C6E19" w:rsidRDefault="004C6E19">
      <w:pPr>
        <w:spacing w:line="560" w:lineRule="exact"/>
        <w:ind w:firstLineChars="400" w:firstLine="1762"/>
        <w:rPr>
          <w:rFonts w:ascii="方正公文小标宋" w:eastAsia="方正公文小标宋" w:hAnsi="方正公文小标宋" w:cs="方正公文小标宋"/>
          <w:b/>
          <w:bCs/>
          <w:sz w:val="44"/>
          <w:szCs w:val="44"/>
        </w:rPr>
      </w:pPr>
    </w:p>
    <w:p w:rsidR="004C6E19" w:rsidRDefault="004C6E19">
      <w:pPr>
        <w:spacing w:line="560" w:lineRule="exact"/>
        <w:ind w:firstLineChars="400" w:firstLine="1762"/>
        <w:rPr>
          <w:rFonts w:ascii="方正公文小标宋" w:eastAsia="方正公文小标宋" w:hAnsi="方正公文小标宋" w:cs="方正公文小标宋"/>
          <w:b/>
          <w:bCs/>
          <w:sz w:val="44"/>
          <w:szCs w:val="44"/>
        </w:rPr>
      </w:pPr>
    </w:p>
    <w:p w:rsidR="004C6E19" w:rsidRDefault="004C6E19">
      <w:pPr>
        <w:spacing w:line="560" w:lineRule="exact"/>
        <w:ind w:firstLineChars="400" w:firstLine="1762"/>
        <w:rPr>
          <w:rFonts w:ascii="方正公文小标宋" w:eastAsia="方正公文小标宋" w:hAnsi="方正公文小标宋" w:cs="方正公文小标宋"/>
          <w:b/>
          <w:bCs/>
          <w:sz w:val="44"/>
          <w:szCs w:val="44"/>
        </w:rPr>
      </w:pPr>
    </w:p>
    <w:p w:rsidR="004C6E19" w:rsidRDefault="004C6E19">
      <w:pPr>
        <w:spacing w:line="560" w:lineRule="exact"/>
        <w:ind w:firstLineChars="400" w:firstLine="1762"/>
        <w:rPr>
          <w:rFonts w:ascii="方正公文小标宋" w:eastAsia="方正公文小标宋" w:hAnsi="方正公文小标宋" w:cs="方正公文小标宋"/>
          <w:b/>
          <w:bCs/>
          <w:sz w:val="44"/>
          <w:szCs w:val="44"/>
        </w:rPr>
      </w:pPr>
    </w:p>
    <w:p w:rsidR="004C6E19" w:rsidRDefault="004C6E19">
      <w:pPr>
        <w:spacing w:line="560" w:lineRule="exact"/>
        <w:ind w:firstLineChars="400" w:firstLine="1762"/>
        <w:rPr>
          <w:rFonts w:ascii="方正公文小标宋" w:eastAsia="方正公文小标宋" w:hAnsi="方正公文小标宋" w:cs="方正公文小标宋"/>
          <w:b/>
          <w:bCs/>
          <w:sz w:val="44"/>
          <w:szCs w:val="44"/>
        </w:rPr>
      </w:pPr>
    </w:p>
    <w:p w:rsidR="004C6E19" w:rsidRDefault="004C6E19">
      <w:pPr>
        <w:spacing w:line="560" w:lineRule="exact"/>
        <w:ind w:firstLineChars="400" w:firstLine="1762"/>
        <w:rPr>
          <w:rFonts w:ascii="方正公文小标宋" w:eastAsia="方正公文小标宋" w:hAnsi="方正公文小标宋" w:cs="方正公文小标宋"/>
          <w:b/>
          <w:bCs/>
          <w:sz w:val="44"/>
          <w:szCs w:val="44"/>
        </w:rPr>
      </w:pPr>
    </w:p>
    <w:p w:rsidR="004C6E19" w:rsidRDefault="004C6E19">
      <w:pPr>
        <w:spacing w:line="560" w:lineRule="exact"/>
        <w:ind w:firstLineChars="400" w:firstLine="1762"/>
        <w:rPr>
          <w:rFonts w:ascii="方正公文小标宋" w:eastAsia="方正公文小标宋" w:hAnsi="方正公文小标宋" w:cs="方正公文小标宋"/>
          <w:b/>
          <w:bCs/>
          <w:sz w:val="44"/>
          <w:szCs w:val="44"/>
        </w:rPr>
      </w:pPr>
    </w:p>
    <w:p w:rsidR="004C6E19" w:rsidRDefault="004C6E19">
      <w:pPr>
        <w:spacing w:line="560" w:lineRule="exact"/>
        <w:ind w:firstLineChars="400" w:firstLine="1762"/>
        <w:rPr>
          <w:rFonts w:ascii="方正公文小标宋" w:eastAsia="方正公文小标宋" w:hAnsi="方正公文小标宋" w:cs="方正公文小标宋"/>
          <w:b/>
          <w:bCs/>
          <w:sz w:val="44"/>
          <w:szCs w:val="44"/>
        </w:rPr>
      </w:pPr>
    </w:p>
    <w:p w:rsidR="004C6E19" w:rsidRDefault="004C6E19">
      <w:pPr>
        <w:spacing w:line="560" w:lineRule="exact"/>
        <w:ind w:firstLineChars="400" w:firstLine="1762"/>
        <w:rPr>
          <w:rFonts w:ascii="方正公文小标宋" w:eastAsia="方正公文小标宋" w:hAnsi="方正公文小标宋" w:cs="方正公文小标宋"/>
          <w:b/>
          <w:bCs/>
          <w:sz w:val="44"/>
          <w:szCs w:val="44"/>
        </w:rPr>
      </w:pPr>
    </w:p>
    <w:p w:rsidR="004C6E19" w:rsidRDefault="004C6E19">
      <w:pPr>
        <w:spacing w:line="560" w:lineRule="exact"/>
        <w:ind w:firstLineChars="400" w:firstLine="1762"/>
        <w:rPr>
          <w:rFonts w:ascii="方正公文小标宋" w:eastAsia="方正公文小标宋" w:hAnsi="方正公文小标宋" w:cs="方正公文小标宋"/>
          <w:b/>
          <w:bCs/>
          <w:sz w:val="44"/>
          <w:szCs w:val="44"/>
        </w:rPr>
      </w:pPr>
    </w:p>
    <w:p w:rsidR="004C6E19" w:rsidRDefault="004C6E19">
      <w:pPr>
        <w:spacing w:line="560" w:lineRule="exact"/>
        <w:ind w:firstLineChars="400" w:firstLine="1762"/>
        <w:rPr>
          <w:rFonts w:ascii="方正公文小标宋" w:eastAsia="方正公文小标宋" w:hAnsi="方正公文小标宋" w:cs="方正公文小标宋"/>
          <w:b/>
          <w:bCs/>
          <w:sz w:val="44"/>
          <w:szCs w:val="44"/>
        </w:rPr>
      </w:pPr>
    </w:p>
    <w:p w:rsidR="004C6E19" w:rsidRDefault="004C6E19">
      <w:pPr>
        <w:spacing w:line="560" w:lineRule="exact"/>
        <w:ind w:firstLineChars="400" w:firstLine="1762"/>
        <w:rPr>
          <w:rFonts w:ascii="方正公文小标宋" w:eastAsia="方正公文小标宋" w:hAnsi="方正公文小标宋" w:cs="方正公文小标宋"/>
          <w:b/>
          <w:bCs/>
          <w:sz w:val="44"/>
          <w:szCs w:val="44"/>
        </w:rPr>
      </w:pPr>
    </w:p>
    <w:p w:rsidR="004C6E19" w:rsidRPr="00001AB8" w:rsidRDefault="00E366CF" w:rsidP="00001AB8">
      <w:pPr>
        <w:adjustRightInd w:val="0"/>
        <w:snapToGrid w:val="0"/>
        <w:spacing w:line="360" w:lineRule="auto"/>
        <w:ind w:right="193"/>
        <w:jc w:val="center"/>
        <w:rPr>
          <w:rFonts w:ascii="方正公文小标宋" w:eastAsia="方正公文小标宋" w:hAnsi="方正公文小标宋" w:cs="方正公文小标宋"/>
          <w:b/>
          <w:sz w:val="40"/>
          <w:szCs w:val="40"/>
        </w:rPr>
      </w:pPr>
      <w:r>
        <w:rPr>
          <w:rFonts w:ascii="方正公文小标宋" w:eastAsia="方正公文小标宋" w:hAnsi="方正公文小标宋" w:cs="方正公文小标宋" w:hint="eastAsia"/>
          <w:b/>
          <w:sz w:val="40"/>
          <w:szCs w:val="40"/>
        </w:rPr>
        <w:lastRenderedPageBreak/>
        <w:t>滕州五中“137小组竞学”课堂建模实施办法</w:t>
      </w:r>
    </w:p>
    <w:p w:rsidR="004C6E19" w:rsidRDefault="00E366CF">
      <w:pPr>
        <w:adjustRightInd w:val="0"/>
        <w:snapToGrid w:val="0"/>
        <w:spacing w:line="560" w:lineRule="exact"/>
        <w:ind w:right="193" w:firstLineChars="200" w:firstLine="640"/>
        <w:jc w:val="left"/>
        <w:rPr>
          <w:rFonts w:ascii="仿宋" w:eastAsia="仿宋" w:hAnsi="仿宋" w:cs="仿宋"/>
          <w:sz w:val="32"/>
          <w:szCs w:val="32"/>
        </w:rPr>
      </w:pPr>
      <w:r>
        <w:rPr>
          <w:rFonts w:ascii="仿宋" w:eastAsia="仿宋" w:hAnsi="仿宋" w:cs="仿宋" w:hint="eastAsia"/>
          <w:sz w:val="32"/>
          <w:szCs w:val="32"/>
        </w:rPr>
        <w:t>聚焦课堂是学校发展、提升教育质量、体现学校工作以教学为中心的关键所在，是校本教研的核心任务，是高中课改的出发点和归宿。课堂建模是提高课堂效率的有效途径。根据滕州</w:t>
      </w:r>
      <w:proofErr w:type="gramStart"/>
      <w:r>
        <w:rPr>
          <w:rFonts w:ascii="仿宋" w:eastAsia="仿宋" w:hAnsi="仿宋" w:cs="仿宋" w:hint="eastAsia"/>
          <w:sz w:val="32"/>
          <w:szCs w:val="32"/>
        </w:rPr>
        <w:t>市教体局</w:t>
      </w:r>
      <w:proofErr w:type="gramEnd"/>
      <w:r>
        <w:rPr>
          <w:rFonts w:ascii="仿宋" w:eastAsia="仿宋" w:hAnsi="仿宋" w:cs="仿宋" w:hint="eastAsia"/>
          <w:sz w:val="32"/>
          <w:szCs w:val="32"/>
        </w:rPr>
        <w:t>《关于加强高中教学工作的指导意见》要求，我校将积极开展以</w:t>
      </w:r>
      <w:proofErr w:type="gramStart"/>
      <w:r>
        <w:rPr>
          <w:rFonts w:ascii="仿宋" w:eastAsia="仿宋" w:hAnsi="仿宋" w:cs="仿宋" w:hint="eastAsia"/>
          <w:sz w:val="32"/>
          <w:szCs w:val="32"/>
        </w:rPr>
        <w:t>小组竞学为</w:t>
      </w:r>
      <w:proofErr w:type="gramEnd"/>
      <w:r>
        <w:rPr>
          <w:rFonts w:ascii="仿宋" w:eastAsia="仿宋" w:hAnsi="仿宋" w:cs="仿宋" w:hint="eastAsia"/>
          <w:sz w:val="32"/>
          <w:szCs w:val="32"/>
        </w:rPr>
        <w:t>载体，大力推行“137小组竞学”课堂教学模式，特制订《滕州五中课堂“建模”实施办法》。</w:t>
      </w:r>
    </w:p>
    <w:p w:rsidR="004C6E19" w:rsidRDefault="00E366CF">
      <w:pPr>
        <w:spacing w:line="560" w:lineRule="exact"/>
        <w:rPr>
          <w:rFonts w:ascii="仿宋" w:eastAsia="仿宋" w:hAnsi="仿宋" w:cs="仿宋"/>
          <w:b/>
          <w:sz w:val="32"/>
          <w:szCs w:val="32"/>
        </w:rPr>
      </w:pPr>
      <w:r>
        <w:rPr>
          <w:rFonts w:ascii="仿宋" w:eastAsia="仿宋" w:hAnsi="仿宋" w:cs="仿宋" w:hint="eastAsia"/>
          <w:b/>
          <w:sz w:val="32"/>
          <w:szCs w:val="32"/>
        </w:rPr>
        <w:t>一、建模背景</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1.高中新课程改革方案的实施。新教材倡导学生主动体验、乐于探究、勤于动手，善于合作，培养学生搜集和处理信息的能力、获取新知识的能力、分析和解决问题的能力以及交流与合作的能力。</w:t>
      </w:r>
      <w:r>
        <w:rPr>
          <w:rFonts w:ascii="仿宋" w:eastAsia="仿宋" w:hAnsi="仿宋" w:cs="仿宋" w:hint="eastAsia"/>
          <w:sz w:val="32"/>
          <w:szCs w:val="32"/>
        </w:rPr>
        <w:cr/>
        <w:t xml:space="preserve">    2.近几年随着招生制度的改变，农村高中的生源质量急剧下滑。部分学生往往表现为：活动缺乏体验，学习没有兴趣，上课不专心听讲，回答问题不踊跃，作业不按时完成，合作学习和竞争意识较差等现象，给教育教学管理带来了难度，教学质量难以提高。</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3.在全市中小学深入开展学模建模活动，提高全市每所学校每节常态课育人效能。根据学校实际，借鉴先进地市的课堂改革经验，在总结、提炼</w:t>
      </w:r>
      <w:proofErr w:type="gramStart"/>
      <w:r>
        <w:rPr>
          <w:rFonts w:ascii="仿宋" w:eastAsia="仿宋" w:hAnsi="仿宋" w:cs="仿宋" w:hint="eastAsia"/>
          <w:sz w:val="32"/>
          <w:szCs w:val="32"/>
        </w:rPr>
        <w:t>小组竞学经验</w:t>
      </w:r>
      <w:proofErr w:type="gramEnd"/>
      <w:r>
        <w:rPr>
          <w:rFonts w:ascii="仿宋" w:eastAsia="仿宋" w:hAnsi="仿宋" w:cs="仿宋" w:hint="eastAsia"/>
          <w:sz w:val="32"/>
          <w:szCs w:val="32"/>
        </w:rPr>
        <w:t>的基础上，探究实施“ 137小组竞学”课堂教学模式。</w:t>
      </w:r>
    </w:p>
    <w:p w:rsidR="004C6E19" w:rsidRDefault="004C6E19">
      <w:pPr>
        <w:spacing w:line="560" w:lineRule="exact"/>
        <w:ind w:firstLineChars="200" w:firstLine="643"/>
        <w:rPr>
          <w:rFonts w:ascii="仿宋" w:eastAsia="仿宋" w:hAnsi="仿宋" w:cs="仿宋"/>
          <w:b/>
          <w:sz w:val="32"/>
          <w:szCs w:val="32"/>
        </w:rPr>
      </w:pPr>
    </w:p>
    <w:p w:rsidR="004C6E19" w:rsidRDefault="00E366CF">
      <w:pPr>
        <w:spacing w:line="560" w:lineRule="exact"/>
        <w:ind w:firstLineChars="200" w:firstLine="643"/>
        <w:rPr>
          <w:rFonts w:ascii="仿宋" w:eastAsia="仿宋" w:hAnsi="仿宋" w:cs="仿宋"/>
          <w:b/>
          <w:sz w:val="32"/>
          <w:szCs w:val="32"/>
        </w:rPr>
      </w:pPr>
      <w:r>
        <w:rPr>
          <w:rFonts w:ascii="仿宋" w:eastAsia="仿宋" w:hAnsi="仿宋" w:cs="仿宋" w:hint="eastAsia"/>
          <w:b/>
          <w:sz w:val="32"/>
          <w:szCs w:val="32"/>
        </w:rPr>
        <w:t xml:space="preserve">二、目的宗旨  </w:t>
      </w:r>
    </w:p>
    <w:p w:rsidR="004C6E19" w:rsidRDefault="00E366CF">
      <w:pPr>
        <w:adjustRightInd w:val="0"/>
        <w:snapToGrid w:val="0"/>
        <w:spacing w:line="560" w:lineRule="exact"/>
        <w:ind w:right="193" w:firstLineChars="200" w:firstLine="640"/>
        <w:jc w:val="left"/>
        <w:rPr>
          <w:rFonts w:ascii="仿宋" w:eastAsia="仿宋" w:hAnsi="仿宋" w:cs="仿宋"/>
          <w:sz w:val="32"/>
          <w:szCs w:val="32"/>
        </w:rPr>
      </w:pPr>
      <w:r>
        <w:rPr>
          <w:rFonts w:ascii="仿宋" w:eastAsia="仿宋" w:hAnsi="仿宋" w:cs="仿宋" w:hint="eastAsia"/>
          <w:sz w:val="32"/>
          <w:szCs w:val="32"/>
        </w:rPr>
        <w:lastRenderedPageBreak/>
        <w:t>以“布鲁</w:t>
      </w:r>
      <w:proofErr w:type="gramStart"/>
      <w:r>
        <w:rPr>
          <w:rFonts w:ascii="仿宋" w:eastAsia="仿宋" w:hAnsi="仿宋" w:cs="仿宋" w:hint="eastAsia"/>
          <w:sz w:val="32"/>
          <w:szCs w:val="32"/>
        </w:rPr>
        <w:t>姆</w:t>
      </w:r>
      <w:proofErr w:type="gramEnd"/>
      <w:r>
        <w:rPr>
          <w:rFonts w:ascii="仿宋" w:eastAsia="仿宋" w:hAnsi="仿宋" w:cs="仿宋" w:hint="eastAsia"/>
          <w:sz w:val="32"/>
          <w:szCs w:val="32"/>
        </w:rPr>
        <w:t>目标教学”、“建构主义”和“生本教育”为理论支撑，以课堂教学模式改革为基本途径，以促进老师专业发展和学生终身发展为根本目的，全面更新教育观念，构建有效课堂结构，把简单追求“教学成绩最大化”切实转向科学追求“教学效益最优化”的轨道上来，快速提升我校教育质量和教学水平，强力打造课堂改革特色。</w:t>
      </w:r>
    </w:p>
    <w:p w:rsidR="004C6E19" w:rsidRDefault="00E366CF">
      <w:pPr>
        <w:spacing w:line="560" w:lineRule="exact"/>
        <w:ind w:firstLineChars="250" w:firstLine="803"/>
        <w:rPr>
          <w:rFonts w:ascii="仿宋" w:eastAsia="仿宋" w:hAnsi="仿宋" w:cs="仿宋"/>
          <w:b/>
          <w:sz w:val="32"/>
          <w:szCs w:val="32"/>
        </w:rPr>
      </w:pPr>
      <w:r>
        <w:rPr>
          <w:rFonts w:ascii="仿宋" w:eastAsia="仿宋" w:hAnsi="仿宋" w:cs="仿宋" w:hint="eastAsia"/>
          <w:b/>
          <w:sz w:val="32"/>
          <w:szCs w:val="32"/>
        </w:rPr>
        <w:t xml:space="preserve">三、具体措施 </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 xml:space="preserve">（一）模式构建  </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以学习小组为载体，立足“一案三学”，以“检查预学、明确目标、自主独学、合作助学、展示竞学、归纳总结、达标练习”七环节为教学流程，全面提升新授课、复习课和讲评课的课堂效率。</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1、检查预学</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检查预学，教师可以了解、掌握学生的预习情况，为二次备课、改进课堂教学做准备，同时可以激发学生预习的积极性。检查预学可以安排在上课后的前几分钟，可以通过随机抽查、小组汇报、提问、黑板展示、成员互查等方式进行检查。</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2、明确目标</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学习目标是学生学习的出发点，也是学生学习的归宿。目标设置要详细清晰，可操作性强。要体现课程标准和考试说明的要求，切合学生实际。教学内容适宜，重点突出，难点解决有方。新授课体现</w:t>
      </w:r>
      <w:proofErr w:type="gramStart"/>
      <w:r>
        <w:rPr>
          <w:rFonts w:ascii="仿宋" w:eastAsia="仿宋" w:hAnsi="仿宋" w:cs="仿宋" w:hint="eastAsia"/>
          <w:sz w:val="32"/>
          <w:szCs w:val="32"/>
        </w:rPr>
        <w:t>课标导学</w:t>
      </w:r>
      <w:proofErr w:type="gramEnd"/>
      <w:r>
        <w:rPr>
          <w:rFonts w:ascii="仿宋" w:eastAsia="仿宋" w:hAnsi="仿宋" w:cs="仿宋" w:hint="eastAsia"/>
          <w:sz w:val="32"/>
          <w:szCs w:val="32"/>
        </w:rPr>
        <w:t>、问题导思、例题导练；复习</w:t>
      </w:r>
      <w:proofErr w:type="gramStart"/>
      <w:r>
        <w:rPr>
          <w:rFonts w:ascii="仿宋" w:eastAsia="仿宋" w:hAnsi="仿宋" w:cs="仿宋" w:hint="eastAsia"/>
          <w:sz w:val="32"/>
          <w:szCs w:val="32"/>
        </w:rPr>
        <w:t>课体现考纲导学</w:t>
      </w:r>
      <w:proofErr w:type="gramEnd"/>
      <w:r>
        <w:rPr>
          <w:rFonts w:ascii="仿宋" w:eastAsia="仿宋" w:hAnsi="仿宋" w:cs="仿宋" w:hint="eastAsia"/>
          <w:sz w:val="32"/>
          <w:szCs w:val="32"/>
        </w:rPr>
        <w:t>、问题导思、例题导练；讲评</w:t>
      </w:r>
      <w:proofErr w:type="gramStart"/>
      <w:r>
        <w:rPr>
          <w:rFonts w:ascii="仿宋" w:eastAsia="仿宋" w:hAnsi="仿宋" w:cs="仿宋" w:hint="eastAsia"/>
          <w:sz w:val="32"/>
          <w:szCs w:val="32"/>
        </w:rPr>
        <w:t>课体现</w:t>
      </w:r>
      <w:proofErr w:type="gramEnd"/>
      <w:r>
        <w:rPr>
          <w:rFonts w:ascii="仿宋" w:eastAsia="仿宋" w:hAnsi="仿宋" w:cs="仿宋" w:hint="eastAsia"/>
          <w:sz w:val="32"/>
          <w:szCs w:val="32"/>
        </w:rPr>
        <w:t>错题导学、</w:t>
      </w:r>
      <w:proofErr w:type="gramStart"/>
      <w:r>
        <w:rPr>
          <w:rFonts w:ascii="仿宋" w:eastAsia="仿宋" w:hAnsi="仿宋" w:cs="仿宋" w:hint="eastAsia"/>
          <w:sz w:val="32"/>
          <w:szCs w:val="32"/>
        </w:rPr>
        <w:t>错</w:t>
      </w:r>
      <w:r>
        <w:rPr>
          <w:rFonts w:ascii="仿宋" w:eastAsia="仿宋" w:hAnsi="仿宋" w:cs="仿宋" w:hint="eastAsia"/>
          <w:sz w:val="32"/>
          <w:szCs w:val="32"/>
        </w:rPr>
        <w:lastRenderedPageBreak/>
        <w:t>因导思</w:t>
      </w:r>
      <w:proofErr w:type="gramEnd"/>
      <w:r>
        <w:rPr>
          <w:rFonts w:ascii="仿宋" w:eastAsia="仿宋" w:hAnsi="仿宋" w:cs="仿宋" w:hint="eastAsia"/>
          <w:sz w:val="32"/>
          <w:szCs w:val="32"/>
        </w:rPr>
        <w:t>、</w:t>
      </w:r>
      <w:proofErr w:type="gramStart"/>
      <w:r>
        <w:rPr>
          <w:rFonts w:ascii="仿宋" w:eastAsia="仿宋" w:hAnsi="仿宋" w:cs="仿宋" w:hint="eastAsia"/>
          <w:sz w:val="32"/>
          <w:szCs w:val="32"/>
        </w:rPr>
        <w:t>变式导练</w:t>
      </w:r>
      <w:proofErr w:type="gramEnd"/>
      <w:r>
        <w:rPr>
          <w:rFonts w:ascii="仿宋" w:eastAsia="仿宋" w:hAnsi="仿宋" w:cs="仿宋" w:hint="eastAsia"/>
          <w:sz w:val="32"/>
          <w:szCs w:val="32"/>
        </w:rPr>
        <w:t>。</w:t>
      </w:r>
    </w:p>
    <w:p w:rsidR="004C6E19" w:rsidRDefault="00E366CF">
      <w:pPr>
        <w:numPr>
          <w:ilvl w:val="0"/>
          <w:numId w:val="3"/>
        </w:num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自主独学</w:t>
      </w:r>
    </w:p>
    <w:p w:rsidR="004C6E19" w:rsidRDefault="00E366CF">
      <w:pPr>
        <w:spacing w:line="560" w:lineRule="exact"/>
        <w:rPr>
          <w:rFonts w:ascii="仿宋" w:eastAsia="仿宋" w:hAnsi="仿宋" w:cs="仿宋"/>
          <w:sz w:val="32"/>
          <w:szCs w:val="32"/>
        </w:rPr>
      </w:pPr>
      <w:r>
        <w:rPr>
          <w:rFonts w:ascii="仿宋" w:eastAsia="仿宋" w:hAnsi="仿宋" w:cs="仿宋" w:hint="eastAsia"/>
          <w:sz w:val="32"/>
          <w:szCs w:val="32"/>
        </w:rPr>
        <w:t xml:space="preserve">    自主独学就是独立学习，自主学习，自觉学习。独学有利于培养学生的自学和自我发现问题、处理问题的能力。独学过程要求学生不相互研讨，一般结合学案中预设的问题进行阅读教材。问题的设计要紧</w:t>
      </w:r>
      <w:proofErr w:type="gramStart"/>
      <w:r>
        <w:rPr>
          <w:rFonts w:ascii="仿宋" w:eastAsia="仿宋" w:hAnsi="仿宋" w:cs="仿宋" w:hint="eastAsia"/>
          <w:sz w:val="32"/>
          <w:szCs w:val="32"/>
        </w:rPr>
        <w:t>扣教学</w:t>
      </w:r>
      <w:proofErr w:type="gramEnd"/>
      <w:r>
        <w:rPr>
          <w:rFonts w:ascii="仿宋" w:eastAsia="仿宋" w:hAnsi="仿宋" w:cs="仿宋" w:hint="eastAsia"/>
          <w:sz w:val="32"/>
          <w:szCs w:val="32"/>
        </w:rPr>
        <w:t xml:space="preserve">目标、重难点和教学全过程，有层次性和梯度，符合学生已有知识经验、认知水平，同时考虑探究性、发展性问题，贴近学生“最近发展区”。 </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4、合作助学</w:t>
      </w:r>
    </w:p>
    <w:p w:rsidR="004C6E19" w:rsidRDefault="00E366CF">
      <w:pPr>
        <w:widowControl/>
        <w:shd w:val="clear" w:color="auto" w:fill="FFFFFF"/>
        <w:spacing w:line="560" w:lineRule="exact"/>
        <w:ind w:firstLineChars="200" w:firstLine="640"/>
        <w:jc w:val="left"/>
        <w:rPr>
          <w:rFonts w:ascii="仿宋" w:eastAsia="仿宋" w:hAnsi="仿宋" w:cs="仿宋"/>
          <w:sz w:val="32"/>
          <w:szCs w:val="32"/>
        </w:rPr>
      </w:pPr>
      <w:r>
        <w:rPr>
          <w:rFonts w:ascii="仿宋" w:eastAsia="仿宋" w:hAnsi="仿宋" w:cs="仿宋" w:hint="eastAsia"/>
          <w:sz w:val="32"/>
          <w:szCs w:val="32"/>
        </w:rPr>
        <w:t>合作助学就是 “兵教兵”式的交流学习，将自己的思路、困惑与其他学生进行思维的交流、碰撞，以期达到初步完善思路、解决困惑和发现新问题的目的。助学的前提是科学的小组建设，分组应遵循“组间同质，组内异质，优势互补”的原则，一般按学生的知识基础、学习能力、性格特点的差异进行分组，让不同特质、不同层次的学生进行优化组合，每组一般4—6人。小组长是一个小组学习、活动的组织者和管理者，一般要由综合素质高、组织能力强的学生担任。合作助学的形式一般有对学和群学，对于自主独学中和对学中遇到的重难点问题，教师引导小组合作探究，激活求异思维，培养学生创新意识。</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5、展示竞学：</w:t>
      </w:r>
    </w:p>
    <w:p w:rsidR="004C6E19" w:rsidRDefault="00E366CF">
      <w:pPr>
        <w:spacing w:line="560" w:lineRule="exact"/>
        <w:ind w:firstLineChars="200" w:firstLine="640"/>
        <w:rPr>
          <w:rFonts w:ascii="仿宋" w:eastAsia="仿宋" w:hAnsi="仿宋" w:cs="仿宋"/>
          <w:sz w:val="32"/>
          <w:szCs w:val="32"/>
        </w:rPr>
      </w:pPr>
      <w:proofErr w:type="gramStart"/>
      <w:r>
        <w:rPr>
          <w:rFonts w:ascii="仿宋" w:eastAsia="仿宋" w:hAnsi="仿宋" w:cs="仿宋" w:hint="eastAsia"/>
          <w:sz w:val="32"/>
          <w:szCs w:val="32"/>
        </w:rPr>
        <w:t>展示竞学过程</w:t>
      </w:r>
      <w:proofErr w:type="gramEnd"/>
      <w:r>
        <w:rPr>
          <w:rFonts w:ascii="仿宋" w:eastAsia="仿宋" w:hAnsi="仿宋" w:cs="仿宋" w:hint="eastAsia"/>
          <w:sz w:val="32"/>
          <w:szCs w:val="32"/>
        </w:rPr>
        <w:t>要体现“组内合作、组间竞争”，每个学生都能集中精力地参与各个环节，教师深入其中，了解进程。学生展示的内容主要是重点、难点、易错点、联想点、规律、方法、</w:t>
      </w:r>
      <w:r>
        <w:rPr>
          <w:rFonts w:ascii="仿宋" w:eastAsia="仿宋" w:hAnsi="仿宋" w:cs="仿宋" w:hint="eastAsia"/>
          <w:sz w:val="32"/>
          <w:szCs w:val="32"/>
        </w:rPr>
        <w:lastRenderedPageBreak/>
        <w:t>达标训练等,通过回答、黑板展示、小组竞赛等多种方式展示学习成果，教师对出现的问题及时剖析点评，对生成性问题正确处理。教师应鼓励学生求异思维，提出不同见解，通过评价、更正、补充、释疑，以“教”导“学”。评价可以通过语言激励、记分等形式进行团队评价。</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6、归纳总结</w:t>
      </w:r>
    </w:p>
    <w:p w:rsidR="004C6E19" w:rsidRDefault="00E366CF">
      <w:pPr>
        <w:widowControl/>
        <w:spacing w:line="560" w:lineRule="exact"/>
        <w:ind w:firstLineChars="198" w:firstLine="634"/>
        <w:rPr>
          <w:rFonts w:ascii="仿宋" w:eastAsia="仿宋" w:hAnsi="仿宋" w:cs="仿宋"/>
          <w:bCs/>
          <w:color w:val="FF0000"/>
          <w:sz w:val="32"/>
          <w:szCs w:val="32"/>
        </w:rPr>
      </w:pPr>
      <w:r>
        <w:rPr>
          <w:rFonts w:ascii="仿宋" w:eastAsia="仿宋" w:hAnsi="仿宋" w:cs="仿宋" w:hint="eastAsia"/>
          <w:sz w:val="32"/>
          <w:szCs w:val="32"/>
        </w:rPr>
        <w:t>回扣教学目标，对课堂进行知识、方法总结。升华课堂主题，做好新旧知识链接。归纳小结要形式多样，画龙点睛，力争每堂课使学生知识有建构，能力有提升。</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7、达标练习</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每堂课学习新知识后都要通过达标训练及时复习巩固所学知识，这是课堂常规。训练遵循目标性和层次性原则，体现基础性练习和拓展性练习。教师要根据教材内容要求、重点和难点，在</w:t>
      </w:r>
      <w:proofErr w:type="gramStart"/>
      <w:r>
        <w:rPr>
          <w:rFonts w:ascii="仿宋" w:eastAsia="仿宋" w:hAnsi="仿宋" w:cs="仿宋" w:hint="eastAsia"/>
          <w:sz w:val="32"/>
          <w:szCs w:val="32"/>
        </w:rPr>
        <w:t>导学案上</w:t>
      </w:r>
      <w:proofErr w:type="gramEnd"/>
      <w:r>
        <w:rPr>
          <w:rFonts w:ascii="仿宋" w:eastAsia="仿宋" w:hAnsi="仿宋" w:cs="仿宋" w:hint="eastAsia"/>
          <w:sz w:val="32"/>
          <w:szCs w:val="32"/>
        </w:rPr>
        <w:t xml:space="preserve">设计小巧灵活、形式多样的课堂练习作业，进行检测、练习、讨论，检查学生对知识理解、掌握及应用的情况，及时发现和补救教学中的不足。 </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 xml:space="preserve">（二）团队打造  </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 xml:space="preserve">1.全面推进课堂建模活动  </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加强干部引领团队、学科老师团队、学生</w:t>
      </w:r>
      <w:proofErr w:type="gramStart"/>
      <w:r>
        <w:rPr>
          <w:rFonts w:ascii="仿宋" w:eastAsia="仿宋" w:hAnsi="仿宋" w:cs="仿宋" w:hint="eastAsia"/>
          <w:sz w:val="32"/>
          <w:szCs w:val="32"/>
        </w:rPr>
        <w:t>竞学小组</w:t>
      </w:r>
      <w:proofErr w:type="gramEnd"/>
      <w:r>
        <w:rPr>
          <w:rFonts w:ascii="仿宋" w:eastAsia="仿宋" w:hAnsi="仿宋" w:cs="仿宋" w:hint="eastAsia"/>
          <w:sz w:val="32"/>
          <w:szCs w:val="32"/>
        </w:rPr>
        <w:t xml:space="preserve">团队的模式操作的准备工作培训，实施过程的教学监控和指导，确保课堂建模工作起好步和有实效，不断优化，取得积极成果，为高效课堂的创建提供样本。  </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2.以改造和优化模式为重点，加强学校、教师、学生在模</w:t>
      </w:r>
      <w:r>
        <w:rPr>
          <w:rFonts w:ascii="仿宋" w:eastAsia="仿宋" w:hAnsi="仿宋" w:cs="仿宋" w:hint="eastAsia"/>
          <w:sz w:val="32"/>
          <w:szCs w:val="32"/>
        </w:rPr>
        <w:lastRenderedPageBreak/>
        <w:t>式实践应用中保障评价考核、集体备课及导</w:t>
      </w:r>
      <w:proofErr w:type="gramStart"/>
      <w:r>
        <w:rPr>
          <w:rFonts w:ascii="仿宋" w:eastAsia="仿宋" w:hAnsi="仿宋" w:cs="仿宋" w:hint="eastAsia"/>
          <w:sz w:val="32"/>
          <w:szCs w:val="32"/>
        </w:rPr>
        <w:t>学案制定</w:t>
      </w:r>
      <w:proofErr w:type="gramEnd"/>
      <w:r>
        <w:rPr>
          <w:rFonts w:ascii="仿宋" w:eastAsia="仿宋" w:hAnsi="仿宋" w:cs="仿宋" w:hint="eastAsia"/>
          <w:sz w:val="32"/>
          <w:szCs w:val="32"/>
        </w:rPr>
        <w:t xml:space="preserve">、小组合作学习等情况的反馈和问题研究，定期督查、巡回指导模式实施。  </w:t>
      </w:r>
    </w:p>
    <w:p w:rsidR="004C6E19" w:rsidRDefault="00E366CF">
      <w:pPr>
        <w:spacing w:line="560" w:lineRule="exact"/>
        <w:ind w:firstLineChars="200" w:firstLine="643"/>
        <w:rPr>
          <w:rFonts w:ascii="仿宋" w:eastAsia="仿宋" w:hAnsi="仿宋" w:cs="仿宋"/>
          <w:b/>
          <w:sz w:val="32"/>
          <w:szCs w:val="32"/>
        </w:rPr>
      </w:pPr>
      <w:r>
        <w:rPr>
          <w:rFonts w:ascii="仿宋" w:eastAsia="仿宋" w:hAnsi="仿宋" w:cs="仿宋" w:hint="eastAsia"/>
          <w:b/>
          <w:sz w:val="32"/>
          <w:szCs w:val="32"/>
        </w:rPr>
        <w:t xml:space="preserve">四、保障措施  </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 xml:space="preserve">1.建章立制，确保课堂建模活动有效运行。学校及时改进和调整与课堂建模活动相适应的教学过程、教学质量等方面的考评办法，为课堂建模营造良好的氛围。 </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 xml:space="preserve">2.切实保障学校课堂建模活动经费投入。学校加大课堂建模经费投入，切实保障集体备课、外出学习、书籍购置等费用，学校将对建模活动中涌现的先进典型进行表彰奖励。       </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3.课堂建模效果纳入月绩效工资。课堂</w:t>
      </w:r>
      <w:proofErr w:type="gramStart"/>
      <w:r>
        <w:rPr>
          <w:rFonts w:ascii="仿宋" w:eastAsia="仿宋" w:hAnsi="仿宋" w:cs="仿宋" w:hint="eastAsia"/>
          <w:sz w:val="32"/>
          <w:szCs w:val="32"/>
        </w:rPr>
        <w:t>建模</w:t>
      </w:r>
      <w:r>
        <w:rPr>
          <w:rFonts w:ascii="仿宋" w:eastAsia="仿宋" w:hAnsi="仿宋" w:cs="仿宋" w:hint="eastAsia"/>
          <w:color w:val="000000"/>
          <w:sz w:val="32"/>
          <w:szCs w:val="32"/>
        </w:rPr>
        <w:t>以级部</w:t>
      </w:r>
      <w:proofErr w:type="gramEnd"/>
      <w:r>
        <w:rPr>
          <w:rFonts w:ascii="仿宋" w:eastAsia="仿宋" w:hAnsi="仿宋" w:cs="仿宋" w:hint="eastAsia"/>
          <w:color w:val="000000"/>
          <w:sz w:val="32"/>
          <w:szCs w:val="32"/>
        </w:rPr>
        <w:t>、学部为单位进行，成立以分包校级领导为组长的听课指导小组。听课指导小组</w:t>
      </w:r>
      <w:proofErr w:type="gramStart"/>
      <w:r>
        <w:rPr>
          <w:rFonts w:ascii="仿宋" w:eastAsia="仿宋" w:hAnsi="仿宋" w:cs="仿宋" w:hint="eastAsia"/>
          <w:color w:val="000000"/>
          <w:sz w:val="32"/>
          <w:szCs w:val="32"/>
        </w:rPr>
        <w:t>每月对级部</w:t>
      </w:r>
      <w:proofErr w:type="gramEnd"/>
      <w:r>
        <w:rPr>
          <w:rFonts w:ascii="仿宋" w:eastAsia="仿宋" w:hAnsi="仿宋" w:cs="仿宋" w:hint="eastAsia"/>
          <w:color w:val="000000"/>
          <w:sz w:val="32"/>
          <w:szCs w:val="32"/>
        </w:rPr>
        <w:t>文化课学科进行听课（语数英听课2-3节、其它学科听课1-2节），采取团队评价方式，根据学校制定的《滕州五中“137小组竞学”课堂评价细则》给以评价。依据各学科的得分排名分三个级差，分别给以80元、100元、120元绩效奖励。</w:t>
      </w:r>
    </w:p>
    <w:p w:rsidR="004C6E19" w:rsidRDefault="00E366CF">
      <w:pPr>
        <w:spacing w:line="560" w:lineRule="exact"/>
        <w:ind w:firstLineChars="200" w:firstLine="643"/>
        <w:rPr>
          <w:rFonts w:ascii="仿宋" w:eastAsia="仿宋" w:hAnsi="仿宋" w:cs="仿宋"/>
          <w:b/>
          <w:sz w:val="32"/>
          <w:szCs w:val="32"/>
        </w:rPr>
      </w:pPr>
      <w:r>
        <w:rPr>
          <w:rFonts w:ascii="仿宋" w:eastAsia="仿宋" w:hAnsi="仿宋" w:cs="仿宋" w:hint="eastAsia"/>
          <w:b/>
          <w:sz w:val="32"/>
          <w:szCs w:val="32"/>
        </w:rPr>
        <w:t xml:space="preserve">五、组织机构  </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为加强课堂建模活动领导统筹、组织管理和督查指导，学校设立课堂建模领导小组和工作小组，落实人员，履行职责。</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课堂建模领导小组：</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组  长：任</w:t>
      </w:r>
      <w:proofErr w:type="gramStart"/>
      <w:r>
        <w:rPr>
          <w:rFonts w:ascii="仿宋" w:eastAsia="仿宋" w:hAnsi="仿宋" w:cs="仿宋" w:hint="eastAsia"/>
          <w:sz w:val="32"/>
          <w:szCs w:val="32"/>
        </w:rPr>
        <w:t>泽友</w:t>
      </w:r>
      <w:proofErr w:type="gramEnd"/>
      <w:r>
        <w:rPr>
          <w:rFonts w:ascii="仿宋" w:eastAsia="仿宋" w:hAnsi="仿宋" w:cs="仿宋" w:hint="eastAsia"/>
          <w:sz w:val="32"/>
          <w:szCs w:val="32"/>
        </w:rPr>
        <w:t xml:space="preserve">  刘汝仲</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副组长：孙延东  李瑞平  李新军   常福聚</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lastRenderedPageBreak/>
        <w:t>课堂建模工作小组：</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 xml:space="preserve">高一级部： 李瑞平 常福聚  </w:t>
      </w:r>
      <w:proofErr w:type="gramStart"/>
      <w:r>
        <w:rPr>
          <w:rFonts w:ascii="仿宋" w:eastAsia="仿宋" w:hAnsi="仿宋" w:cs="仿宋" w:hint="eastAsia"/>
          <w:sz w:val="32"/>
          <w:szCs w:val="32"/>
        </w:rPr>
        <w:t>张令峰</w:t>
      </w:r>
      <w:proofErr w:type="gramEnd"/>
      <w:r>
        <w:rPr>
          <w:rFonts w:ascii="仿宋" w:eastAsia="仿宋" w:hAnsi="仿宋" w:cs="仿宋" w:hint="eastAsia"/>
          <w:sz w:val="32"/>
          <w:szCs w:val="32"/>
        </w:rPr>
        <w:t xml:space="preserve">  刘宏伟  孙延领</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 xml:space="preserve">高二级部： 李新军 周后勤  耿  </w:t>
      </w:r>
      <w:proofErr w:type="gramStart"/>
      <w:r>
        <w:rPr>
          <w:rFonts w:ascii="仿宋" w:eastAsia="仿宋" w:hAnsi="仿宋" w:cs="仿宋" w:hint="eastAsia"/>
          <w:sz w:val="32"/>
          <w:szCs w:val="32"/>
        </w:rPr>
        <w:t>哲</w:t>
      </w:r>
      <w:proofErr w:type="gramEnd"/>
      <w:r>
        <w:rPr>
          <w:rFonts w:ascii="仿宋" w:eastAsia="仿宋" w:hAnsi="仿宋" w:cs="仿宋" w:hint="eastAsia"/>
          <w:sz w:val="32"/>
          <w:szCs w:val="32"/>
        </w:rPr>
        <w:t xml:space="preserve">  </w:t>
      </w:r>
      <w:proofErr w:type="gramStart"/>
      <w:r>
        <w:rPr>
          <w:rFonts w:ascii="仿宋" w:eastAsia="仿宋" w:hAnsi="仿宋" w:cs="仿宋" w:hint="eastAsia"/>
          <w:sz w:val="32"/>
          <w:szCs w:val="32"/>
        </w:rPr>
        <w:t>时均河</w:t>
      </w:r>
      <w:proofErr w:type="gramEnd"/>
      <w:r>
        <w:rPr>
          <w:rFonts w:ascii="仿宋" w:eastAsia="仿宋" w:hAnsi="仿宋" w:cs="仿宋" w:hint="eastAsia"/>
          <w:sz w:val="32"/>
          <w:szCs w:val="32"/>
        </w:rPr>
        <w:t xml:space="preserve">  闫帅池   </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高三级部： 孙延东  张令堂 赵守夏  王华伟  赵永刚</w:t>
      </w:r>
    </w:p>
    <w:p w:rsidR="004C6E19" w:rsidRDefault="004C6E19">
      <w:pPr>
        <w:spacing w:line="560" w:lineRule="exact"/>
        <w:ind w:firstLineChars="200" w:firstLine="640"/>
        <w:rPr>
          <w:rFonts w:ascii="仿宋" w:eastAsia="仿宋" w:hAnsi="仿宋" w:cs="仿宋"/>
          <w:sz w:val="32"/>
          <w:szCs w:val="32"/>
        </w:rPr>
      </w:pPr>
    </w:p>
    <w:p w:rsidR="004C6E19" w:rsidRDefault="004C6E19">
      <w:pPr>
        <w:spacing w:line="560" w:lineRule="exact"/>
        <w:ind w:firstLineChars="200" w:firstLine="640"/>
        <w:rPr>
          <w:rFonts w:ascii="仿宋" w:eastAsia="仿宋" w:hAnsi="仿宋" w:cs="仿宋"/>
          <w:sz w:val="32"/>
          <w:szCs w:val="32"/>
        </w:rPr>
      </w:pPr>
    </w:p>
    <w:p w:rsidR="004C6E19" w:rsidRDefault="004C6E19">
      <w:pPr>
        <w:spacing w:line="560" w:lineRule="exact"/>
        <w:ind w:firstLineChars="200" w:firstLine="640"/>
        <w:rPr>
          <w:rFonts w:ascii="仿宋" w:eastAsia="仿宋" w:hAnsi="仿宋" w:cs="仿宋"/>
          <w:sz w:val="32"/>
          <w:szCs w:val="32"/>
        </w:rPr>
      </w:pPr>
    </w:p>
    <w:p w:rsidR="004C6E19" w:rsidRDefault="004C6E19">
      <w:pPr>
        <w:spacing w:line="560" w:lineRule="exact"/>
        <w:ind w:firstLineChars="200" w:firstLine="640"/>
        <w:rPr>
          <w:rFonts w:ascii="仿宋" w:eastAsia="仿宋" w:hAnsi="仿宋" w:cs="仿宋"/>
          <w:sz w:val="32"/>
          <w:szCs w:val="32"/>
        </w:rPr>
      </w:pPr>
    </w:p>
    <w:p w:rsidR="004C6E19" w:rsidRDefault="004C6E19">
      <w:pPr>
        <w:spacing w:line="560" w:lineRule="exact"/>
        <w:ind w:firstLineChars="200" w:firstLine="640"/>
        <w:rPr>
          <w:rFonts w:ascii="仿宋" w:eastAsia="仿宋" w:hAnsi="仿宋" w:cs="仿宋"/>
          <w:sz w:val="32"/>
          <w:szCs w:val="32"/>
        </w:rPr>
      </w:pPr>
    </w:p>
    <w:p w:rsidR="004C6E19" w:rsidRDefault="004C6E19">
      <w:pPr>
        <w:spacing w:line="560" w:lineRule="exact"/>
        <w:ind w:firstLineChars="200" w:firstLine="640"/>
        <w:rPr>
          <w:rFonts w:ascii="仿宋" w:eastAsia="仿宋" w:hAnsi="仿宋" w:cs="仿宋"/>
          <w:sz w:val="32"/>
          <w:szCs w:val="32"/>
        </w:rPr>
      </w:pPr>
    </w:p>
    <w:p w:rsidR="004C6E19" w:rsidRDefault="004C6E19">
      <w:pPr>
        <w:spacing w:line="560" w:lineRule="exact"/>
        <w:ind w:firstLineChars="200" w:firstLine="640"/>
        <w:rPr>
          <w:rFonts w:ascii="仿宋" w:eastAsia="仿宋" w:hAnsi="仿宋" w:cs="仿宋"/>
          <w:sz w:val="32"/>
          <w:szCs w:val="32"/>
        </w:rPr>
      </w:pPr>
    </w:p>
    <w:p w:rsidR="004C6E19" w:rsidRDefault="004C6E19">
      <w:pPr>
        <w:spacing w:line="560" w:lineRule="exact"/>
        <w:ind w:firstLineChars="200" w:firstLine="640"/>
        <w:rPr>
          <w:rFonts w:ascii="仿宋" w:eastAsia="仿宋" w:hAnsi="仿宋" w:cs="仿宋"/>
          <w:sz w:val="32"/>
          <w:szCs w:val="32"/>
        </w:rPr>
      </w:pPr>
    </w:p>
    <w:p w:rsidR="004C6E19" w:rsidRDefault="004C6E19">
      <w:pPr>
        <w:spacing w:line="560" w:lineRule="exact"/>
        <w:ind w:firstLineChars="200" w:firstLine="640"/>
        <w:rPr>
          <w:rFonts w:ascii="仿宋" w:eastAsia="仿宋" w:hAnsi="仿宋" w:cs="仿宋"/>
          <w:sz w:val="32"/>
          <w:szCs w:val="32"/>
        </w:rPr>
      </w:pPr>
    </w:p>
    <w:p w:rsidR="004C6E19" w:rsidRDefault="004C6E19">
      <w:pPr>
        <w:spacing w:line="560" w:lineRule="exact"/>
        <w:ind w:firstLineChars="200" w:firstLine="640"/>
        <w:rPr>
          <w:rFonts w:ascii="仿宋" w:eastAsia="仿宋" w:hAnsi="仿宋" w:cs="仿宋"/>
          <w:sz w:val="32"/>
          <w:szCs w:val="32"/>
        </w:rPr>
      </w:pPr>
    </w:p>
    <w:p w:rsidR="004C6E19" w:rsidRDefault="004C6E19">
      <w:pPr>
        <w:spacing w:line="560" w:lineRule="exact"/>
        <w:ind w:firstLineChars="200" w:firstLine="640"/>
        <w:rPr>
          <w:rFonts w:ascii="仿宋" w:eastAsia="仿宋" w:hAnsi="仿宋" w:cs="仿宋"/>
          <w:sz w:val="32"/>
          <w:szCs w:val="32"/>
        </w:rPr>
      </w:pPr>
    </w:p>
    <w:p w:rsidR="004C6E19" w:rsidRDefault="004C6E19">
      <w:pPr>
        <w:spacing w:line="560" w:lineRule="exact"/>
        <w:ind w:firstLineChars="200" w:firstLine="640"/>
        <w:rPr>
          <w:rFonts w:ascii="仿宋" w:eastAsia="仿宋" w:hAnsi="仿宋" w:cs="仿宋"/>
          <w:sz w:val="32"/>
          <w:szCs w:val="32"/>
        </w:rPr>
      </w:pPr>
    </w:p>
    <w:p w:rsidR="004C6E19" w:rsidRDefault="004C6E19">
      <w:pPr>
        <w:spacing w:line="560" w:lineRule="exact"/>
        <w:rPr>
          <w:rFonts w:ascii="仿宋" w:eastAsia="仿宋" w:hAnsi="仿宋" w:cs="仿宋"/>
          <w:sz w:val="32"/>
          <w:szCs w:val="32"/>
        </w:rPr>
      </w:pPr>
    </w:p>
    <w:p w:rsidR="004C6E19" w:rsidRDefault="00E366CF">
      <w:pPr>
        <w:ind w:firstLineChars="400" w:firstLine="1205"/>
        <w:rPr>
          <w:b/>
          <w:sz w:val="30"/>
          <w:szCs w:val="30"/>
        </w:rPr>
      </w:pPr>
      <w:r>
        <w:rPr>
          <w:rFonts w:hint="eastAsia"/>
          <w:b/>
          <w:sz w:val="30"/>
          <w:szCs w:val="30"/>
        </w:rPr>
        <w:t>滕州五中“</w:t>
      </w:r>
      <w:r>
        <w:rPr>
          <w:rFonts w:hint="eastAsia"/>
          <w:b/>
          <w:sz w:val="30"/>
          <w:szCs w:val="30"/>
        </w:rPr>
        <w:t>137</w:t>
      </w:r>
      <w:r>
        <w:rPr>
          <w:rFonts w:hint="eastAsia"/>
          <w:b/>
          <w:sz w:val="30"/>
          <w:szCs w:val="30"/>
        </w:rPr>
        <w:t>小组竞学”课堂模式评价细则</w:t>
      </w:r>
    </w:p>
    <w:p w:rsidR="004C6E19" w:rsidRDefault="004C6E19">
      <w:pPr>
        <w:spacing w:line="560" w:lineRule="exact"/>
        <w:rPr>
          <w:rFonts w:ascii="仿宋" w:eastAsia="仿宋" w:hAnsi="仿宋" w:cs="仿宋"/>
          <w:sz w:val="32"/>
          <w:szCs w:val="32"/>
        </w:rPr>
      </w:pPr>
    </w:p>
    <w:tbl>
      <w:tblPr>
        <w:tblpPr w:leftFromText="180" w:rightFromText="180" w:vertAnchor="page" w:horzAnchor="page" w:tblpX="1590" w:tblpY="2194"/>
        <w:tblW w:w="9490"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177"/>
        <w:gridCol w:w="5752"/>
        <w:gridCol w:w="483"/>
        <w:gridCol w:w="526"/>
        <w:gridCol w:w="520"/>
        <w:gridCol w:w="484"/>
        <w:gridCol w:w="548"/>
      </w:tblGrid>
      <w:tr w:rsidR="004C6E19">
        <w:trPr>
          <w:cantSplit/>
          <w:trHeight w:val="371"/>
        </w:trPr>
        <w:tc>
          <w:tcPr>
            <w:tcW w:w="1177" w:type="dxa"/>
            <w:vMerge w:val="restart"/>
            <w:tcBorders>
              <w:top w:val="single" w:sz="4" w:space="0" w:color="auto"/>
              <w:left w:val="single" w:sz="4" w:space="0" w:color="auto"/>
              <w:bottom w:val="single" w:sz="4" w:space="0" w:color="auto"/>
              <w:right w:val="single" w:sz="4" w:space="0" w:color="auto"/>
            </w:tcBorders>
            <w:vAlign w:val="center"/>
          </w:tcPr>
          <w:p w:rsidR="004C6E19" w:rsidRDefault="00E366CF">
            <w:pPr>
              <w:pStyle w:val="a4"/>
              <w:spacing w:before="0" w:beforeAutospacing="0" w:after="0" w:afterAutospacing="0"/>
              <w:jc w:val="center"/>
              <w:rPr>
                <w:rFonts w:ascii="黑体" w:eastAsia="黑体"/>
                <w:color w:val="000000"/>
              </w:rPr>
            </w:pPr>
            <w:r>
              <w:rPr>
                <w:rFonts w:ascii="黑体" w:eastAsia="黑体" w:hint="eastAsia"/>
                <w:color w:val="000000"/>
              </w:rPr>
              <w:t>评价</w:t>
            </w:r>
          </w:p>
          <w:p w:rsidR="004C6E19" w:rsidRDefault="00E366CF">
            <w:pPr>
              <w:pStyle w:val="a4"/>
              <w:spacing w:before="0" w:beforeAutospacing="0" w:after="0" w:afterAutospacing="0"/>
              <w:jc w:val="center"/>
              <w:rPr>
                <w:rFonts w:ascii="黑体" w:eastAsia="黑体"/>
                <w:color w:val="000000"/>
              </w:rPr>
            </w:pPr>
            <w:r>
              <w:rPr>
                <w:rFonts w:ascii="黑体" w:eastAsia="黑体" w:hint="eastAsia"/>
                <w:color w:val="000000"/>
              </w:rPr>
              <w:t xml:space="preserve">项目 </w:t>
            </w:r>
          </w:p>
        </w:tc>
        <w:tc>
          <w:tcPr>
            <w:tcW w:w="5752" w:type="dxa"/>
            <w:vMerge w:val="restart"/>
            <w:tcBorders>
              <w:top w:val="single" w:sz="4" w:space="0" w:color="auto"/>
              <w:left w:val="single" w:sz="4" w:space="0" w:color="auto"/>
              <w:bottom w:val="single" w:sz="4" w:space="0" w:color="auto"/>
              <w:right w:val="single" w:sz="4" w:space="0" w:color="auto"/>
            </w:tcBorders>
            <w:vAlign w:val="center"/>
          </w:tcPr>
          <w:p w:rsidR="004C6E19" w:rsidRDefault="00E366CF">
            <w:pPr>
              <w:pStyle w:val="a4"/>
              <w:jc w:val="center"/>
              <w:rPr>
                <w:rFonts w:ascii="黑体" w:eastAsia="黑体"/>
                <w:color w:val="000000"/>
              </w:rPr>
            </w:pPr>
            <w:r>
              <w:rPr>
                <w:rFonts w:ascii="黑体" w:eastAsia="黑体" w:hint="eastAsia"/>
                <w:color w:val="000000"/>
              </w:rPr>
              <w:t xml:space="preserve">评  价  标  准 </w:t>
            </w:r>
          </w:p>
        </w:tc>
        <w:tc>
          <w:tcPr>
            <w:tcW w:w="483" w:type="dxa"/>
            <w:vMerge w:val="restart"/>
            <w:tcBorders>
              <w:top w:val="single" w:sz="4" w:space="0" w:color="auto"/>
              <w:left w:val="single" w:sz="4" w:space="0" w:color="auto"/>
              <w:bottom w:val="single" w:sz="4" w:space="0" w:color="auto"/>
              <w:right w:val="single" w:sz="4" w:space="0" w:color="auto"/>
            </w:tcBorders>
            <w:vAlign w:val="center"/>
          </w:tcPr>
          <w:p w:rsidR="004C6E19" w:rsidRDefault="00E366CF">
            <w:pPr>
              <w:pStyle w:val="a4"/>
              <w:jc w:val="center"/>
              <w:rPr>
                <w:rFonts w:ascii="黑体" w:eastAsia="黑体"/>
                <w:color w:val="000000"/>
              </w:rPr>
            </w:pPr>
            <w:r>
              <w:rPr>
                <w:rFonts w:ascii="黑体" w:eastAsia="黑体" w:hint="eastAsia"/>
                <w:color w:val="000000"/>
              </w:rPr>
              <w:t xml:space="preserve">权重 </w:t>
            </w:r>
          </w:p>
        </w:tc>
        <w:tc>
          <w:tcPr>
            <w:tcW w:w="2078" w:type="dxa"/>
            <w:gridSpan w:val="4"/>
            <w:tcBorders>
              <w:top w:val="single" w:sz="4" w:space="0" w:color="auto"/>
              <w:left w:val="single" w:sz="4" w:space="0" w:color="auto"/>
              <w:bottom w:val="single" w:sz="4" w:space="0" w:color="auto"/>
              <w:right w:val="single" w:sz="4" w:space="0" w:color="auto"/>
            </w:tcBorders>
            <w:vAlign w:val="center"/>
          </w:tcPr>
          <w:p w:rsidR="004C6E19" w:rsidRDefault="00E366CF">
            <w:pPr>
              <w:pStyle w:val="a4"/>
              <w:jc w:val="center"/>
              <w:rPr>
                <w:rFonts w:ascii="黑体" w:eastAsia="黑体"/>
                <w:color w:val="000000"/>
              </w:rPr>
            </w:pPr>
            <w:r>
              <w:rPr>
                <w:rFonts w:ascii="黑体" w:eastAsia="黑体" w:hint="eastAsia"/>
                <w:color w:val="000000"/>
              </w:rPr>
              <w:t xml:space="preserve">评价等级 </w:t>
            </w:r>
          </w:p>
        </w:tc>
      </w:tr>
      <w:tr w:rsidR="004C6E19">
        <w:trPr>
          <w:cantSplit/>
          <w:trHeight w:val="171"/>
        </w:trPr>
        <w:tc>
          <w:tcPr>
            <w:tcW w:w="1177" w:type="dxa"/>
            <w:vMerge/>
            <w:tcBorders>
              <w:top w:val="single" w:sz="4" w:space="0" w:color="auto"/>
              <w:left w:val="single" w:sz="4" w:space="0" w:color="auto"/>
              <w:bottom w:val="single" w:sz="4" w:space="0" w:color="auto"/>
              <w:right w:val="single" w:sz="4" w:space="0" w:color="auto"/>
            </w:tcBorders>
            <w:vAlign w:val="center"/>
          </w:tcPr>
          <w:p w:rsidR="004C6E19" w:rsidRDefault="004C6E19">
            <w:pPr>
              <w:rPr>
                <w:rFonts w:ascii="黑体" w:eastAsia="黑体"/>
                <w:color w:val="000000"/>
                <w:sz w:val="24"/>
              </w:rPr>
            </w:pPr>
          </w:p>
        </w:tc>
        <w:tc>
          <w:tcPr>
            <w:tcW w:w="5752" w:type="dxa"/>
            <w:vMerge/>
            <w:tcBorders>
              <w:top w:val="single" w:sz="4" w:space="0" w:color="auto"/>
              <w:left w:val="single" w:sz="4" w:space="0" w:color="auto"/>
              <w:bottom w:val="single" w:sz="4" w:space="0" w:color="auto"/>
              <w:right w:val="single" w:sz="4" w:space="0" w:color="auto"/>
            </w:tcBorders>
            <w:vAlign w:val="center"/>
          </w:tcPr>
          <w:p w:rsidR="004C6E19" w:rsidRDefault="004C6E19">
            <w:pPr>
              <w:rPr>
                <w:rFonts w:ascii="黑体" w:eastAsia="黑体"/>
                <w:color w:val="000000"/>
                <w:sz w:val="24"/>
              </w:rPr>
            </w:pPr>
          </w:p>
        </w:tc>
        <w:tc>
          <w:tcPr>
            <w:tcW w:w="483" w:type="dxa"/>
            <w:vMerge/>
            <w:tcBorders>
              <w:top w:val="single" w:sz="4" w:space="0" w:color="auto"/>
              <w:left w:val="single" w:sz="4" w:space="0" w:color="auto"/>
              <w:bottom w:val="single" w:sz="4" w:space="0" w:color="auto"/>
              <w:right w:val="single" w:sz="4" w:space="0" w:color="auto"/>
            </w:tcBorders>
            <w:vAlign w:val="center"/>
          </w:tcPr>
          <w:p w:rsidR="004C6E19" w:rsidRDefault="004C6E19">
            <w:pPr>
              <w:rPr>
                <w:rFonts w:ascii="黑体" w:eastAsia="黑体"/>
                <w:color w:val="000000"/>
                <w:sz w:val="24"/>
              </w:rPr>
            </w:pPr>
          </w:p>
        </w:tc>
        <w:tc>
          <w:tcPr>
            <w:tcW w:w="526" w:type="dxa"/>
            <w:tcBorders>
              <w:top w:val="single" w:sz="4" w:space="0" w:color="auto"/>
              <w:left w:val="single" w:sz="4" w:space="0" w:color="auto"/>
              <w:bottom w:val="single" w:sz="4" w:space="0" w:color="auto"/>
              <w:right w:val="single" w:sz="4" w:space="0" w:color="auto"/>
            </w:tcBorders>
            <w:vAlign w:val="center"/>
          </w:tcPr>
          <w:p w:rsidR="004C6E19" w:rsidRDefault="00E366CF">
            <w:pPr>
              <w:pStyle w:val="a4"/>
              <w:jc w:val="center"/>
              <w:rPr>
                <w:rFonts w:ascii="黑体" w:eastAsia="黑体"/>
                <w:color w:val="000000"/>
              </w:rPr>
            </w:pPr>
            <w:r>
              <w:rPr>
                <w:rFonts w:ascii="黑体" w:eastAsia="黑体" w:hint="eastAsia"/>
                <w:color w:val="000000"/>
              </w:rPr>
              <w:t xml:space="preserve">A </w:t>
            </w:r>
          </w:p>
        </w:tc>
        <w:tc>
          <w:tcPr>
            <w:tcW w:w="520" w:type="dxa"/>
            <w:tcBorders>
              <w:top w:val="single" w:sz="4" w:space="0" w:color="auto"/>
              <w:left w:val="single" w:sz="4" w:space="0" w:color="auto"/>
              <w:bottom w:val="single" w:sz="4" w:space="0" w:color="auto"/>
              <w:right w:val="single" w:sz="4" w:space="0" w:color="auto"/>
            </w:tcBorders>
            <w:vAlign w:val="center"/>
          </w:tcPr>
          <w:p w:rsidR="004C6E19" w:rsidRDefault="00E366CF">
            <w:pPr>
              <w:pStyle w:val="a4"/>
              <w:jc w:val="center"/>
              <w:rPr>
                <w:rFonts w:ascii="黑体" w:eastAsia="黑体"/>
                <w:color w:val="000000"/>
              </w:rPr>
            </w:pPr>
            <w:r>
              <w:rPr>
                <w:rFonts w:ascii="黑体" w:eastAsia="黑体" w:hint="eastAsia"/>
                <w:color w:val="000000"/>
              </w:rPr>
              <w:t xml:space="preserve">B </w:t>
            </w:r>
          </w:p>
        </w:tc>
        <w:tc>
          <w:tcPr>
            <w:tcW w:w="484" w:type="dxa"/>
            <w:tcBorders>
              <w:top w:val="single" w:sz="4" w:space="0" w:color="auto"/>
              <w:left w:val="single" w:sz="4" w:space="0" w:color="auto"/>
              <w:bottom w:val="single" w:sz="4" w:space="0" w:color="auto"/>
              <w:right w:val="single" w:sz="4" w:space="0" w:color="auto"/>
            </w:tcBorders>
            <w:vAlign w:val="center"/>
          </w:tcPr>
          <w:p w:rsidR="004C6E19" w:rsidRDefault="00E366CF">
            <w:pPr>
              <w:pStyle w:val="a4"/>
              <w:jc w:val="center"/>
              <w:rPr>
                <w:rFonts w:ascii="黑体" w:eastAsia="黑体"/>
                <w:color w:val="000000"/>
              </w:rPr>
            </w:pPr>
            <w:r>
              <w:rPr>
                <w:rFonts w:ascii="黑体" w:eastAsia="黑体" w:hint="eastAsia"/>
                <w:color w:val="000000"/>
              </w:rPr>
              <w:t xml:space="preserve">C </w:t>
            </w:r>
          </w:p>
        </w:tc>
        <w:tc>
          <w:tcPr>
            <w:tcW w:w="548" w:type="dxa"/>
            <w:tcBorders>
              <w:top w:val="single" w:sz="4" w:space="0" w:color="auto"/>
              <w:left w:val="single" w:sz="4" w:space="0" w:color="auto"/>
              <w:bottom w:val="single" w:sz="4" w:space="0" w:color="auto"/>
              <w:right w:val="single" w:sz="4" w:space="0" w:color="auto"/>
            </w:tcBorders>
            <w:vAlign w:val="center"/>
          </w:tcPr>
          <w:p w:rsidR="004C6E19" w:rsidRDefault="00E366CF">
            <w:pPr>
              <w:pStyle w:val="a4"/>
              <w:jc w:val="center"/>
              <w:rPr>
                <w:rFonts w:ascii="黑体" w:eastAsia="黑体"/>
                <w:color w:val="000000"/>
              </w:rPr>
            </w:pPr>
            <w:r>
              <w:rPr>
                <w:rFonts w:ascii="黑体" w:eastAsia="黑体" w:hint="eastAsia"/>
                <w:color w:val="000000"/>
              </w:rPr>
              <w:t xml:space="preserve">D </w:t>
            </w:r>
          </w:p>
        </w:tc>
      </w:tr>
      <w:tr w:rsidR="004C6E19">
        <w:trPr>
          <w:cantSplit/>
          <w:trHeight w:val="1430"/>
        </w:trPr>
        <w:tc>
          <w:tcPr>
            <w:tcW w:w="1177" w:type="dxa"/>
            <w:vMerge w:val="restart"/>
            <w:tcBorders>
              <w:top w:val="single" w:sz="4" w:space="0" w:color="auto"/>
              <w:left w:val="single" w:sz="4" w:space="0" w:color="auto"/>
              <w:bottom w:val="single" w:sz="4" w:space="0" w:color="auto"/>
              <w:right w:val="single" w:sz="4" w:space="0" w:color="auto"/>
            </w:tcBorders>
            <w:vAlign w:val="center"/>
          </w:tcPr>
          <w:p w:rsidR="004C6E19" w:rsidRDefault="00E366CF">
            <w:pPr>
              <w:pStyle w:val="a4"/>
              <w:spacing w:before="0" w:beforeAutospacing="0" w:after="0" w:afterAutospacing="0"/>
              <w:jc w:val="center"/>
              <w:rPr>
                <w:b/>
                <w:color w:val="000000"/>
                <w:sz w:val="21"/>
                <w:szCs w:val="21"/>
              </w:rPr>
            </w:pPr>
            <w:r>
              <w:rPr>
                <w:rFonts w:hint="eastAsia"/>
                <w:b/>
                <w:color w:val="000000"/>
                <w:sz w:val="21"/>
                <w:szCs w:val="21"/>
              </w:rPr>
              <w:t xml:space="preserve">A1 </w:t>
            </w:r>
          </w:p>
          <w:p w:rsidR="004C6E19" w:rsidRDefault="00E366CF">
            <w:pPr>
              <w:pStyle w:val="a4"/>
              <w:spacing w:before="0" w:beforeAutospacing="0" w:after="0" w:afterAutospacing="0"/>
              <w:jc w:val="center"/>
              <w:rPr>
                <w:b/>
                <w:color w:val="000000"/>
                <w:sz w:val="21"/>
                <w:szCs w:val="21"/>
              </w:rPr>
            </w:pPr>
            <w:r>
              <w:rPr>
                <w:rFonts w:hint="eastAsia"/>
                <w:b/>
                <w:color w:val="000000"/>
                <w:sz w:val="21"/>
                <w:szCs w:val="21"/>
              </w:rPr>
              <w:t>教学案</w:t>
            </w:r>
          </w:p>
          <w:p w:rsidR="004C6E19" w:rsidRDefault="00E366CF">
            <w:pPr>
              <w:pStyle w:val="a4"/>
              <w:spacing w:before="0" w:beforeAutospacing="0" w:after="0" w:afterAutospacing="0"/>
              <w:jc w:val="center"/>
              <w:rPr>
                <w:b/>
                <w:color w:val="000000"/>
                <w:spacing w:val="-10"/>
                <w:sz w:val="18"/>
                <w:szCs w:val="18"/>
              </w:rPr>
            </w:pPr>
            <w:r>
              <w:rPr>
                <w:rFonts w:hint="eastAsia"/>
                <w:b/>
                <w:color w:val="000000"/>
                <w:spacing w:val="-10"/>
                <w:sz w:val="18"/>
                <w:szCs w:val="18"/>
              </w:rPr>
              <w:t>（</w:t>
            </w:r>
            <w:r>
              <w:rPr>
                <w:rFonts w:hint="eastAsia"/>
                <w:b/>
                <w:spacing w:val="-10"/>
                <w:sz w:val="18"/>
                <w:szCs w:val="18"/>
              </w:rPr>
              <w:t>一案三学</w:t>
            </w:r>
            <w:r>
              <w:rPr>
                <w:rFonts w:hint="eastAsia"/>
                <w:b/>
                <w:color w:val="000000"/>
                <w:spacing w:val="-10"/>
                <w:sz w:val="18"/>
                <w:szCs w:val="18"/>
              </w:rPr>
              <w:t>）</w:t>
            </w:r>
          </w:p>
          <w:p w:rsidR="004C6E19" w:rsidRDefault="00E366CF">
            <w:pPr>
              <w:pStyle w:val="a4"/>
              <w:spacing w:before="0" w:beforeAutospacing="0" w:after="0" w:afterAutospacing="0"/>
              <w:jc w:val="center"/>
              <w:rPr>
                <w:b/>
                <w:color w:val="000000"/>
                <w:sz w:val="21"/>
                <w:szCs w:val="21"/>
              </w:rPr>
            </w:pPr>
            <w:r>
              <w:rPr>
                <w:rFonts w:hint="eastAsia"/>
                <w:b/>
                <w:color w:val="000000"/>
                <w:sz w:val="21"/>
                <w:szCs w:val="21"/>
              </w:rPr>
              <w:t xml:space="preserve">（10分） </w:t>
            </w:r>
          </w:p>
        </w:tc>
        <w:tc>
          <w:tcPr>
            <w:tcW w:w="5752" w:type="dxa"/>
            <w:tcBorders>
              <w:top w:val="single" w:sz="4" w:space="0" w:color="auto"/>
              <w:left w:val="single" w:sz="4" w:space="0" w:color="auto"/>
              <w:right w:val="single" w:sz="4" w:space="0" w:color="auto"/>
            </w:tcBorders>
            <w:vAlign w:val="center"/>
          </w:tcPr>
          <w:p w:rsidR="004C6E19" w:rsidRDefault="00E366CF">
            <w:pPr>
              <w:spacing w:before="100" w:beforeAutospacing="1" w:after="100" w:afterAutospacing="1"/>
              <w:rPr>
                <w:b/>
              </w:rPr>
            </w:pPr>
            <w:r>
              <w:rPr>
                <w:rFonts w:hint="eastAsia"/>
                <w:b/>
              </w:rPr>
              <w:t>B1</w:t>
            </w:r>
            <w:r>
              <w:rPr>
                <w:rFonts w:hint="eastAsia"/>
                <w:b/>
              </w:rPr>
              <w:t>一案三学。“</w:t>
            </w:r>
            <w:r>
              <w:rPr>
                <w:rFonts w:hint="eastAsia"/>
                <w:bCs/>
              </w:rPr>
              <w:t>一</w:t>
            </w:r>
            <w:r>
              <w:rPr>
                <w:rFonts w:hint="eastAsia"/>
              </w:rPr>
              <w:t>案”即每节课编写一份适合的、具有明显学科特点的学案；“三学”即一份</w:t>
            </w:r>
            <w:proofErr w:type="gramStart"/>
            <w:r>
              <w:rPr>
                <w:rFonts w:hint="eastAsia"/>
              </w:rPr>
              <w:t>学案分为</w:t>
            </w:r>
            <w:proofErr w:type="gramEnd"/>
            <w:r>
              <w:rPr>
                <w:rFonts w:hint="eastAsia"/>
              </w:rPr>
              <w:t>预学案、导学案、</w:t>
            </w:r>
            <w:proofErr w:type="gramStart"/>
            <w:r>
              <w:rPr>
                <w:rFonts w:hint="eastAsia"/>
              </w:rPr>
              <w:t>固学案三个</w:t>
            </w:r>
            <w:proofErr w:type="gramEnd"/>
            <w:r>
              <w:rPr>
                <w:rFonts w:hint="eastAsia"/>
              </w:rPr>
              <w:t>部分，分别对应课前预学、课中导学、课后固学三个学习环节。</w:t>
            </w:r>
          </w:p>
        </w:tc>
        <w:tc>
          <w:tcPr>
            <w:tcW w:w="483" w:type="dxa"/>
            <w:tcBorders>
              <w:top w:val="single" w:sz="4" w:space="0" w:color="auto"/>
              <w:left w:val="single" w:sz="4" w:space="0" w:color="auto"/>
              <w:right w:val="single" w:sz="4" w:space="0" w:color="auto"/>
            </w:tcBorders>
            <w:vAlign w:val="center"/>
          </w:tcPr>
          <w:p w:rsidR="004C6E19" w:rsidRDefault="00E366CF">
            <w:pPr>
              <w:pStyle w:val="a4"/>
              <w:spacing w:line="400" w:lineRule="exact"/>
              <w:jc w:val="center"/>
              <w:rPr>
                <w:color w:val="000000"/>
                <w:sz w:val="18"/>
                <w:szCs w:val="18"/>
              </w:rPr>
            </w:pPr>
            <w:r>
              <w:rPr>
                <w:rFonts w:hint="eastAsia"/>
                <w:color w:val="000000"/>
                <w:sz w:val="18"/>
                <w:szCs w:val="18"/>
              </w:rPr>
              <w:t>10</w:t>
            </w:r>
          </w:p>
        </w:tc>
        <w:tc>
          <w:tcPr>
            <w:tcW w:w="526" w:type="dxa"/>
            <w:tcBorders>
              <w:top w:val="single" w:sz="4" w:space="0" w:color="auto"/>
              <w:left w:val="single" w:sz="4" w:space="0" w:color="auto"/>
              <w:right w:val="single" w:sz="4" w:space="0" w:color="auto"/>
            </w:tcBorders>
            <w:vAlign w:val="center"/>
          </w:tcPr>
          <w:p w:rsidR="004C6E19" w:rsidRDefault="004C6E19">
            <w:pPr>
              <w:pStyle w:val="a4"/>
              <w:jc w:val="center"/>
              <w:rPr>
                <w:color w:val="000000"/>
                <w:sz w:val="18"/>
                <w:szCs w:val="18"/>
              </w:rPr>
            </w:pPr>
          </w:p>
        </w:tc>
        <w:tc>
          <w:tcPr>
            <w:tcW w:w="520" w:type="dxa"/>
            <w:tcBorders>
              <w:top w:val="single" w:sz="4" w:space="0" w:color="auto"/>
              <w:left w:val="single" w:sz="4" w:space="0" w:color="auto"/>
              <w:right w:val="single" w:sz="4" w:space="0" w:color="auto"/>
            </w:tcBorders>
            <w:vAlign w:val="center"/>
          </w:tcPr>
          <w:p w:rsidR="004C6E19" w:rsidRDefault="004C6E19">
            <w:pPr>
              <w:pStyle w:val="a4"/>
              <w:jc w:val="center"/>
              <w:rPr>
                <w:color w:val="000000"/>
                <w:sz w:val="18"/>
                <w:szCs w:val="18"/>
              </w:rPr>
            </w:pPr>
          </w:p>
        </w:tc>
        <w:tc>
          <w:tcPr>
            <w:tcW w:w="484" w:type="dxa"/>
            <w:tcBorders>
              <w:top w:val="single" w:sz="4" w:space="0" w:color="auto"/>
              <w:left w:val="single" w:sz="4" w:space="0" w:color="auto"/>
              <w:right w:val="single" w:sz="4" w:space="0" w:color="auto"/>
            </w:tcBorders>
            <w:vAlign w:val="center"/>
          </w:tcPr>
          <w:p w:rsidR="004C6E19" w:rsidRDefault="004C6E19">
            <w:pPr>
              <w:pStyle w:val="a4"/>
              <w:jc w:val="center"/>
              <w:rPr>
                <w:color w:val="000000"/>
                <w:sz w:val="18"/>
                <w:szCs w:val="18"/>
              </w:rPr>
            </w:pPr>
          </w:p>
        </w:tc>
        <w:tc>
          <w:tcPr>
            <w:tcW w:w="548" w:type="dxa"/>
            <w:tcBorders>
              <w:top w:val="single" w:sz="4" w:space="0" w:color="auto"/>
              <w:left w:val="single" w:sz="4" w:space="0" w:color="auto"/>
              <w:bottom w:val="single" w:sz="4" w:space="0" w:color="auto"/>
              <w:right w:val="single" w:sz="4" w:space="0" w:color="auto"/>
            </w:tcBorders>
            <w:vAlign w:val="center"/>
          </w:tcPr>
          <w:p w:rsidR="004C6E19" w:rsidRDefault="004C6E19">
            <w:pPr>
              <w:pStyle w:val="a4"/>
              <w:jc w:val="center"/>
              <w:rPr>
                <w:color w:val="000000"/>
                <w:sz w:val="18"/>
                <w:szCs w:val="18"/>
              </w:rPr>
            </w:pPr>
          </w:p>
        </w:tc>
      </w:tr>
      <w:tr w:rsidR="004C6E19">
        <w:trPr>
          <w:cantSplit/>
          <w:trHeight w:val="765"/>
        </w:trPr>
        <w:tc>
          <w:tcPr>
            <w:tcW w:w="1177" w:type="dxa"/>
            <w:vMerge w:val="restart"/>
            <w:tcBorders>
              <w:top w:val="single" w:sz="4" w:space="0" w:color="auto"/>
              <w:left w:val="single" w:sz="4" w:space="0" w:color="auto"/>
              <w:right w:val="single" w:sz="4" w:space="0" w:color="auto"/>
            </w:tcBorders>
            <w:vAlign w:val="center"/>
          </w:tcPr>
          <w:p w:rsidR="004C6E19" w:rsidRDefault="00E366CF">
            <w:pPr>
              <w:pStyle w:val="a4"/>
              <w:spacing w:before="0" w:beforeAutospacing="0" w:after="0" w:afterAutospacing="0"/>
              <w:jc w:val="center"/>
              <w:rPr>
                <w:b/>
                <w:color w:val="000000"/>
                <w:sz w:val="21"/>
                <w:szCs w:val="21"/>
              </w:rPr>
            </w:pPr>
            <w:r>
              <w:rPr>
                <w:rFonts w:hint="eastAsia"/>
                <w:b/>
                <w:color w:val="000000"/>
                <w:sz w:val="21"/>
                <w:szCs w:val="21"/>
              </w:rPr>
              <w:t xml:space="preserve">A2 </w:t>
            </w:r>
          </w:p>
          <w:p w:rsidR="004C6E19" w:rsidRDefault="00E366CF">
            <w:pPr>
              <w:pStyle w:val="a4"/>
              <w:spacing w:before="0" w:beforeAutospacing="0" w:after="0" w:afterAutospacing="0"/>
              <w:jc w:val="center"/>
              <w:rPr>
                <w:b/>
                <w:color w:val="000000"/>
                <w:sz w:val="21"/>
                <w:szCs w:val="21"/>
              </w:rPr>
            </w:pPr>
            <w:r>
              <w:rPr>
                <w:rFonts w:hint="eastAsia"/>
                <w:b/>
                <w:color w:val="000000"/>
                <w:sz w:val="21"/>
                <w:szCs w:val="21"/>
              </w:rPr>
              <w:t xml:space="preserve">教学 </w:t>
            </w:r>
          </w:p>
          <w:p w:rsidR="004C6E19" w:rsidRDefault="00E366CF">
            <w:pPr>
              <w:pStyle w:val="a4"/>
              <w:spacing w:before="0" w:beforeAutospacing="0" w:after="0" w:afterAutospacing="0"/>
              <w:jc w:val="center"/>
              <w:rPr>
                <w:b/>
                <w:color w:val="000000"/>
                <w:sz w:val="21"/>
                <w:szCs w:val="21"/>
              </w:rPr>
            </w:pPr>
            <w:r>
              <w:rPr>
                <w:rFonts w:hint="eastAsia"/>
                <w:b/>
                <w:color w:val="000000"/>
                <w:sz w:val="21"/>
                <w:szCs w:val="21"/>
              </w:rPr>
              <w:t xml:space="preserve">过程 </w:t>
            </w:r>
          </w:p>
          <w:p w:rsidR="004C6E19" w:rsidRDefault="00E366CF">
            <w:pPr>
              <w:pStyle w:val="a4"/>
              <w:spacing w:before="0" w:beforeAutospacing="0" w:after="0" w:afterAutospacing="0"/>
              <w:jc w:val="center"/>
              <w:rPr>
                <w:b/>
                <w:color w:val="000000"/>
                <w:sz w:val="18"/>
                <w:szCs w:val="18"/>
              </w:rPr>
            </w:pPr>
            <w:r>
              <w:rPr>
                <w:rFonts w:hint="eastAsia"/>
                <w:b/>
                <w:color w:val="000000"/>
                <w:sz w:val="18"/>
                <w:szCs w:val="18"/>
              </w:rPr>
              <w:t>（七步）</w:t>
            </w:r>
          </w:p>
          <w:p w:rsidR="004C6E19" w:rsidRDefault="004C6E19">
            <w:pPr>
              <w:pStyle w:val="a4"/>
              <w:spacing w:before="0" w:beforeAutospacing="0" w:after="0" w:afterAutospacing="0"/>
              <w:jc w:val="center"/>
              <w:rPr>
                <w:b/>
                <w:color w:val="000000"/>
                <w:sz w:val="21"/>
                <w:szCs w:val="21"/>
              </w:rPr>
            </w:pPr>
          </w:p>
          <w:p w:rsidR="004C6E19" w:rsidRDefault="00E366CF">
            <w:pPr>
              <w:pStyle w:val="a4"/>
              <w:spacing w:before="0" w:beforeAutospacing="0" w:after="0" w:afterAutospacing="0"/>
              <w:jc w:val="center"/>
              <w:rPr>
                <w:b/>
                <w:color w:val="000000"/>
                <w:sz w:val="21"/>
                <w:szCs w:val="21"/>
              </w:rPr>
            </w:pPr>
            <w:r>
              <w:rPr>
                <w:rFonts w:hint="eastAsia"/>
                <w:b/>
                <w:color w:val="000000"/>
                <w:sz w:val="21"/>
                <w:szCs w:val="21"/>
              </w:rPr>
              <w:t xml:space="preserve">（50分） </w:t>
            </w:r>
          </w:p>
        </w:tc>
        <w:tc>
          <w:tcPr>
            <w:tcW w:w="5752" w:type="dxa"/>
            <w:tcBorders>
              <w:top w:val="single" w:sz="4" w:space="0" w:color="auto"/>
              <w:left w:val="single" w:sz="4" w:space="0" w:color="auto"/>
              <w:bottom w:val="single" w:sz="4" w:space="0" w:color="auto"/>
              <w:right w:val="single" w:sz="4" w:space="0" w:color="auto"/>
            </w:tcBorders>
            <w:vAlign w:val="center"/>
          </w:tcPr>
          <w:p w:rsidR="004C6E19" w:rsidRDefault="00E366CF">
            <w:pPr>
              <w:spacing w:before="100" w:beforeAutospacing="1" w:after="100" w:afterAutospacing="1"/>
              <w:rPr>
                <w:rFonts w:ascii="宋体" w:hAnsi="宋体"/>
                <w:szCs w:val="21"/>
              </w:rPr>
            </w:pPr>
            <w:r>
              <w:rPr>
                <w:rFonts w:hint="eastAsia"/>
                <w:b/>
                <w:color w:val="000000"/>
                <w:szCs w:val="21"/>
              </w:rPr>
              <w:t>B2</w:t>
            </w:r>
            <w:r>
              <w:rPr>
                <w:rFonts w:hint="eastAsia"/>
                <w:b/>
                <w:color w:val="000000"/>
                <w:szCs w:val="21"/>
              </w:rPr>
              <w:t>预习检查。</w:t>
            </w:r>
            <w:r>
              <w:rPr>
                <w:rFonts w:hint="eastAsia"/>
              </w:rPr>
              <w:t>通过随机抽查、小组汇报、提问、黑板展示、成员互查等方式全面了解学情；有针对性设计教学重难点。</w:t>
            </w:r>
          </w:p>
        </w:tc>
        <w:tc>
          <w:tcPr>
            <w:tcW w:w="483" w:type="dxa"/>
            <w:tcBorders>
              <w:top w:val="single" w:sz="4" w:space="0" w:color="auto"/>
              <w:left w:val="single" w:sz="4" w:space="0" w:color="auto"/>
              <w:bottom w:val="single" w:sz="4" w:space="0" w:color="auto"/>
              <w:right w:val="single" w:sz="4" w:space="0" w:color="auto"/>
            </w:tcBorders>
            <w:vAlign w:val="center"/>
          </w:tcPr>
          <w:p w:rsidR="004C6E19" w:rsidRDefault="00E366CF">
            <w:pPr>
              <w:pStyle w:val="a4"/>
              <w:spacing w:line="400" w:lineRule="exact"/>
              <w:jc w:val="center"/>
              <w:rPr>
                <w:color w:val="000000"/>
                <w:sz w:val="18"/>
                <w:szCs w:val="18"/>
              </w:rPr>
            </w:pPr>
            <w:r>
              <w:rPr>
                <w:rFonts w:hint="eastAsia"/>
                <w:color w:val="000000"/>
                <w:sz w:val="18"/>
                <w:szCs w:val="18"/>
              </w:rPr>
              <w:t>5</w:t>
            </w:r>
          </w:p>
        </w:tc>
        <w:tc>
          <w:tcPr>
            <w:tcW w:w="526" w:type="dxa"/>
            <w:tcBorders>
              <w:top w:val="single" w:sz="4" w:space="0" w:color="auto"/>
              <w:left w:val="single" w:sz="4" w:space="0" w:color="auto"/>
              <w:bottom w:val="single" w:sz="4" w:space="0" w:color="auto"/>
              <w:right w:val="single" w:sz="4" w:space="0" w:color="auto"/>
            </w:tcBorders>
            <w:vAlign w:val="center"/>
          </w:tcPr>
          <w:p w:rsidR="004C6E19" w:rsidRDefault="004C6E19">
            <w:pPr>
              <w:pStyle w:val="a4"/>
              <w:jc w:val="center"/>
              <w:rPr>
                <w:color w:val="000000"/>
                <w:sz w:val="18"/>
                <w:szCs w:val="18"/>
              </w:rPr>
            </w:pPr>
          </w:p>
        </w:tc>
        <w:tc>
          <w:tcPr>
            <w:tcW w:w="520" w:type="dxa"/>
            <w:tcBorders>
              <w:top w:val="single" w:sz="4" w:space="0" w:color="auto"/>
              <w:left w:val="single" w:sz="4" w:space="0" w:color="auto"/>
              <w:bottom w:val="single" w:sz="4" w:space="0" w:color="auto"/>
              <w:right w:val="single" w:sz="4" w:space="0" w:color="auto"/>
            </w:tcBorders>
            <w:vAlign w:val="center"/>
          </w:tcPr>
          <w:p w:rsidR="004C6E19" w:rsidRDefault="004C6E19">
            <w:pPr>
              <w:pStyle w:val="a4"/>
              <w:jc w:val="center"/>
              <w:rPr>
                <w:color w:val="000000"/>
                <w:sz w:val="18"/>
                <w:szCs w:val="18"/>
              </w:rPr>
            </w:pPr>
          </w:p>
        </w:tc>
        <w:tc>
          <w:tcPr>
            <w:tcW w:w="484" w:type="dxa"/>
            <w:tcBorders>
              <w:top w:val="single" w:sz="4" w:space="0" w:color="auto"/>
              <w:left w:val="single" w:sz="4" w:space="0" w:color="auto"/>
              <w:bottom w:val="single" w:sz="4" w:space="0" w:color="auto"/>
              <w:right w:val="single" w:sz="4" w:space="0" w:color="auto"/>
            </w:tcBorders>
            <w:vAlign w:val="center"/>
          </w:tcPr>
          <w:p w:rsidR="004C6E19" w:rsidRDefault="004C6E19">
            <w:pPr>
              <w:pStyle w:val="a4"/>
              <w:jc w:val="center"/>
              <w:rPr>
                <w:color w:val="000000"/>
                <w:sz w:val="18"/>
                <w:szCs w:val="18"/>
              </w:rPr>
            </w:pPr>
          </w:p>
        </w:tc>
        <w:tc>
          <w:tcPr>
            <w:tcW w:w="548" w:type="dxa"/>
            <w:tcBorders>
              <w:top w:val="single" w:sz="4" w:space="0" w:color="auto"/>
              <w:left w:val="single" w:sz="4" w:space="0" w:color="auto"/>
              <w:bottom w:val="single" w:sz="4" w:space="0" w:color="auto"/>
              <w:right w:val="single" w:sz="4" w:space="0" w:color="auto"/>
            </w:tcBorders>
            <w:vAlign w:val="center"/>
          </w:tcPr>
          <w:p w:rsidR="004C6E19" w:rsidRDefault="004C6E19">
            <w:pPr>
              <w:pStyle w:val="a4"/>
              <w:jc w:val="center"/>
              <w:rPr>
                <w:color w:val="000000"/>
                <w:sz w:val="18"/>
                <w:szCs w:val="18"/>
              </w:rPr>
            </w:pPr>
          </w:p>
        </w:tc>
      </w:tr>
      <w:tr w:rsidR="004C6E19">
        <w:trPr>
          <w:cantSplit/>
          <w:trHeight w:val="442"/>
        </w:trPr>
        <w:tc>
          <w:tcPr>
            <w:tcW w:w="1177" w:type="dxa"/>
            <w:vMerge/>
            <w:tcBorders>
              <w:left w:val="single" w:sz="4" w:space="0" w:color="auto"/>
              <w:right w:val="single" w:sz="4" w:space="0" w:color="auto"/>
            </w:tcBorders>
            <w:vAlign w:val="center"/>
          </w:tcPr>
          <w:p w:rsidR="004C6E19" w:rsidRDefault="004C6E19">
            <w:pPr>
              <w:pStyle w:val="a4"/>
              <w:jc w:val="center"/>
            </w:pPr>
          </w:p>
        </w:tc>
        <w:tc>
          <w:tcPr>
            <w:tcW w:w="5752" w:type="dxa"/>
            <w:tcBorders>
              <w:top w:val="single" w:sz="4" w:space="0" w:color="auto"/>
              <w:left w:val="single" w:sz="4" w:space="0" w:color="auto"/>
              <w:bottom w:val="single" w:sz="4" w:space="0" w:color="auto"/>
              <w:right w:val="single" w:sz="4" w:space="0" w:color="auto"/>
            </w:tcBorders>
            <w:vAlign w:val="center"/>
          </w:tcPr>
          <w:p w:rsidR="004C6E19" w:rsidRDefault="00E366CF">
            <w:pPr>
              <w:pStyle w:val="a4"/>
              <w:rPr>
                <w:b/>
              </w:rPr>
            </w:pPr>
            <w:r>
              <w:rPr>
                <w:rFonts w:ascii="Times New Roman" w:hAnsi="Times New Roman" w:hint="eastAsia"/>
                <w:b/>
                <w:bCs/>
                <w:color w:val="000000"/>
                <w:kern w:val="2"/>
                <w:sz w:val="21"/>
                <w:szCs w:val="21"/>
              </w:rPr>
              <w:t>B3</w:t>
            </w:r>
            <w:r>
              <w:rPr>
                <w:rFonts w:ascii="Times New Roman" w:hAnsi="Times New Roman" w:hint="eastAsia"/>
                <w:b/>
                <w:bCs/>
                <w:color w:val="000000"/>
                <w:kern w:val="2"/>
                <w:sz w:val="21"/>
                <w:szCs w:val="21"/>
              </w:rPr>
              <w:t>明确目标。</w:t>
            </w:r>
            <w:r>
              <w:rPr>
                <w:rFonts w:ascii="Times New Roman" w:hAnsi="Times New Roman" w:hint="eastAsia"/>
                <w:kern w:val="2"/>
                <w:sz w:val="21"/>
              </w:rPr>
              <w:t>目标要详细清晰，可操作性强；体现学科课程标准和核心素养的要求，切合学生实际；教学内容适宜，重点突出，难点解决有方。</w:t>
            </w:r>
          </w:p>
        </w:tc>
        <w:tc>
          <w:tcPr>
            <w:tcW w:w="483" w:type="dxa"/>
            <w:tcBorders>
              <w:top w:val="single" w:sz="4" w:space="0" w:color="auto"/>
              <w:left w:val="single" w:sz="4" w:space="0" w:color="auto"/>
              <w:bottom w:val="single" w:sz="4" w:space="0" w:color="auto"/>
              <w:right w:val="single" w:sz="4" w:space="0" w:color="auto"/>
            </w:tcBorders>
            <w:vAlign w:val="center"/>
          </w:tcPr>
          <w:p w:rsidR="004C6E19" w:rsidRDefault="00E366CF">
            <w:pPr>
              <w:pStyle w:val="a4"/>
              <w:jc w:val="center"/>
              <w:rPr>
                <w:b/>
              </w:rPr>
            </w:pPr>
            <w:r>
              <w:rPr>
                <w:rFonts w:hint="eastAsia"/>
                <w:color w:val="000000"/>
                <w:sz w:val="18"/>
                <w:szCs w:val="18"/>
              </w:rPr>
              <w:t>10</w:t>
            </w:r>
          </w:p>
        </w:tc>
        <w:tc>
          <w:tcPr>
            <w:tcW w:w="526" w:type="dxa"/>
            <w:tcBorders>
              <w:top w:val="single" w:sz="4" w:space="0" w:color="auto"/>
              <w:left w:val="single" w:sz="4" w:space="0" w:color="auto"/>
              <w:bottom w:val="single" w:sz="4" w:space="0" w:color="auto"/>
              <w:right w:val="single" w:sz="4" w:space="0" w:color="auto"/>
            </w:tcBorders>
            <w:vAlign w:val="center"/>
          </w:tcPr>
          <w:p w:rsidR="004C6E19" w:rsidRDefault="004C6E19">
            <w:pPr>
              <w:pStyle w:val="a4"/>
              <w:jc w:val="center"/>
              <w:rPr>
                <w:b/>
              </w:rPr>
            </w:pPr>
          </w:p>
        </w:tc>
        <w:tc>
          <w:tcPr>
            <w:tcW w:w="520" w:type="dxa"/>
            <w:tcBorders>
              <w:top w:val="single" w:sz="4" w:space="0" w:color="auto"/>
              <w:left w:val="single" w:sz="4" w:space="0" w:color="auto"/>
              <w:bottom w:val="single" w:sz="4" w:space="0" w:color="auto"/>
              <w:right w:val="single" w:sz="4" w:space="0" w:color="auto"/>
            </w:tcBorders>
            <w:vAlign w:val="center"/>
          </w:tcPr>
          <w:p w:rsidR="004C6E19" w:rsidRDefault="004C6E19">
            <w:pPr>
              <w:pStyle w:val="a4"/>
              <w:jc w:val="center"/>
              <w:rPr>
                <w:b/>
              </w:rPr>
            </w:pPr>
          </w:p>
        </w:tc>
        <w:tc>
          <w:tcPr>
            <w:tcW w:w="484" w:type="dxa"/>
            <w:tcBorders>
              <w:top w:val="single" w:sz="4" w:space="0" w:color="auto"/>
              <w:left w:val="single" w:sz="4" w:space="0" w:color="auto"/>
              <w:bottom w:val="single" w:sz="4" w:space="0" w:color="auto"/>
              <w:right w:val="single" w:sz="4" w:space="0" w:color="auto"/>
            </w:tcBorders>
            <w:vAlign w:val="center"/>
          </w:tcPr>
          <w:p w:rsidR="004C6E19" w:rsidRDefault="004C6E19">
            <w:pPr>
              <w:pStyle w:val="a4"/>
              <w:jc w:val="center"/>
              <w:rPr>
                <w:b/>
              </w:rPr>
            </w:pPr>
          </w:p>
        </w:tc>
        <w:tc>
          <w:tcPr>
            <w:tcW w:w="548" w:type="dxa"/>
            <w:tcBorders>
              <w:top w:val="single" w:sz="4" w:space="0" w:color="auto"/>
              <w:left w:val="single" w:sz="4" w:space="0" w:color="auto"/>
              <w:bottom w:val="single" w:sz="4" w:space="0" w:color="auto"/>
              <w:right w:val="single" w:sz="4" w:space="0" w:color="auto"/>
            </w:tcBorders>
            <w:vAlign w:val="center"/>
          </w:tcPr>
          <w:p w:rsidR="004C6E19" w:rsidRDefault="004C6E19">
            <w:pPr>
              <w:pStyle w:val="a4"/>
              <w:jc w:val="center"/>
              <w:rPr>
                <w:b/>
              </w:rPr>
            </w:pPr>
          </w:p>
        </w:tc>
      </w:tr>
      <w:tr w:rsidR="004C6E19">
        <w:trPr>
          <w:cantSplit/>
          <w:trHeight w:val="623"/>
        </w:trPr>
        <w:tc>
          <w:tcPr>
            <w:tcW w:w="1177" w:type="dxa"/>
            <w:vMerge/>
            <w:tcBorders>
              <w:left w:val="single" w:sz="4" w:space="0" w:color="auto"/>
              <w:right w:val="single" w:sz="4" w:space="0" w:color="auto"/>
            </w:tcBorders>
            <w:vAlign w:val="center"/>
          </w:tcPr>
          <w:p w:rsidR="004C6E19" w:rsidRDefault="004C6E19">
            <w:pPr>
              <w:rPr>
                <w:rFonts w:ascii="宋体" w:hAnsi="宋体"/>
                <w:b/>
                <w:color w:val="000000"/>
                <w:szCs w:val="21"/>
              </w:rPr>
            </w:pPr>
          </w:p>
        </w:tc>
        <w:tc>
          <w:tcPr>
            <w:tcW w:w="5752" w:type="dxa"/>
            <w:tcBorders>
              <w:top w:val="single" w:sz="4" w:space="0" w:color="auto"/>
              <w:left w:val="single" w:sz="4" w:space="0" w:color="auto"/>
              <w:bottom w:val="single" w:sz="4" w:space="0" w:color="auto"/>
              <w:right w:val="single" w:sz="4" w:space="0" w:color="auto"/>
            </w:tcBorders>
            <w:vAlign w:val="center"/>
          </w:tcPr>
          <w:p w:rsidR="004C6E19" w:rsidRDefault="00E366CF">
            <w:pPr>
              <w:spacing w:before="100" w:beforeAutospacing="1" w:after="100" w:afterAutospacing="1"/>
              <w:rPr>
                <w:color w:val="000000"/>
                <w:szCs w:val="21"/>
              </w:rPr>
            </w:pPr>
            <w:r>
              <w:rPr>
                <w:rFonts w:hint="eastAsia"/>
                <w:b/>
                <w:color w:val="000000"/>
                <w:szCs w:val="21"/>
              </w:rPr>
              <w:t>B4</w:t>
            </w:r>
            <w:r>
              <w:rPr>
                <w:rFonts w:hint="eastAsia"/>
                <w:b/>
                <w:bCs/>
                <w:color w:val="000000"/>
                <w:szCs w:val="21"/>
              </w:rPr>
              <w:t>自主独学。</w:t>
            </w:r>
            <w:r>
              <w:rPr>
                <w:rFonts w:hint="eastAsia"/>
                <w:color w:val="000000"/>
                <w:szCs w:val="21"/>
              </w:rPr>
              <w:t>组织学生对预设问题先进行独立思考，形成初步答题的思路。</w:t>
            </w:r>
          </w:p>
        </w:tc>
        <w:tc>
          <w:tcPr>
            <w:tcW w:w="483" w:type="dxa"/>
            <w:tcBorders>
              <w:top w:val="single" w:sz="4" w:space="0" w:color="auto"/>
              <w:left w:val="single" w:sz="4" w:space="0" w:color="auto"/>
              <w:bottom w:val="single" w:sz="4" w:space="0" w:color="auto"/>
              <w:right w:val="single" w:sz="4" w:space="0" w:color="auto"/>
            </w:tcBorders>
            <w:vAlign w:val="center"/>
          </w:tcPr>
          <w:p w:rsidR="004C6E19" w:rsidRDefault="00E366CF">
            <w:pPr>
              <w:pStyle w:val="a4"/>
              <w:spacing w:line="400" w:lineRule="exact"/>
              <w:jc w:val="center"/>
              <w:rPr>
                <w:color w:val="000000"/>
                <w:sz w:val="18"/>
                <w:szCs w:val="18"/>
              </w:rPr>
            </w:pPr>
            <w:r>
              <w:rPr>
                <w:rFonts w:hint="eastAsia"/>
                <w:color w:val="000000"/>
                <w:sz w:val="18"/>
                <w:szCs w:val="18"/>
              </w:rPr>
              <w:t>5</w:t>
            </w:r>
          </w:p>
        </w:tc>
        <w:tc>
          <w:tcPr>
            <w:tcW w:w="526" w:type="dxa"/>
            <w:tcBorders>
              <w:top w:val="single" w:sz="4" w:space="0" w:color="auto"/>
              <w:left w:val="single" w:sz="4" w:space="0" w:color="auto"/>
              <w:bottom w:val="single" w:sz="4" w:space="0" w:color="auto"/>
              <w:right w:val="single" w:sz="4" w:space="0" w:color="auto"/>
            </w:tcBorders>
            <w:vAlign w:val="center"/>
          </w:tcPr>
          <w:p w:rsidR="004C6E19" w:rsidRDefault="004C6E19">
            <w:pPr>
              <w:pStyle w:val="a4"/>
              <w:jc w:val="center"/>
              <w:rPr>
                <w:color w:val="000000"/>
                <w:sz w:val="18"/>
                <w:szCs w:val="18"/>
              </w:rPr>
            </w:pPr>
          </w:p>
        </w:tc>
        <w:tc>
          <w:tcPr>
            <w:tcW w:w="520" w:type="dxa"/>
            <w:tcBorders>
              <w:top w:val="single" w:sz="4" w:space="0" w:color="auto"/>
              <w:left w:val="single" w:sz="4" w:space="0" w:color="auto"/>
              <w:bottom w:val="single" w:sz="4" w:space="0" w:color="auto"/>
              <w:right w:val="single" w:sz="4" w:space="0" w:color="auto"/>
            </w:tcBorders>
            <w:vAlign w:val="center"/>
          </w:tcPr>
          <w:p w:rsidR="004C6E19" w:rsidRDefault="004C6E19">
            <w:pPr>
              <w:pStyle w:val="a4"/>
              <w:jc w:val="center"/>
              <w:rPr>
                <w:color w:val="000000"/>
                <w:sz w:val="18"/>
                <w:szCs w:val="18"/>
              </w:rPr>
            </w:pPr>
          </w:p>
        </w:tc>
        <w:tc>
          <w:tcPr>
            <w:tcW w:w="484" w:type="dxa"/>
            <w:tcBorders>
              <w:top w:val="single" w:sz="4" w:space="0" w:color="auto"/>
              <w:left w:val="single" w:sz="4" w:space="0" w:color="auto"/>
              <w:bottom w:val="single" w:sz="4" w:space="0" w:color="auto"/>
              <w:right w:val="single" w:sz="4" w:space="0" w:color="auto"/>
            </w:tcBorders>
            <w:vAlign w:val="center"/>
          </w:tcPr>
          <w:p w:rsidR="004C6E19" w:rsidRDefault="004C6E19">
            <w:pPr>
              <w:pStyle w:val="a4"/>
              <w:jc w:val="center"/>
              <w:rPr>
                <w:color w:val="000000"/>
                <w:sz w:val="18"/>
                <w:szCs w:val="18"/>
              </w:rPr>
            </w:pPr>
          </w:p>
        </w:tc>
        <w:tc>
          <w:tcPr>
            <w:tcW w:w="548" w:type="dxa"/>
            <w:tcBorders>
              <w:top w:val="single" w:sz="4" w:space="0" w:color="auto"/>
              <w:left w:val="single" w:sz="4" w:space="0" w:color="auto"/>
              <w:bottom w:val="single" w:sz="4" w:space="0" w:color="auto"/>
              <w:right w:val="single" w:sz="4" w:space="0" w:color="auto"/>
            </w:tcBorders>
            <w:vAlign w:val="center"/>
          </w:tcPr>
          <w:p w:rsidR="004C6E19" w:rsidRDefault="004C6E19">
            <w:pPr>
              <w:pStyle w:val="a4"/>
              <w:jc w:val="center"/>
              <w:rPr>
                <w:color w:val="000000"/>
                <w:sz w:val="18"/>
                <w:szCs w:val="18"/>
              </w:rPr>
            </w:pPr>
          </w:p>
        </w:tc>
      </w:tr>
      <w:tr w:rsidR="004C6E19">
        <w:trPr>
          <w:cantSplit/>
          <w:trHeight w:val="623"/>
        </w:trPr>
        <w:tc>
          <w:tcPr>
            <w:tcW w:w="1177" w:type="dxa"/>
            <w:vMerge/>
            <w:tcBorders>
              <w:left w:val="single" w:sz="4" w:space="0" w:color="auto"/>
              <w:right w:val="single" w:sz="4" w:space="0" w:color="auto"/>
            </w:tcBorders>
            <w:vAlign w:val="center"/>
          </w:tcPr>
          <w:p w:rsidR="004C6E19" w:rsidRDefault="004C6E19">
            <w:pPr>
              <w:rPr>
                <w:rFonts w:ascii="宋体" w:hAnsi="宋体"/>
                <w:b/>
                <w:color w:val="000000"/>
                <w:szCs w:val="21"/>
              </w:rPr>
            </w:pPr>
          </w:p>
        </w:tc>
        <w:tc>
          <w:tcPr>
            <w:tcW w:w="5752" w:type="dxa"/>
            <w:tcBorders>
              <w:top w:val="single" w:sz="4" w:space="0" w:color="auto"/>
              <w:left w:val="single" w:sz="4" w:space="0" w:color="auto"/>
              <w:bottom w:val="single" w:sz="4" w:space="0" w:color="auto"/>
              <w:right w:val="single" w:sz="4" w:space="0" w:color="auto"/>
            </w:tcBorders>
            <w:vAlign w:val="center"/>
          </w:tcPr>
          <w:p w:rsidR="004C6E19" w:rsidRDefault="00E366CF">
            <w:pPr>
              <w:pStyle w:val="a4"/>
              <w:jc w:val="both"/>
              <w:rPr>
                <w:bCs/>
                <w:color w:val="000000"/>
                <w:sz w:val="21"/>
                <w:szCs w:val="21"/>
              </w:rPr>
            </w:pPr>
            <w:r>
              <w:rPr>
                <w:rFonts w:hint="eastAsia"/>
                <w:b/>
                <w:color w:val="000000"/>
                <w:sz w:val="21"/>
                <w:szCs w:val="21"/>
              </w:rPr>
              <w:t>B5合作助学。</w:t>
            </w:r>
            <w:r>
              <w:rPr>
                <w:rFonts w:hint="eastAsia"/>
                <w:color w:val="000000"/>
                <w:sz w:val="21"/>
                <w:szCs w:val="21"/>
              </w:rPr>
              <w:t>然后</w:t>
            </w:r>
            <w:r>
              <w:rPr>
                <w:rFonts w:hint="eastAsia"/>
                <w:bCs/>
                <w:color w:val="000000"/>
                <w:sz w:val="21"/>
                <w:szCs w:val="21"/>
              </w:rPr>
              <w:t>本组成员研讨，</w:t>
            </w:r>
            <w:r>
              <w:rPr>
                <w:rFonts w:hint="eastAsia"/>
                <w:color w:val="000000"/>
                <w:sz w:val="21"/>
                <w:szCs w:val="21"/>
              </w:rPr>
              <w:t>每个学生都能集中精力地参与各个环节；</w:t>
            </w:r>
            <w:r>
              <w:rPr>
                <w:rFonts w:hint="eastAsia"/>
                <w:bCs/>
                <w:color w:val="000000"/>
                <w:sz w:val="21"/>
                <w:szCs w:val="21"/>
              </w:rPr>
              <w:t>教师深入其中，了解进程；分组和随机调控科学恰当。</w:t>
            </w:r>
          </w:p>
        </w:tc>
        <w:tc>
          <w:tcPr>
            <w:tcW w:w="483" w:type="dxa"/>
            <w:tcBorders>
              <w:top w:val="single" w:sz="4" w:space="0" w:color="auto"/>
              <w:left w:val="single" w:sz="4" w:space="0" w:color="auto"/>
              <w:bottom w:val="single" w:sz="4" w:space="0" w:color="auto"/>
              <w:right w:val="single" w:sz="4" w:space="0" w:color="auto"/>
            </w:tcBorders>
            <w:vAlign w:val="center"/>
          </w:tcPr>
          <w:p w:rsidR="004C6E19" w:rsidRDefault="00E366CF">
            <w:pPr>
              <w:pStyle w:val="a4"/>
              <w:spacing w:line="400" w:lineRule="exact"/>
              <w:jc w:val="center"/>
              <w:rPr>
                <w:color w:val="000000"/>
                <w:sz w:val="18"/>
                <w:szCs w:val="18"/>
              </w:rPr>
            </w:pPr>
            <w:r>
              <w:rPr>
                <w:rFonts w:hint="eastAsia"/>
                <w:color w:val="000000"/>
                <w:sz w:val="18"/>
                <w:szCs w:val="18"/>
              </w:rPr>
              <w:t>10</w:t>
            </w:r>
          </w:p>
        </w:tc>
        <w:tc>
          <w:tcPr>
            <w:tcW w:w="526" w:type="dxa"/>
            <w:tcBorders>
              <w:top w:val="single" w:sz="4" w:space="0" w:color="auto"/>
              <w:left w:val="single" w:sz="4" w:space="0" w:color="auto"/>
              <w:bottom w:val="single" w:sz="4" w:space="0" w:color="auto"/>
              <w:right w:val="single" w:sz="4" w:space="0" w:color="auto"/>
            </w:tcBorders>
            <w:vAlign w:val="center"/>
          </w:tcPr>
          <w:p w:rsidR="004C6E19" w:rsidRDefault="004C6E19">
            <w:pPr>
              <w:pStyle w:val="a4"/>
              <w:jc w:val="center"/>
              <w:rPr>
                <w:color w:val="000000"/>
                <w:sz w:val="18"/>
                <w:szCs w:val="18"/>
              </w:rPr>
            </w:pPr>
          </w:p>
        </w:tc>
        <w:tc>
          <w:tcPr>
            <w:tcW w:w="520" w:type="dxa"/>
            <w:tcBorders>
              <w:top w:val="single" w:sz="4" w:space="0" w:color="auto"/>
              <w:left w:val="single" w:sz="4" w:space="0" w:color="auto"/>
              <w:bottom w:val="single" w:sz="4" w:space="0" w:color="auto"/>
              <w:right w:val="single" w:sz="4" w:space="0" w:color="auto"/>
            </w:tcBorders>
            <w:vAlign w:val="center"/>
          </w:tcPr>
          <w:p w:rsidR="004C6E19" w:rsidRDefault="004C6E19">
            <w:pPr>
              <w:pStyle w:val="a4"/>
              <w:jc w:val="center"/>
              <w:rPr>
                <w:color w:val="000000"/>
                <w:sz w:val="18"/>
                <w:szCs w:val="18"/>
              </w:rPr>
            </w:pPr>
          </w:p>
        </w:tc>
        <w:tc>
          <w:tcPr>
            <w:tcW w:w="484" w:type="dxa"/>
            <w:tcBorders>
              <w:top w:val="single" w:sz="4" w:space="0" w:color="auto"/>
              <w:left w:val="single" w:sz="4" w:space="0" w:color="auto"/>
              <w:bottom w:val="single" w:sz="4" w:space="0" w:color="auto"/>
              <w:right w:val="single" w:sz="4" w:space="0" w:color="auto"/>
            </w:tcBorders>
            <w:vAlign w:val="center"/>
          </w:tcPr>
          <w:p w:rsidR="004C6E19" w:rsidRDefault="004C6E19">
            <w:pPr>
              <w:pStyle w:val="a4"/>
              <w:jc w:val="center"/>
              <w:rPr>
                <w:color w:val="000000"/>
                <w:sz w:val="18"/>
                <w:szCs w:val="18"/>
              </w:rPr>
            </w:pPr>
          </w:p>
        </w:tc>
        <w:tc>
          <w:tcPr>
            <w:tcW w:w="548" w:type="dxa"/>
            <w:tcBorders>
              <w:top w:val="single" w:sz="4" w:space="0" w:color="auto"/>
              <w:left w:val="single" w:sz="4" w:space="0" w:color="auto"/>
              <w:bottom w:val="single" w:sz="4" w:space="0" w:color="auto"/>
              <w:right w:val="single" w:sz="4" w:space="0" w:color="auto"/>
            </w:tcBorders>
            <w:vAlign w:val="center"/>
          </w:tcPr>
          <w:p w:rsidR="004C6E19" w:rsidRDefault="004C6E19">
            <w:pPr>
              <w:pStyle w:val="a4"/>
              <w:jc w:val="center"/>
              <w:rPr>
                <w:color w:val="000000"/>
                <w:sz w:val="18"/>
                <w:szCs w:val="18"/>
              </w:rPr>
            </w:pPr>
          </w:p>
        </w:tc>
      </w:tr>
      <w:tr w:rsidR="004C6E19">
        <w:trPr>
          <w:cantSplit/>
          <w:trHeight w:val="908"/>
        </w:trPr>
        <w:tc>
          <w:tcPr>
            <w:tcW w:w="1177" w:type="dxa"/>
            <w:vMerge/>
            <w:tcBorders>
              <w:left w:val="single" w:sz="4" w:space="0" w:color="auto"/>
              <w:right w:val="single" w:sz="4" w:space="0" w:color="auto"/>
            </w:tcBorders>
            <w:vAlign w:val="center"/>
          </w:tcPr>
          <w:p w:rsidR="004C6E19" w:rsidRDefault="004C6E19">
            <w:pPr>
              <w:rPr>
                <w:rFonts w:ascii="宋体" w:hAnsi="宋体"/>
                <w:b/>
                <w:color w:val="000000"/>
                <w:szCs w:val="21"/>
              </w:rPr>
            </w:pPr>
          </w:p>
        </w:tc>
        <w:tc>
          <w:tcPr>
            <w:tcW w:w="5752" w:type="dxa"/>
            <w:tcBorders>
              <w:top w:val="single" w:sz="4" w:space="0" w:color="auto"/>
              <w:left w:val="single" w:sz="4" w:space="0" w:color="auto"/>
              <w:bottom w:val="single" w:sz="4" w:space="0" w:color="auto"/>
              <w:right w:val="single" w:sz="4" w:space="0" w:color="auto"/>
            </w:tcBorders>
            <w:vAlign w:val="center"/>
          </w:tcPr>
          <w:p w:rsidR="004C6E19" w:rsidRDefault="00E366CF">
            <w:pPr>
              <w:pStyle w:val="2"/>
              <w:spacing w:before="100" w:beforeAutospacing="1" w:after="100" w:afterAutospacing="1"/>
              <w:rPr>
                <w:b w:val="0"/>
                <w:color w:val="000000"/>
                <w:sz w:val="21"/>
                <w:szCs w:val="21"/>
              </w:rPr>
            </w:pPr>
            <w:r>
              <w:rPr>
                <w:rFonts w:hint="eastAsia"/>
                <w:color w:val="000000"/>
                <w:sz w:val="21"/>
                <w:szCs w:val="21"/>
              </w:rPr>
              <w:t>B6展示竞学。</w:t>
            </w:r>
            <w:r>
              <w:rPr>
                <w:rFonts w:hint="eastAsia"/>
                <w:b w:val="0"/>
                <w:color w:val="000000"/>
                <w:sz w:val="21"/>
                <w:szCs w:val="21"/>
              </w:rPr>
              <w:t>小组通过多种方式</w:t>
            </w:r>
            <w:r>
              <w:rPr>
                <w:b w:val="0"/>
                <w:color w:val="000000"/>
                <w:sz w:val="21"/>
                <w:szCs w:val="21"/>
              </w:rPr>
              <w:t>展示学习成果</w:t>
            </w:r>
            <w:r>
              <w:rPr>
                <w:rFonts w:hint="eastAsia"/>
                <w:b w:val="0"/>
                <w:color w:val="000000"/>
                <w:sz w:val="21"/>
                <w:szCs w:val="21"/>
              </w:rPr>
              <w:t>；教师对出现的问题及时剖析点评、归纳总结；能对小组活动情况进行及时评价，对生成性问题正确处理。</w:t>
            </w:r>
          </w:p>
        </w:tc>
        <w:tc>
          <w:tcPr>
            <w:tcW w:w="483" w:type="dxa"/>
            <w:tcBorders>
              <w:top w:val="single" w:sz="4" w:space="0" w:color="auto"/>
              <w:left w:val="single" w:sz="4" w:space="0" w:color="auto"/>
              <w:bottom w:val="single" w:sz="4" w:space="0" w:color="auto"/>
              <w:right w:val="single" w:sz="4" w:space="0" w:color="auto"/>
            </w:tcBorders>
            <w:vAlign w:val="center"/>
          </w:tcPr>
          <w:p w:rsidR="004C6E19" w:rsidRDefault="00E366CF">
            <w:pPr>
              <w:pStyle w:val="a4"/>
              <w:spacing w:line="400" w:lineRule="exact"/>
              <w:jc w:val="center"/>
              <w:rPr>
                <w:color w:val="000000"/>
                <w:sz w:val="18"/>
                <w:szCs w:val="18"/>
              </w:rPr>
            </w:pPr>
            <w:r>
              <w:rPr>
                <w:rFonts w:hint="eastAsia"/>
                <w:color w:val="000000"/>
                <w:sz w:val="18"/>
                <w:szCs w:val="18"/>
              </w:rPr>
              <w:t>10</w:t>
            </w:r>
          </w:p>
        </w:tc>
        <w:tc>
          <w:tcPr>
            <w:tcW w:w="526" w:type="dxa"/>
            <w:tcBorders>
              <w:top w:val="single" w:sz="4" w:space="0" w:color="auto"/>
              <w:left w:val="single" w:sz="4" w:space="0" w:color="auto"/>
              <w:bottom w:val="single" w:sz="4" w:space="0" w:color="auto"/>
              <w:right w:val="single" w:sz="4" w:space="0" w:color="auto"/>
            </w:tcBorders>
            <w:vAlign w:val="center"/>
          </w:tcPr>
          <w:p w:rsidR="004C6E19" w:rsidRDefault="004C6E19">
            <w:pPr>
              <w:pStyle w:val="a4"/>
              <w:jc w:val="center"/>
              <w:rPr>
                <w:color w:val="000000"/>
                <w:sz w:val="18"/>
                <w:szCs w:val="18"/>
              </w:rPr>
            </w:pPr>
          </w:p>
        </w:tc>
        <w:tc>
          <w:tcPr>
            <w:tcW w:w="520" w:type="dxa"/>
            <w:tcBorders>
              <w:top w:val="single" w:sz="4" w:space="0" w:color="auto"/>
              <w:left w:val="single" w:sz="4" w:space="0" w:color="auto"/>
              <w:bottom w:val="single" w:sz="4" w:space="0" w:color="auto"/>
              <w:right w:val="single" w:sz="4" w:space="0" w:color="auto"/>
            </w:tcBorders>
            <w:vAlign w:val="center"/>
          </w:tcPr>
          <w:p w:rsidR="004C6E19" w:rsidRDefault="004C6E19">
            <w:pPr>
              <w:pStyle w:val="a4"/>
              <w:jc w:val="center"/>
              <w:rPr>
                <w:color w:val="000000"/>
                <w:sz w:val="18"/>
                <w:szCs w:val="18"/>
              </w:rPr>
            </w:pPr>
          </w:p>
        </w:tc>
        <w:tc>
          <w:tcPr>
            <w:tcW w:w="484" w:type="dxa"/>
            <w:tcBorders>
              <w:top w:val="single" w:sz="4" w:space="0" w:color="auto"/>
              <w:left w:val="single" w:sz="4" w:space="0" w:color="auto"/>
              <w:bottom w:val="single" w:sz="4" w:space="0" w:color="auto"/>
              <w:right w:val="single" w:sz="4" w:space="0" w:color="auto"/>
            </w:tcBorders>
            <w:vAlign w:val="center"/>
          </w:tcPr>
          <w:p w:rsidR="004C6E19" w:rsidRDefault="004C6E19">
            <w:pPr>
              <w:pStyle w:val="a4"/>
              <w:jc w:val="center"/>
              <w:rPr>
                <w:color w:val="000000"/>
                <w:sz w:val="18"/>
                <w:szCs w:val="18"/>
              </w:rPr>
            </w:pPr>
          </w:p>
        </w:tc>
        <w:tc>
          <w:tcPr>
            <w:tcW w:w="548" w:type="dxa"/>
            <w:tcBorders>
              <w:top w:val="single" w:sz="4" w:space="0" w:color="auto"/>
              <w:left w:val="single" w:sz="4" w:space="0" w:color="auto"/>
              <w:bottom w:val="single" w:sz="4" w:space="0" w:color="auto"/>
              <w:right w:val="single" w:sz="4" w:space="0" w:color="auto"/>
            </w:tcBorders>
            <w:vAlign w:val="center"/>
          </w:tcPr>
          <w:p w:rsidR="004C6E19" w:rsidRDefault="004C6E19">
            <w:pPr>
              <w:pStyle w:val="a4"/>
              <w:jc w:val="center"/>
              <w:rPr>
                <w:color w:val="000000"/>
                <w:sz w:val="18"/>
                <w:szCs w:val="18"/>
              </w:rPr>
            </w:pPr>
          </w:p>
        </w:tc>
      </w:tr>
      <w:tr w:rsidR="004C6E19">
        <w:trPr>
          <w:cantSplit/>
          <w:trHeight w:val="709"/>
        </w:trPr>
        <w:tc>
          <w:tcPr>
            <w:tcW w:w="1177" w:type="dxa"/>
            <w:vMerge/>
            <w:tcBorders>
              <w:left w:val="single" w:sz="4" w:space="0" w:color="auto"/>
              <w:right w:val="single" w:sz="4" w:space="0" w:color="auto"/>
            </w:tcBorders>
            <w:vAlign w:val="center"/>
          </w:tcPr>
          <w:p w:rsidR="004C6E19" w:rsidRDefault="004C6E19">
            <w:pPr>
              <w:rPr>
                <w:rFonts w:ascii="宋体" w:hAnsi="宋体"/>
                <w:b/>
                <w:color w:val="000000"/>
                <w:szCs w:val="21"/>
              </w:rPr>
            </w:pPr>
          </w:p>
        </w:tc>
        <w:tc>
          <w:tcPr>
            <w:tcW w:w="5752" w:type="dxa"/>
            <w:tcBorders>
              <w:top w:val="single" w:sz="4" w:space="0" w:color="auto"/>
              <w:left w:val="single" w:sz="4" w:space="0" w:color="auto"/>
              <w:bottom w:val="single" w:sz="4" w:space="0" w:color="auto"/>
              <w:right w:val="single" w:sz="4" w:space="0" w:color="auto"/>
            </w:tcBorders>
            <w:vAlign w:val="center"/>
          </w:tcPr>
          <w:p w:rsidR="004C6E19" w:rsidRDefault="00E366CF">
            <w:pPr>
              <w:spacing w:before="100" w:beforeAutospacing="1" w:after="100" w:afterAutospacing="1"/>
              <w:rPr>
                <w:color w:val="000000"/>
                <w:szCs w:val="21"/>
              </w:rPr>
            </w:pPr>
            <w:r>
              <w:rPr>
                <w:rFonts w:hint="eastAsia"/>
                <w:b/>
                <w:szCs w:val="21"/>
              </w:rPr>
              <w:t>B7</w:t>
            </w:r>
            <w:r>
              <w:rPr>
                <w:rFonts w:hint="eastAsia"/>
                <w:b/>
                <w:szCs w:val="21"/>
              </w:rPr>
              <w:t>归纳总结。</w:t>
            </w:r>
            <w:r>
              <w:rPr>
                <w:rFonts w:hint="eastAsia"/>
                <w:szCs w:val="21"/>
              </w:rPr>
              <w:t>回扣学习目标，对课堂进行知识、方法总结；升华课堂主题，做好新旧知识链接；形式多样，画龙点睛。</w:t>
            </w:r>
          </w:p>
        </w:tc>
        <w:tc>
          <w:tcPr>
            <w:tcW w:w="483" w:type="dxa"/>
            <w:tcBorders>
              <w:top w:val="single" w:sz="4" w:space="0" w:color="auto"/>
              <w:left w:val="single" w:sz="4" w:space="0" w:color="auto"/>
              <w:bottom w:val="single" w:sz="4" w:space="0" w:color="auto"/>
              <w:right w:val="single" w:sz="4" w:space="0" w:color="auto"/>
            </w:tcBorders>
            <w:vAlign w:val="center"/>
          </w:tcPr>
          <w:p w:rsidR="004C6E19" w:rsidRDefault="00E366CF">
            <w:pPr>
              <w:pStyle w:val="a4"/>
              <w:spacing w:line="400" w:lineRule="exact"/>
              <w:jc w:val="center"/>
              <w:rPr>
                <w:color w:val="000000"/>
                <w:sz w:val="18"/>
                <w:szCs w:val="18"/>
              </w:rPr>
            </w:pPr>
            <w:r>
              <w:rPr>
                <w:rFonts w:hint="eastAsia"/>
                <w:color w:val="000000"/>
                <w:sz w:val="18"/>
                <w:szCs w:val="18"/>
              </w:rPr>
              <w:t>5</w:t>
            </w:r>
          </w:p>
        </w:tc>
        <w:tc>
          <w:tcPr>
            <w:tcW w:w="526" w:type="dxa"/>
            <w:tcBorders>
              <w:top w:val="single" w:sz="4" w:space="0" w:color="auto"/>
              <w:left w:val="single" w:sz="4" w:space="0" w:color="auto"/>
              <w:bottom w:val="single" w:sz="4" w:space="0" w:color="auto"/>
              <w:right w:val="single" w:sz="4" w:space="0" w:color="auto"/>
            </w:tcBorders>
            <w:vAlign w:val="center"/>
          </w:tcPr>
          <w:p w:rsidR="004C6E19" w:rsidRDefault="004C6E19">
            <w:pPr>
              <w:pStyle w:val="a4"/>
              <w:jc w:val="center"/>
              <w:rPr>
                <w:color w:val="000000"/>
                <w:sz w:val="18"/>
                <w:szCs w:val="18"/>
              </w:rPr>
            </w:pPr>
          </w:p>
        </w:tc>
        <w:tc>
          <w:tcPr>
            <w:tcW w:w="520" w:type="dxa"/>
            <w:tcBorders>
              <w:top w:val="single" w:sz="4" w:space="0" w:color="auto"/>
              <w:left w:val="single" w:sz="4" w:space="0" w:color="auto"/>
              <w:bottom w:val="single" w:sz="4" w:space="0" w:color="auto"/>
              <w:right w:val="single" w:sz="4" w:space="0" w:color="auto"/>
            </w:tcBorders>
            <w:vAlign w:val="center"/>
          </w:tcPr>
          <w:p w:rsidR="004C6E19" w:rsidRDefault="004C6E19">
            <w:pPr>
              <w:pStyle w:val="a4"/>
              <w:jc w:val="center"/>
              <w:rPr>
                <w:color w:val="000000"/>
                <w:sz w:val="18"/>
                <w:szCs w:val="18"/>
              </w:rPr>
            </w:pPr>
          </w:p>
        </w:tc>
        <w:tc>
          <w:tcPr>
            <w:tcW w:w="484" w:type="dxa"/>
            <w:tcBorders>
              <w:top w:val="single" w:sz="4" w:space="0" w:color="auto"/>
              <w:left w:val="single" w:sz="4" w:space="0" w:color="auto"/>
              <w:bottom w:val="single" w:sz="4" w:space="0" w:color="auto"/>
              <w:right w:val="single" w:sz="4" w:space="0" w:color="auto"/>
            </w:tcBorders>
            <w:vAlign w:val="center"/>
          </w:tcPr>
          <w:p w:rsidR="004C6E19" w:rsidRDefault="004C6E19">
            <w:pPr>
              <w:pStyle w:val="a4"/>
              <w:jc w:val="center"/>
              <w:rPr>
                <w:color w:val="000000"/>
                <w:sz w:val="18"/>
                <w:szCs w:val="18"/>
              </w:rPr>
            </w:pPr>
          </w:p>
        </w:tc>
        <w:tc>
          <w:tcPr>
            <w:tcW w:w="548" w:type="dxa"/>
            <w:tcBorders>
              <w:top w:val="single" w:sz="4" w:space="0" w:color="auto"/>
              <w:left w:val="single" w:sz="4" w:space="0" w:color="auto"/>
              <w:bottom w:val="single" w:sz="4" w:space="0" w:color="auto"/>
              <w:right w:val="single" w:sz="4" w:space="0" w:color="auto"/>
            </w:tcBorders>
            <w:vAlign w:val="center"/>
          </w:tcPr>
          <w:p w:rsidR="004C6E19" w:rsidRDefault="004C6E19">
            <w:pPr>
              <w:pStyle w:val="a4"/>
              <w:jc w:val="center"/>
              <w:rPr>
                <w:color w:val="000000"/>
                <w:sz w:val="18"/>
                <w:szCs w:val="18"/>
              </w:rPr>
            </w:pPr>
          </w:p>
        </w:tc>
      </w:tr>
      <w:tr w:rsidR="004C6E19">
        <w:trPr>
          <w:cantSplit/>
          <w:trHeight w:val="623"/>
        </w:trPr>
        <w:tc>
          <w:tcPr>
            <w:tcW w:w="1177" w:type="dxa"/>
            <w:vMerge/>
            <w:tcBorders>
              <w:left w:val="single" w:sz="4" w:space="0" w:color="auto"/>
              <w:bottom w:val="single" w:sz="4" w:space="0" w:color="auto"/>
              <w:right w:val="single" w:sz="4" w:space="0" w:color="auto"/>
            </w:tcBorders>
            <w:vAlign w:val="center"/>
          </w:tcPr>
          <w:p w:rsidR="004C6E19" w:rsidRDefault="004C6E19">
            <w:pPr>
              <w:rPr>
                <w:rFonts w:ascii="宋体" w:hAnsi="宋体"/>
                <w:b/>
                <w:color w:val="000000"/>
                <w:szCs w:val="21"/>
              </w:rPr>
            </w:pPr>
          </w:p>
        </w:tc>
        <w:tc>
          <w:tcPr>
            <w:tcW w:w="5752" w:type="dxa"/>
            <w:tcBorders>
              <w:top w:val="single" w:sz="4" w:space="0" w:color="auto"/>
              <w:left w:val="single" w:sz="4" w:space="0" w:color="auto"/>
              <w:bottom w:val="single" w:sz="4" w:space="0" w:color="auto"/>
              <w:right w:val="single" w:sz="4" w:space="0" w:color="auto"/>
            </w:tcBorders>
            <w:vAlign w:val="center"/>
          </w:tcPr>
          <w:p w:rsidR="004C6E19" w:rsidRDefault="00E366CF">
            <w:pPr>
              <w:pStyle w:val="a7"/>
              <w:rPr>
                <w:color w:val="000000"/>
                <w:sz w:val="21"/>
                <w:szCs w:val="21"/>
              </w:rPr>
            </w:pPr>
            <w:r>
              <w:rPr>
                <w:rFonts w:hint="eastAsia"/>
                <w:b/>
                <w:sz w:val="21"/>
                <w:szCs w:val="21"/>
              </w:rPr>
              <w:t>B8巩固达标。</w:t>
            </w:r>
            <w:r>
              <w:rPr>
                <w:sz w:val="21"/>
                <w:szCs w:val="21"/>
              </w:rPr>
              <w:t>遵循目标性</w:t>
            </w:r>
            <w:r>
              <w:rPr>
                <w:rFonts w:hint="eastAsia"/>
                <w:sz w:val="21"/>
                <w:szCs w:val="21"/>
              </w:rPr>
              <w:t>和</w:t>
            </w:r>
            <w:r>
              <w:rPr>
                <w:sz w:val="21"/>
                <w:szCs w:val="21"/>
              </w:rPr>
              <w:t>层次性</w:t>
            </w:r>
            <w:r>
              <w:rPr>
                <w:rFonts w:hint="eastAsia"/>
                <w:sz w:val="21"/>
                <w:szCs w:val="21"/>
              </w:rPr>
              <w:t>原则，体现</w:t>
            </w:r>
            <w:r>
              <w:rPr>
                <w:color w:val="000000"/>
                <w:sz w:val="21"/>
                <w:szCs w:val="21"/>
              </w:rPr>
              <w:t>基础</w:t>
            </w:r>
            <w:r>
              <w:rPr>
                <w:rFonts w:hint="eastAsia"/>
                <w:color w:val="000000"/>
                <w:sz w:val="21"/>
                <w:szCs w:val="21"/>
              </w:rPr>
              <w:t>性</w:t>
            </w:r>
            <w:r>
              <w:rPr>
                <w:color w:val="000000"/>
                <w:sz w:val="21"/>
                <w:szCs w:val="21"/>
              </w:rPr>
              <w:t>练习和拓展性练习</w:t>
            </w:r>
            <w:r>
              <w:rPr>
                <w:rFonts w:hint="eastAsia"/>
                <w:color w:val="000000"/>
                <w:sz w:val="21"/>
                <w:szCs w:val="21"/>
              </w:rPr>
              <w:t>；学生对所学知识能正确理解，灵活应用，当堂达标率高。</w:t>
            </w:r>
          </w:p>
        </w:tc>
        <w:tc>
          <w:tcPr>
            <w:tcW w:w="483" w:type="dxa"/>
            <w:tcBorders>
              <w:top w:val="single" w:sz="4" w:space="0" w:color="auto"/>
              <w:left w:val="single" w:sz="4" w:space="0" w:color="auto"/>
              <w:bottom w:val="single" w:sz="4" w:space="0" w:color="auto"/>
              <w:right w:val="single" w:sz="4" w:space="0" w:color="auto"/>
            </w:tcBorders>
            <w:vAlign w:val="center"/>
          </w:tcPr>
          <w:p w:rsidR="004C6E19" w:rsidRDefault="00E366CF">
            <w:pPr>
              <w:pStyle w:val="a4"/>
              <w:spacing w:line="400" w:lineRule="exact"/>
              <w:jc w:val="center"/>
              <w:rPr>
                <w:color w:val="000000"/>
                <w:sz w:val="18"/>
                <w:szCs w:val="18"/>
              </w:rPr>
            </w:pPr>
            <w:r>
              <w:rPr>
                <w:rFonts w:hint="eastAsia"/>
                <w:color w:val="000000"/>
                <w:sz w:val="18"/>
                <w:szCs w:val="18"/>
              </w:rPr>
              <w:t>5</w:t>
            </w:r>
          </w:p>
        </w:tc>
        <w:tc>
          <w:tcPr>
            <w:tcW w:w="526" w:type="dxa"/>
            <w:tcBorders>
              <w:top w:val="single" w:sz="4" w:space="0" w:color="auto"/>
              <w:left w:val="single" w:sz="4" w:space="0" w:color="auto"/>
              <w:bottom w:val="single" w:sz="4" w:space="0" w:color="auto"/>
              <w:right w:val="single" w:sz="4" w:space="0" w:color="auto"/>
            </w:tcBorders>
            <w:vAlign w:val="center"/>
          </w:tcPr>
          <w:p w:rsidR="004C6E19" w:rsidRDefault="004C6E19">
            <w:pPr>
              <w:pStyle w:val="a4"/>
              <w:jc w:val="center"/>
              <w:rPr>
                <w:color w:val="000000"/>
                <w:sz w:val="18"/>
                <w:szCs w:val="18"/>
              </w:rPr>
            </w:pPr>
          </w:p>
        </w:tc>
        <w:tc>
          <w:tcPr>
            <w:tcW w:w="520" w:type="dxa"/>
            <w:tcBorders>
              <w:top w:val="single" w:sz="4" w:space="0" w:color="auto"/>
              <w:left w:val="single" w:sz="4" w:space="0" w:color="auto"/>
              <w:bottom w:val="single" w:sz="4" w:space="0" w:color="auto"/>
              <w:right w:val="single" w:sz="4" w:space="0" w:color="auto"/>
            </w:tcBorders>
            <w:vAlign w:val="center"/>
          </w:tcPr>
          <w:p w:rsidR="004C6E19" w:rsidRDefault="004C6E19">
            <w:pPr>
              <w:pStyle w:val="a4"/>
              <w:jc w:val="center"/>
              <w:rPr>
                <w:color w:val="000000"/>
                <w:sz w:val="18"/>
                <w:szCs w:val="18"/>
              </w:rPr>
            </w:pPr>
          </w:p>
        </w:tc>
        <w:tc>
          <w:tcPr>
            <w:tcW w:w="484" w:type="dxa"/>
            <w:tcBorders>
              <w:top w:val="single" w:sz="4" w:space="0" w:color="auto"/>
              <w:left w:val="single" w:sz="4" w:space="0" w:color="auto"/>
              <w:bottom w:val="single" w:sz="4" w:space="0" w:color="auto"/>
              <w:right w:val="single" w:sz="4" w:space="0" w:color="auto"/>
            </w:tcBorders>
            <w:vAlign w:val="center"/>
          </w:tcPr>
          <w:p w:rsidR="004C6E19" w:rsidRDefault="004C6E19">
            <w:pPr>
              <w:pStyle w:val="a4"/>
              <w:jc w:val="center"/>
              <w:rPr>
                <w:color w:val="000000"/>
                <w:sz w:val="18"/>
                <w:szCs w:val="18"/>
              </w:rPr>
            </w:pPr>
          </w:p>
        </w:tc>
        <w:tc>
          <w:tcPr>
            <w:tcW w:w="548" w:type="dxa"/>
            <w:tcBorders>
              <w:top w:val="single" w:sz="4" w:space="0" w:color="auto"/>
              <w:left w:val="single" w:sz="4" w:space="0" w:color="auto"/>
              <w:bottom w:val="single" w:sz="4" w:space="0" w:color="auto"/>
              <w:right w:val="single" w:sz="4" w:space="0" w:color="auto"/>
            </w:tcBorders>
            <w:vAlign w:val="center"/>
          </w:tcPr>
          <w:p w:rsidR="004C6E19" w:rsidRDefault="004C6E19">
            <w:pPr>
              <w:pStyle w:val="a4"/>
              <w:jc w:val="center"/>
              <w:rPr>
                <w:color w:val="000000"/>
                <w:sz w:val="18"/>
                <w:szCs w:val="18"/>
              </w:rPr>
            </w:pPr>
          </w:p>
        </w:tc>
      </w:tr>
      <w:tr w:rsidR="004C6E19">
        <w:trPr>
          <w:cantSplit/>
          <w:trHeight w:val="937"/>
        </w:trPr>
        <w:tc>
          <w:tcPr>
            <w:tcW w:w="1177" w:type="dxa"/>
            <w:vMerge w:val="restart"/>
            <w:tcBorders>
              <w:top w:val="single" w:sz="4" w:space="0" w:color="auto"/>
              <w:left w:val="single" w:sz="4" w:space="0" w:color="auto"/>
              <w:right w:val="single" w:sz="4" w:space="0" w:color="auto"/>
            </w:tcBorders>
            <w:vAlign w:val="center"/>
          </w:tcPr>
          <w:p w:rsidR="004C6E19" w:rsidRDefault="00E366CF">
            <w:pPr>
              <w:pStyle w:val="a4"/>
              <w:spacing w:before="0" w:beforeAutospacing="0" w:after="0" w:afterAutospacing="0"/>
              <w:jc w:val="center"/>
              <w:rPr>
                <w:b/>
                <w:color w:val="000000"/>
                <w:sz w:val="21"/>
                <w:szCs w:val="21"/>
              </w:rPr>
            </w:pPr>
            <w:r>
              <w:rPr>
                <w:rFonts w:hint="eastAsia"/>
                <w:b/>
                <w:color w:val="000000"/>
                <w:sz w:val="21"/>
                <w:szCs w:val="21"/>
              </w:rPr>
              <w:t xml:space="preserve">A3 </w:t>
            </w:r>
          </w:p>
          <w:p w:rsidR="004C6E19" w:rsidRDefault="00E366CF">
            <w:pPr>
              <w:pStyle w:val="a4"/>
              <w:spacing w:before="0" w:beforeAutospacing="0" w:after="0" w:afterAutospacing="0"/>
              <w:jc w:val="center"/>
              <w:rPr>
                <w:b/>
                <w:color w:val="000000"/>
                <w:sz w:val="21"/>
                <w:szCs w:val="21"/>
              </w:rPr>
            </w:pPr>
            <w:r>
              <w:rPr>
                <w:rFonts w:hint="eastAsia"/>
                <w:b/>
                <w:color w:val="000000"/>
                <w:sz w:val="21"/>
                <w:szCs w:val="21"/>
              </w:rPr>
              <w:t>课堂</w:t>
            </w:r>
          </w:p>
          <w:p w:rsidR="004C6E19" w:rsidRDefault="00E366CF">
            <w:pPr>
              <w:pStyle w:val="a4"/>
              <w:spacing w:before="0" w:beforeAutospacing="0" w:after="0" w:afterAutospacing="0"/>
              <w:jc w:val="center"/>
              <w:rPr>
                <w:b/>
                <w:color w:val="000000"/>
                <w:sz w:val="21"/>
                <w:szCs w:val="21"/>
              </w:rPr>
            </w:pPr>
            <w:r>
              <w:rPr>
                <w:rFonts w:hint="eastAsia"/>
                <w:b/>
                <w:color w:val="000000"/>
                <w:sz w:val="21"/>
                <w:szCs w:val="21"/>
              </w:rPr>
              <w:t>观测</w:t>
            </w:r>
          </w:p>
          <w:p w:rsidR="004C6E19" w:rsidRDefault="00E366CF">
            <w:pPr>
              <w:pStyle w:val="a4"/>
              <w:jc w:val="center"/>
              <w:rPr>
                <w:b/>
                <w:color w:val="000000"/>
                <w:sz w:val="21"/>
                <w:szCs w:val="21"/>
              </w:rPr>
            </w:pPr>
            <w:r>
              <w:rPr>
                <w:rFonts w:hint="eastAsia"/>
                <w:b/>
                <w:color w:val="000000"/>
                <w:sz w:val="21"/>
                <w:szCs w:val="21"/>
              </w:rPr>
              <w:t>（40分）</w:t>
            </w:r>
          </w:p>
        </w:tc>
        <w:tc>
          <w:tcPr>
            <w:tcW w:w="5752" w:type="dxa"/>
            <w:tcBorders>
              <w:top w:val="single" w:sz="4" w:space="0" w:color="auto"/>
              <w:left w:val="single" w:sz="4" w:space="0" w:color="auto"/>
              <w:bottom w:val="single" w:sz="4" w:space="0" w:color="auto"/>
              <w:right w:val="single" w:sz="4" w:space="0" w:color="auto"/>
            </w:tcBorders>
            <w:vAlign w:val="center"/>
          </w:tcPr>
          <w:p w:rsidR="004C6E19" w:rsidRDefault="00E366CF">
            <w:pPr>
              <w:pStyle w:val="a4"/>
              <w:jc w:val="both"/>
              <w:rPr>
                <w:rFonts w:cs="宋体"/>
                <w:color w:val="000000"/>
                <w:sz w:val="21"/>
                <w:szCs w:val="21"/>
              </w:rPr>
            </w:pPr>
            <w:r>
              <w:rPr>
                <w:rFonts w:hint="eastAsia"/>
                <w:b/>
                <w:color w:val="000000"/>
                <w:sz w:val="21"/>
                <w:szCs w:val="21"/>
              </w:rPr>
              <w:t>B9模式鲜明，理念创新。</w:t>
            </w:r>
            <w:r>
              <w:rPr>
                <w:rFonts w:cs="宋体" w:hint="eastAsia"/>
                <w:color w:val="000000"/>
                <w:sz w:val="21"/>
                <w:szCs w:val="21"/>
              </w:rPr>
              <w:t>新授课体现“课标导学、问题导思、例题导练”，复习课体现“考点导学、专题导思、精题导练”，讲评课体现“归类导学、错因导思、变式导练”；</w:t>
            </w:r>
            <w:r>
              <w:rPr>
                <w:rFonts w:eastAsia="宋体" w:hint="eastAsia"/>
                <w:sz w:val="21"/>
                <w:szCs w:val="21"/>
              </w:rPr>
              <w:t>“</w:t>
            </w:r>
            <w:r>
              <w:rPr>
                <w:rFonts w:eastAsia="宋体" w:cs="Arial"/>
                <w:sz w:val="21"/>
                <w:szCs w:val="21"/>
              </w:rPr>
              <w:t>指向课标</w:t>
            </w:r>
            <w:r>
              <w:rPr>
                <w:rFonts w:eastAsia="宋体" w:cs="Arial" w:hint="eastAsia"/>
                <w:sz w:val="21"/>
                <w:szCs w:val="21"/>
              </w:rPr>
              <w:t>”</w:t>
            </w:r>
            <w:r>
              <w:rPr>
                <w:rFonts w:eastAsia="宋体" w:cs="Arial"/>
                <w:sz w:val="21"/>
                <w:szCs w:val="21"/>
              </w:rPr>
              <w:t>的教学</w:t>
            </w:r>
            <w:r>
              <w:rPr>
                <w:rFonts w:eastAsia="宋体" w:cs="Arial" w:hint="eastAsia"/>
                <w:sz w:val="21"/>
                <w:szCs w:val="21"/>
              </w:rPr>
              <w:t>理念鲜明，</w:t>
            </w:r>
            <w:r>
              <w:rPr>
                <w:rFonts w:eastAsia="宋体" w:cs="Arial"/>
                <w:sz w:val="21"/>
                <w:szCs w:val="21"/>
              </w:rPr>
              <w:t>注重接受式和探究式学习的有机结合</w:t>
            </w:r>
            <w:r>
              <w:rPr>
                <w:rFonts w:eastAsia="宋体" w:cs="Arial" w:hint="eastAsia"/>
                <w:sz w:val="21"/>
                <w:szCs w:val="21"/>
              </w:rPr>
              <w:t>，</w:t>
            </w:r>
            <w:r>
              <w:rPr>
                <w:rFonts w:eastAsia="宋体" w:hint="eastAsia"/>
                <w:sz w:val="21"/>
                <w:szCs w:val="21"/>
              </w:rPr>
              <w:t>教学评一致性得以凸显。</w:t>
            </w:r>
          </w:p>
        </w:tc>
        <w:tc>
          <w:tcPr>
            <w:tcW w:w="483" w:type="dxa"/>
            <w:tcBorders>
              <w:top w:val="single" w:sz="4" w:space="0" w:color="auto"/>
              <w:left w:val="single" w:sz="4" w:space="0" w:color="auto"/>
              <w:bottom w:val="single" w:sz="4" w:space="0" w:color="auto"/>
              <w:right w:val="single" w:sz="4" w:space="0" w:color="auto"/>
            </w:tcBorders>
            <w:vAlign w:val="center"/>
          </w:tcPr>
          <w:p w:rsidR="004C6E19" w:rsidRDefault="00E366CF">
            <w:pPr>
              <w:pStyle w:val="a4"/>
              <w:spacing w:line="400" w:lineRule="exact"/>
              <w:jc w:val="center"/>
              <w:rPr>
                <w:color w:val="000000"/>
                <w:sz w:val="18"/>
                <w:szCs w:val="18"/>
              </w:rPr>
            </w:pPr>
            <w:r>
              <w:rPr>
                <w:rFonts w:hint="eastAsia"/>
                <w:color w:val="000000"/>
                <w:sz w:val="18"/>
                <w:szCs w:val="18"/>
              </w:rPr>
              <w:t>10</w:t>
            </w:r>
          </w:p>
        </w:tc>
        <w:tc>
          <w:tcPr>
            <w:tcW w:w="526" w:type="dxa"/>
            <w:tcBorders>
              <w:top w:val="single" w:sz="4" w:space="0" w:color="auto"/>
              <w:left w:val="single" w:sz="4" w:space="0" w:color="auto"/>
              <w:bottom w:val="single" w:sz="4" w:space="0" w:color="auto"/>
              <w:right w:val="single" w:sz="4" w:space="0" w:color="auto"/>
            </w:tcBorders>
            <w:vAlign w:val="center"/>
          </w:tcPr>
          <w:p w:rsidR="004C6E19" w:rsidRDefault="004C6E19">
            <w:pPr>
              <w:pStyle w:val="a4"/>
              <w:jc w:val="center"/>
              <w:rPr>
                <w:color w:val="000000"/>
                <w:sz w:val="18"/>
                <w:szCs w:val="18"/>
              </w:rPr>
            </w:pPr>
          </w:p>
        </w:tc>
        <w:tc>
          <w:tcPr>
            <w:tcW w:w="520" w:type="dxa"/>
            <w:tcBorders>
              <w:top w:val="single" w:sz="4" w:space="0" w:color="auto"/>
              <w:left w:val="single" w:sz="4" w:space="0" w:color="auto"/>
              <w:bottom w:val="single" w:sz="4" w:space="0" w:color="auto"/>
              <w:right w:val="single" w:sz="4" w:space="0" w:color="auto"/>
            </w:tcBorders>
            <w:vAlign w:val="center"/>
          </w:tcPr>
          <w:p w:rsidR="004C6E19" w:rsidRDefault="004C6E19">
            <w:pPr>
              <w:pStyle w:val="a4"/>
              <w:jc w:val="center"/>
              <w:rPr>
                <w:color w:val="000000"/>
                <w:sz w:val="18"/>
                <w:szCs w:val="18"/>
              </w:rPr>
            </w:pPr>
          </w:p>
        </w:tc>
        <w:tc>
          <w:tcPr>
            <w:tcW w:w="484" w:type="dxa"/>
            <w:tcBorders>
              <w:top w:val="single" w:sz="4" w:space="0" w:color="auto"/>
              <w:left w:val="single" w:sz="4" w:space="0" w:color="auto"/>
              <w:bottom w:val="single" w:sz="4" w:space="0" w:color="auto"/>
              <w:right w:val="single" w:sz="4" w:space="0" w:color="auto"/>
            </w:tcBorders>
            <w:vAlign w:val="center"/>
          </w:tcPr>
          <w:p w:rsidR="004C6E19" w:rsidRDefault="004C6E19">
            <w:pPr>
              <w:pStyle w:val="a4"/>
              <w:jc w:val="center"/>
              <w:rPr>
                <w:color w:val="000000"/>
                <w:sz w:val="18"/>
                <w:szCs w:val="18"/>
              </w:rPr>
            </w:pPr>
          </w:p>
        </w:tc>
        <w:tc>
          <w:tcPr>
            <w:tcW w:w="548" w:type="dxa"/>
            <w:tcBorders>
              <w:top w:val="single" w:sz="4" w:space="0" w:color="auto"/>
              <w:left w:val="single" w:sz="4" w:space="0" w:color="auto"/>
              <w:bottom w:val="single" w:sz="4" w:space="0" w:color="auto"/>
              <w:right w:val="single" w:sz="4" w:space="0" w:color="auto"/>
            </w:tcBorders>
            <w:vAlign w:val="center"/>
          </w:tcPr>
          <w:p w:rsidR="004C6E19" w:rsidRDefault="004C6E19">
            <w:pPr>
              <w:pStyle w:val="a4"/>
              <w:jc w:val="center"/>
              <w:rPr>
                <w:color w:val="000000"/>
                <w:sz w:val="18"/>
                <w:szCs w:val="18"/>
              </w:rPr>
            </w:pPr>
          </w:p>
        </w:tc>
      </w:tr>
      <w:tr w:rsidR="004C6E19">
        <w:trPr>
          <w:cantSplit/>
          <w:trHeight w:val="623"/>
        </w:trPr>
        <w:tc>
          <w:tcPr>
            <w:tcW w:w="1177" w:type="dxa"/>
            <w:vMerge/>
            <w:tcBorders>
              <w:left w:val="single" w:sz="4" w:space="0" w:color="auto"/>
              <w:right w:val="single" w:sz="4" w:space="0" w:color="auto"/>
            </w:tcBorders>
            <w:vAlign w:val="center"/>
          </w:tcPr>
          <w:p w:rsidR="004C6E19" w:rsidRDefault="004C6E19">
            <w:pPr>
              <w:pStyle w:val="a4"/>
              <w:spacing w:before="0" w:beforeAutospacing="0" w:after="0" w:afterAutospacing="0"/>
              <w:jc w:val="center"/>
              <w:rPr>
                <w:b/>
                <w:color w:val="000000"/>
                <w:sz w:val="21"/>
                <w:szCs w:val="21"/>
              </w:rPr>
            </w:pPr>
          </w:p>
        </w:tc>
        <w:tc>
          <w:tcPr>
            <w:tcW w:w="5752" w:type="dxa"/>
            <w:tcBorders>
              <w:top w:val="single" w:sz="4" w:space="0" w:color="auto"/>
              <w:left w:val="single" w:sz="4" w:space="0" w:color="auto"/>
              <w:bottom w:val="single" w:sz="4" w:space="0" w:color="auto"/>
              <w:right w:val="single" w:sz="4" w:space="0" w:color="auto"/>
            </w:tcBorders>
            <w:vAlign w:val="center"/>
          </w:tcPr>
          <w:p w:rsidR="004C6E19" w:rsidRDefault="00E366CF">
            <w:pPr>
              <w:pStyle w:val="a4"/>
              <w:rPr>
                <w:color w:val="000000"/>
                <w:sz w:val="21"/>
                <w:szCs w:val="21"/>
              </w:rPr>
            </w:pPr>
            <w:r>
              <w:rPr>
                <w:rFonts w:hint="eastAsia"/>
                <w:b/>
                <w:color w:val="000000"/>
                <w:sz w:val="21"/>
                <w:szCs w:val="21"/>
              </w:rPr>
              <w:t>B10顾及面广，参与度高。</w:t>
            </w:r>
            <w:r>
              <w:rPr>
                <w:rFonts w:hint="eastAsia"/>
                <w:color w:val="000000"/>
                <w:sz w:val="21"/>
                <w:szCs w:val="21"/>
              </w:rPr>
              <w:t>各个层次学生的学习积极性和主动性得到了充分发挥，学生思维活跃；教师</w:t>
            </w:r>
            <w:proofErr w:type="gramStart"/>
            <w:r>
              <w:rPr>
                <w:rFonts w:hint="eastAsia"/>
                <w:color w:val="000000"/>
                <w:sz w:val="21"/>
                <w:szCs w:val="21"/>
              </w:rPr>
              <w:t>讲解重</w:t>
            </w:r>
            <w:proofErr w:type="gramEnd"/>
            <w:r>
              <w:rPr>
                <w:rFonts w:hint="eastAsia"/>
                <w:color w:val="000000"/>
                <w:sz w:val="21"/>
                <w:szCs w:val="21"/>
              </w:rPr>
              <w:t>难点突出。</w:t>
            </w:r>
          </w:p>
        </w:tc>
        <w:tc>
          <w:tcPr>
            <w:tcW w:w="483" w:type="dxa"/>
            <w:tcBorders>
              <w:top w:val="single" w:sz="4" w:space="0" w:color="auto"/>
              <w:left w:val="single" w:sz="4" w:space="0" w:color="auto"/>
              <w:bottom w:val="single" w:sz="4" w:space="0" w:color="auto"/>
              <w:right w:val="single" w:sz="4" w:space="0" w:color="auto"/>
            </w:tcBorders>
            <w:vAlign w:val="center"/>
          </w:tcPr>
          <w:p w:rsidR="004C6E19" w:rsidRDefault="00E366CF">
            <w:pPr>
              <w:pStyle w:val="a4"/>
              <w:spacing w:line="400" w:lineRule="exact"/>
              <w:jc w:val="center"/>
              <w:rPr>
                <w:color w:val="000000"/>
                <w:sz w:val="18"/>
                <w:szCs w:val="18"/>
              </w:rPr>
            </w:pPr>
            <w:r>
              <w:rPr>
                <w:rFonts w:hint="eastAsia"/>
                <w:color w:val="000000"/>
                <w:sz w:val="18"/>
                <w:szCs w:val="18"/>
              </w:rPr>
              <w:t>10</w:t>
            </w:r>
          </w:p>
        </w:tc>
        <w:tc>
          <w:tcPr>
            <w:tcW w:w="526" w:type="dxa"/>
            <w:tcBorders>
              <w:top w:val="single" w:sz="4" w:space="0" w:color="auto"/>
              <w:left w:val="single" w:sz="4" w:space="0" w:color="auto"/>
              <w:bottom w:val="single" w:sz="4" w:space="0" w:color="auto"/>
              <w:right w:val="single" w:sz="4" w:space="0" w:color="auto"/>
            </w:tcBorders>
            <w:vAlign w:val="center"/>
          </w:tcPr>
          <w:p w:rsidR="004C6E19" w:rsidRDefault="004C6E19">
            <w:pPr>
              <w:pStyle w:val="a4"/>
              <w:jc w:val="center"/>
              <w:rPr>
                <w:color w:val="000000"/>
                <w:sz w:val="18"/>
                <w:szCs w:val="18"/>
              </w:rPr>
            </w:pPr>
          </w:p>
        </w:tc>
        <w:tc>
          <w:tcPr>
            <w:tcW w:w="520" w:type="dxa"/>
            <w:tcBorders>
              <w:top w:val="single" w:sz="4" w:space="0" w:color="auto"/>
              <w:left w:val="single" w:sz="4" w:space="0" w:color="auto"/>
              <w:bottom w:val="single" w:sz="4" w:space="0" w:color="auto"/>
              <w:right w:val="single" w:sz="4" w:space="0" w:color="auto"/>
            </w:tcBorders>
            <w:vAlign w:val="center"/>
          </w:tcPr>
          <w:p w:rsidR="004C6E19" w:rsidRDefault="004C6E19">
            <w:pPr>
              <w:pStyle w:val="a4"/>
              <w:jc w:val="center"/>
              <w:rPr>
                <w:color w:val="000000"/>
                <w:sz w:val="18"/>
                <w:szCs w:val="18"/>
              </w:rPr>
            </w:pPr>
          </w:p>
        </w:tc>
        <w:tc>
          <w:tcPr>
            <w:tcW w:w="484" w:type="dxa"/>
            <w:tcBorders>
              <w:top w:val="single" w:sz="4" w:space="0" w:color="auto"/>
              <w:left w:val="single" w:sz="4" w:space="0" w:color="auto"/>
              <w:bottom w:val="single" w:sz="4" w:space="0" w:color="auto"/>
              <w:right w:val="single" w:sz="4" w:space="0" w:color="auto"/>
            </w:tcBorders>
            <w:vAlign w:val="center"/>
          </w:tcPr>
          <w:p w:rsidR="004C6E19" w:rsidRDefault="004C6E19">
            <w:pPr>
              <w:pStyle w:val="a4"/>
              <w:jc w:val="center"/>
              <w:rPr>
                <w:color w:val="000000"/>
                <w:sz w:val="18"/>
                <w:szCs w:val="18"/>
              </w:rPr>
            </w:pPr>
          </w:p>
        </w:tc>
        <w:tc>
          <w:tcPr>
            <w:tcW w:w="548" w:type="dxa"/>
            <w:tcBorders>
              <w:top w:val="single" w:sz="4" w:space="0" w:color="auto"/>
              <w:left w:val="single" w:sz="4" w:space="0" w:color="auto"/>
              <w:bottom w:val="single" w:sz="4" w:space="0" w:color="auto"/>
              <w:right w:val="single" w:sz="4" w:space="0" w:color="auto"/>
            </w:tcBorders>
            <w:vAlign w:val="center"/>
          </w:tcPr>
          <w:p w:rsidR="004C6E19" w:rsidRDefault="004C6E19">
            <w:pPr>
              <w:pStyle w:val="a4"/>
              <w:jc w:val="center"/>
              <w:rPr>
                <w:color w:val="000000"/>
                <w:sz w:val="18"/>
                <w:szCs w:val="18"/>
              </w:rPr>
            </w:pPr>
          </w:p>
        </w:tc>
      </w:tr>
      <w:tr w:rsidR="004C6E19">
        <w:trPr>
          <w:cantSplit/>
          <w:trHeight w:val="623"/>
        </w:trPr>
        <w:tc>
          <w:tcPr>
            <w:tcW w:w="1177" w:type="dxa"/>
            <w:vMerge/>
            <w:tcBorders>
              <w:left w:val="single" w:sz="4" w:space="0" w:color="auto"/>
              <w:right w:val="single" w:sz="4" w:space="0" w:color="auto"/>
            </w:tcBorders>
            <w:vAlign w:val="center"/>
          </w:tcPr>
          <w:p w:rsidR="004C6E19" w:rsidRDefault="004C6E19">
            <w:pPr>
              <w:rPr>
                <w:rFonts w:ascii="宋体" w:hAnsi="宋体"/>
                <w:b/>
                <w:color w:val="000000"/>
                <w:szCs w:val="21"/>
              </w:rPr>
            </w:pPr>
          </w:p>
        </w:tc>
        <w:tc>
          <w:tcPr>
            <w:tcW w:w="5752" w:type="dxa"/>
            <w:tcBorders>
              <w:top w:val="single" w:sz="4" w:space="0" w:color="auto"/>
              <w:left w:val="single" w:sz="4" w:space="0" w:color="auto"/>
              <w:bottom w:val="single" w:sz="4" w:space="0" w:color="auto"/>
              <w:right w:val="single" w:sz="4" w:space="0" w:color="auto"/>
            </w:tcBorders>
            <w:vAlign w:val="center"/>
          </w:tcPr>
          <w:p w:rsidR="004C6E19" w:rsidRDefault="00E366CF">
            <w:pPr>
              <w:pStyle w:val="a4"/>
              <w:rPr>
                <w:color w:val="000000"/>
                <w:sz w:val="21"/>
                <w:szCs w:val="21"/>
              </w:rPr>
            </w:pPr>
            <w:r>
              <w:rPr>
                <w:rFonts w:hint="eastAsia"/>
                <w:b/>
                <w:color w:val="000000"/>
                <w:sz w:val="21"/>
                <w:szCs w:val="21"/>
              </w:rPr>
              <w:t>B11起点适中，以本为本。</w:t>
            </w:r>
            <w:r>
              <w:rPr>
                <w:rFonts w:hint="eastAsia"/>
                <w:color w:val="000000"/>
                <w:sz w:val="21"/>
                <w:szCs w:val="21"/>
              </w:rPr>
              <w:t>立足教材、立足文本，充分使用教材；课堂设计、课后作业引导学生吃透教材，掌握教材。</w:t>
            </w:r>
          </w:p>
        </w:tc>
        <w:tc>
          <w:tcPr>
            <w:tcW w:w="483" w:type="dxa"/>
            <w:tcBorders>
              <w:top w:val="single" w:sz="4" w:space="0" w:color="auto"/>
              <w:left w:val="single" w:sz="4" w:space="0" w:color="auto"/>
              <w:bottom w:val="single" w:sz="4" w:space="0" w:color="auto"/>
              <w:right w:val="single" w:sz="4" w:space="0" w:color="auto"/>
            </w:tcBorders>
            <w:vAlign w:val="center"/>
          </w:tcPr>
          <w:p w:rsidR="004C6E19" w:rsidRDefault="00E366CF">
            <w:pPr>
              <w:pStyle w:val="a4"/>
              <w:spacing w:line="400" w:lineRule="exact"/>
              <w:jc w:val="center"/>
              <w:rPr>
                <w:color w:val="000000"/>
                <w:sz w:val="18"/>
                <w:szCs w:val="18"/>
              </w:rPr>
            </w:pPr>
            <w:r>
              <w:rPr>
                <w:rFonts w:hint="eastAsia"/>
                <w:color w:val="000000"/>
                <w:sz w:val="18"/>
                <w:szCs w:val="18"/>
              </w:rPr>
              <w:t>10</w:t>
            </w:r>
          </w:p>
        </w:tc>
        <w:tc>
          <w:tcPr>
            <w:tcW w:w="526" w:type="dxa"/>
            <w:tcBorders>
              <w:top w:val="single" w:sz="4" w:space="0" w:color="auto"/>
              <w:left w:val="single" w:sz="4" w:space="0" w:color="auto"/>
              <w:bottom w:val="single" w:sz="4" w:space="0" w:color="auto"/>
              <w:right w:val="single" w:sz="4" w:space="0" w:color="auto"/>
            </w:tcBorders>
            <w:vAlign w:val="center"/>
          </w:tcPr>
          <w:p w:rsidR="004C6E19" w:rsidRDefault="004C6E19">
            <w:pPr>
              <w:pStyle w:val="a4"/>
              <w:jc w:val="center"/>
              <w:rPr>
                <w:color w:val="000000"/>
                <w:sz w:val="18"/>
                <w:szCs w:val="18"/>
              </w:rPr>
            </w:pPr>
          </w:p>
        </w:tc>
        <w:tc>
          <w:tcPr>
            <w:tcW w:w="520" w:type="dxa"/>
            <w:tcBorders>
              <w:top w:val="single" w:sz="4" w:space="0" w:color="auto"/>
              <w:left w:val="single" w:sz="4" w:space="0" w:color="auto"/>
              <w:bottom w:val="single" w:sz="4" w:space="0" w:color="auto"/>
              <w:right w:val="single" w:sz="4" w:space="0" w:color="auto"/>
            </w:tcBorders>
            <w:vAlign w:val="center"/>
          </w:tcPr>
          <w:p w:rsidR="004C6E19" w:rsidRDefault="004C6E19">
            <w:pPr>
              <w:pStyle w:val="a4"/>
              <w:jc w:val="center"/>
              <w:rPr>
                <w:color w:val="000000"/>
                <w:sz w:val="18"/>
                <w:szCs w:val="18"/>
              </w:rPr>
            </w:pPr>
          </w:p>
        </w:tc>
        <w:tc>
          <w:tcPr>
            <w:tcW w:w="484" w:type="dxa"/>
            <w:tcBorders>
              <w:top w:val="single" w:sz="4" w:space="0" w:color="auto"/>
              <w:left w:val="single" w:sz="4" w:space="0" w:color="auto"/>
              <w:bottom w:val="single" w:sz="4" w:space="0" w:color="auto"/>
              <w:right w:val="single" w:sz="4" w:space="0" w:color="auto"/>
            </w:tcBorders>
            <w:vAlign w:val="center"/>
          </w:tcPr>
          <w:p w:rsidR="004C6E19" w:rsidRDefault="004C6E19">
            <w:pPr>
              <w:pStyle w:val="a4"/>
              <w:jc w:val="center"/>
              <w:rPr>
                <w:color w:val="000000"/>
                <w:sz w:val="18"/>
                <w:szCs w:val="18"/>
              </w:rPr>
            </w:pPr>
          </w:p>
        </w:tc>
        <w:tc>
          <w:tcPr>
            <w:tcW w:w="548" w:type="dxa"/>
            <w:tcBorders>
              <w:top w:val="single" w:sz="4" w:space="0" w:color="auto"/>
              <w:left w:val="single" w:sz="4" w:space="0" w:color="auto"/>
              <w:bottom w:val="single" w:sz="4" w:space="0" w:color="auto"/>
              <w:right w:val="single" w:sz="4" w:space="0" w:color="auto"/>
            </w:tcBorders>
            <w:vAlign w:val="center"/>
          </w:tcPr>
          <w:p w:rsidR="004C6E19" w:rsidRDefault="004C6E19">
            <w:pPr>
              <w:pStyle w:val="a4"/>
              <w:jc w:val="center"/>
              <w:rPr>
                <w:color w:val="000000"/>
                <w:sz w:val="18"/>
                <w:szCs w:val="18"/>
              </w:rPr>
            </w:pPr>
          </w:p>
        </w:tc>
      </w:tr>
      <w:tr w:rsidR="004C6E19">
        <w:trPr>
          <w:cantSplit/>
          <w:trHeight w:val="623"/>
        </w:trPr>
        <w:tc>
          <w:tcPr>
            <w:tcW w:w="1177" w:type="dxa"/>
            <w:vMerge/>
            <w:tcBorders>
              <w:left w:val="single" w:sz="4" w:space="0" w:color="auto"/>
              <w:right w:val="single" w:sz="4" w:space="0" w:color="auto"/>
            </w:tcBorders>
            <w:vAlign w:val="center"/>
          </w:tcPr>
          <w:p w:rsidR="004C6E19" w:rsidRDefault="004C6E19">
            <w:pPr>
              <w:rPr>
                <w:rFonts w:ascii="宋体" w:hAnsi="宋体"/>
                <w:b/>
                <w:color w:val="000000"/>
                <w:szCs w:val="21"/>
              </w:rPr>
            </w:pPr>
          </w:p>
        </w:tc>
        <w:tc>
          <w:tcPr>
            <w:tcW w:w="5752" w:type="dxa"/>
            <w:tcBorders>
              <w:top w:val="single" w:sz="4" w:space="0" w:color="auto"/>
              <w:left w:val="single" w:sz="4" w:space="0" w:color="auto"/>
              <w:bottom w:val="single" w:sz="4" w:space="0" w:color="auto"/>
              <w:right w:val="single" w:sz="4" w:space="0" w:color="auto"/>
            </w:tcBorders>
            <w:vAlign w:val="center"/>
          </w:tcPr>
          <w:p w:rsidR="004C6E19" w:rsidRDefault="00E366CF">
            <w:pPr>
              <w:spacing w:before="100" w:beforeAutospacing="1" w:after="100" w:afterAutospacing="1"/>
            </w:pPr>
            <w:r>
              <w:rPr>
                <w:rFonts w:ascii="宋体" w:hAnsi="宋体" w:hint="eastAsia"/>
                <w:b/>
                <w:color w:val="000000"/>
                <w:szCs w:val="21"/>
              </w:rPr>
              <w:t>B12</w:t>
            </w:r>
            <w:proofErr w:type="gramStart"/>
            <w:r>
              <w:rPr>
                <w:rFonts w:hint="eastAsia"/>
                <w:b/>
                <w:color w:val="000000"/>
                <w:szCs w:val="21"/>
              </w:rPr>
              <w:t>学案科学</w:t>
            </w:r>
            <w:proofErr w:type="gramEnd"/>
            <w:r>
              <w:rPr>
                <w:rFonts w:hint="eastAsia"/>
                <w:b/>
                <w:color w:val="000000"/>
                <w:szCs w:val="21"/>
              </w:rPr>
              <w:t>，当堂完成。</w:t>
            </w:r>
            <w:proofErr w:type="gramStart"/>
            <w:r>
              <w:rPr>
                <w:rFonts w:hint="eastAsia"/>
              </w:rPr>
              <w:t>学案简明</w:t>
            </w:r>
            <w:proofErr w:type="gramEnd"/>
            <w:r>
              <w:rPr>
                <w:rFonts w:hint="eastAsia"/>
              </w:rPr>
              <w:t>精炼；编写思路与教学流程相吻合，是引导学生学习活动的具体路线图；体现课时性原则。</w:t>
            </w:r>
          </w:p>
        </w:tc>
        <w:tc>
          <w:tcPr>
            <w:tcW w:w="483" w:type="dxa"/>
            <w:tcBorders>
              <w:top w:val="single" w:sz="4" w:space="0" w:color="auto"/>
              <w:left w:val="single" w:sz="4" w:space="0" w:color="auto"/>
              <w:bottom w:val="single" w:sz="4" w:space="0" w:color="auto"/>
              <w:right w:val="single" w:sz="4" w:space="0" w:color="auto"/>
            </w:tcBorders>
            <w:vAlign w:val="center"/>
          </w:tcPr>
          <w:p w:rsidR="004C6E19" w:rsidRDefault="00E366CF">
            <w:pPr>
              <w:pStyle w:val="a4"/>
              <w:spacing w:line="400" w:lineRule="exact"/>
              <w:jc w:val="center"/>
              <w:rPr>
                <w:color w:val="000000"/>
                <w:sz w:val="18"/>
                <w:szCs w:val="18"/>
              </w:rPr>
            </w:pPr>
            <w:r>
              <w:rPr>
                <w:rFonts w:hint="eastAsia"/>
                <w:color w:val="000000"/>
                <w:sz w:val="18"/>
                <w:szCs w:val="18"/>
              </w:rPr>
              <w:t>10</w:t>
            </w:r>
          </w:p>
        </w:tc>
        <w:tc>
          <w:tcPr>
            <w:tcW w:w="526" w:type="dxa"/>
            <w:tcBorders>
              <w:top w:val="single" w:sz="4" w:space="0" w:color="auto"/>
              <w:left w:val="single" w:sz="4" w:space="0" w:color="auto"/>
              <w:bottom w:val="single" w:sz="4" w:space="0" w:color="auto"/>
              <w:right w:val="single" w:sz="4" w:space="0" w:color="auto"/>
            </w:tcBorders>
            <w:vAlign w:val="center"/>
          </w:tcPr>
          <w:p w:rsidR="004C6E19" w:rsidRDefault="004C6E19">
            <w:pPr>
              <w:pStyle w:val="a4"/>
              <w:jc w:val="center"/>
              <w:rPr>
                <w:color w:val="000000"/>
                <w:sz w:val="18"/>
                <w:szCs w:val="18"/>
              </w:rPr>
            </w:pPr>
          </w:p>
        </w:tc>
        <w:tc>
          <w:tcPr>
            <w:tcW w:w="520" w:type="dxa"/>
            <w:tcBorders>
              <w:top w:val="single" w:sz="4" w:space="0" w:color="auto"/>
              <w:left w:val="single" w:sz="4" w:space="0" w:color="auto"/>
              <w:bottom w:val="single" w:sz="4" w:space="0" w:color="auto"/>
              <w:right w:val="single" w:sz="4" w:space="0" w:color="auto"/>
            </w:tcBorders>
            <w:vAlign w:val="center"/>
          </w:tcPr>
          <w:p w:rsidR="004C6E19" w:rsidRDefault="004C6E19">
            <w:pPr>
              <w:pStyle w:val="a4"/>
              <w:jc w:val="center"/>
              <w:rPr>
                <w:color w:val="000000"/>
                <w:sz w:val="18"/>
                <w:szCs w:val="18"/>
              </w:rPr>
            </w:pPr>
          </w:p>
        </w:tc>
        <w:tc>
          <w:tcPr>
            <w:tcW w:w="484" w:type="dxa"/>
            <w:tcBorders>
              <w:top w:val="single" w:sz="4" w:space="0" w:color="auto"/>
              <w:left w:val="single" w:sz="4" w:space="0" w:color="auto"/>
              <w:bottom w:val="single" w:sz="4" w:space="0" w:color="auto"/>
              <w:right w:val="single" w:sz="4" w:space="0" w:color="auto"/>
            </w:tcBorders>
            <w:vAlign w:val="center"/>
          </w:tcPr>
          <w:p w:rsidR="004C6E19" w:rsidRDefault="004C6E19">
            <w:pPr>
              <w:pStyle w:val="a4"/>
              <w:jc w:val="center"/>
              <w:rPr>
                <w:color w:val="000000"/>
                <w:sz w:val="18"/>
                <w:szCs w:val="18"/>
              </w:rPr>
            </w:pPr>
          </w:p>
        </w:tc>
        <w:tc>
          <w:tcPr>
            <w:tcW w:w="548" w:type="dxa"/>
            <w:tcBorders>
              <w:top w:val="single" w:sz="4" w:space="0" w:color="auto"/>
              <w:left w:val="single" w:sz="4" w:space="0" w:color="auto"/>
              <w:bottom w:val="single" w:sz="4" w:space="0" w:color="auto"/>
              <w:right w:val="single" w:sz="4" w:space="0" w:color="auto"/>
            </w:tcBorders>
            <w:vAlign w:val="center"/>
          </w:tcPr>
          <w:p w:rsidR="004C6E19" w:rsidRDefault="004C6E19">
            <w:pPr>
              <w:pStyle w:val="a4"/>
              <w:jc w:val="center"/>
              <w:rPr>
                <w:color w:val="000000"/>
                <w:sz w:val="18"/>
                <w:szCs w:val="18"/>
              </w:rPr>
            </w:pPr>
          </w:p>
        </w:tc>
      </w:tr>
      <w:tr w:rsidR="004C6E19">
        <w:trPr>
          <w:trHeight w:val="467"/>
        </w:trPr>
        <w:tc>
          <w:tcPr>
            <w:tcW w:w="1177" w:type="dxa"/>
            <w:tcBorders>
              <w:top w:val="single" w:sz="4" w:space="0" w:color="auto"/>
              <w:left w:val="single" w:sz="4" w:space="0" w:color="auto"/>
              <w:bottom w:val="single" w:sz="4" w:space="0" w:color="auto"/>
              <w:right w:val="single" w:sz="4" w:space="0" w:color="auto"/>
            </w:tcBorders>
            <w:vAlign w:val="center"/>
          </w:tcPr>
          <w:p w:rsidR="004C6E19" w:rsidRDefault="00E366CF">
            <w:pPr>
              <w:pStyle w:val="a4"/>
              <w:spacing w:before="0" w:beforeAutospacing="0" w:after="0" w:afterAutospacing="0"/>
              <w:ind w:rightChars="35" w:right="73"/>
              <w:jc w:val="center"/>
              <w:rPr>
                <w:b/>
                <w:color w:val="000000"/>
                <w:sz w:val="21"/>
                <w:szCs w:val="21"/>
              </w:rPr>
            </w:pPr>
            <w:r>
              <w:rPr>
                <w:rFonts w:hint="eastAsia"/>
                <w:b/>
                <w:color w:val="000000"/>
                <w:sz w:val="21"/>
                <w:szCs w:val="21"/>
              </w:rPr>
              <w:t xml:space="preserve">总分 </w:t>
            </w:r>
          </w:p>
        </w:tc>
        <w:tc>
          <w:tcPr>
            <w:tcW w:w="8313" w:type="dxa"/>
            <w:gridSpan w:val="6"/>
            <w:tcBorders>
              <w:top w:val="single" w:sz="4" w:space="0" w:color="auto"/>
              <w:left w:val="single" w:sz="4" w:space="0" w:color="auto"/>
              <w:bottom w:val="single" w:sz="4" w:space="0" w:color="auto"/>
              <w:right w:val="single" w:sz="4" w:space="0" w:color="auto"/>
            </w:tcBorders>
            <w:vAlign w:val="center"/>
          </w:tcPr>
          <w:p w:rsidR="004C6E19" w:rsidRDefault="004C6E19">
            <w:pPr>
              <w:pStyle w:val="a4"/>
              <w:jc w:val="center"/>
              <w:rPr>
                <w:color w:val="000000"/>
                <w:sz w:val="21"/>
                <w:szCs w:val="21"/>
              </w:rPr>
            </w:pPr>
          </w:p>
        </w:tc>
      </w:tr>
    </w:tbl>
    <w:p w:rsidR="004C6E19" w:rsidRDefault="004C6E19">
      <w:pPr>
        <w:spacing w:line="520" w:lineRule="exact"/>
        <w:sectPr w:rsidR="004C6E19">
          <w:footerReference w:type="default" r:id="rId9"/>
          <w:pgSz w:w="11906" w:h="16838"/>
          <w:pgMar w:top="1701" w:right="1587" w:bottom="1701" w:left="1587" w:header="851" w:footer="992" w:gutter="0"/>
          <w:cols w:space="720"/>
          <w:docGrid w:type="lines" w:linePitch="312"/>
        </w:sectPr>
      </w:pPr>
    </w:p>
    <w:p w:rsidR="004C6E19" w:rsidRDefault="00E366CF">
      <w:pPr>
        <w:spacing w:line="560" w:lineRule="exact"/>
        <w:ind w:firstLineChars="400" w:firstLine="1762"/>
        <w:rPr>
          <w:rFonts w:ascii="方正公文小标宋" w:eastAsia="方正公文小标宋" w:hAnsi="方正公文小标宋" w:cs="方正公文小标宋"/>
          <w:b/>
          <w:bCs/>
          <w:sz w:val="44"/>
          <w:szCs w:val="44"/>
        </w:rPr>
      </w:pPr>
      <w:r>
        <w:rPr>
          <w:rFonts w:ascii="方正公文小标宋" w:eastAsia="方正公文小标宋" w:hAnsi="方正公文小标宋" w:cs="方正公文小标宋" w:hint="eastAsia"/>
          <w:b/>
          <w:bCs/>
          <w:sz w:val="44"/>
          <w:szCs w:val="44"/>
        </w:rPr>
        <w:lastRenderedPageBreak/>
        <w:t>滕州五中听评课制度</w:t>
      </w:r>
    </w:p>
    <w:p w:rsidR="004C6E19" w:rsidRDefault="004C6E19">
      <w:pPr>
        <w:spacing w:line="560" w:lineRule="exact"/>
      </w:pPr>
    </w:p>
    <w:p w:rsidR="004C6E19" w:rsidRDefault="00E366CF">
      <w:pPr>
        <w:pStyle w:val="a7"/>
        <w:spacing w:before="0" w:beforeAutospacing="0" w:after="0" w:afterAutospacing="0" w:line="560" w:lineRule="exact"/>
        <w:ind w:firstLine="641"/>
        <w:rPr>
          <w:rFonts w:ascii="仿宋" w:eastAsia="仿宋" w:hAnsi="仿宋" w:cs="仿宋"/>
          <w:sz w:val="32"/>
          <w:szCs w:val="32"/>
        </w:rPr>
      </w:pPr>
      <w:r>
        <w:rPr>
          <w:rFonts w:ascii="仿宋" w:eastAsia="仿宋" w:hAnsi="仿宋" w:cs="仿宋" w:hint="eastAsia"/>
          <w:sz w:val="32"/>
          <w:szCs w:val="32"/>
        </w:rPr>
        <w:t>为了落实我校实施的精准教学，提高课堂吸引力，推进新课程达标，全面提升我校的教育教学质量，特制定本制度。</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1.按照枣庄市教育局要求落实领导干部巡查课制度和听评课制度，依据《滕州五中领导班子听评课制度》，充分发挥领导干部指导课堂教学的作用，加强对常态课的管控，有效推动课堂教学效果提升。要做好听课笔记和评议记录，加强与执教教师的交流研讨，对课堂教学随意性大、效果差的教师进行跟踪听课，会诊课堂，帮助其提高教学能力。分包领导、级部主任、级部副主任每周听课不少于4节，</w:t>
      </w:r>
      <w:proofErr w:type="gramStart"/>
      <w:r>
        <w:rPr>
          <w:rFonts w:ascii="仿宋" w:eastAsia="仿宋" w:hAnsi="仿宋" w:cs="仿宋" w:hint="eastAsia"/>
          <w:sz w:val="32"/>
          <w:szCs w:val="32"/>
        </w:rPr>
        <w:t>其余领导</w:t>
      </w:r>
      <w:proofErr w:type="gramEnd"/>
      <w:r>
        <w:rPr>
          <w:rFonts w:ascii="仿宋" w:eastAsia="仿宋" w:hAnsi="仿宋" w:cs="仿宋" w:hint="eastAsia"/>
          <w:sz w:val="32"/>
          <w:szCs w:val="32"/>
        </w:rPr>
        <w:t>不少于2节。</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2.领导干部</w:t>
      </w:r>
      <w:proofErr w:type="gramStart"/>
      <w:r>
        <w:rPr>
          <w:rFonts w:ascii="仿宋" w:eastAsia="仿宋" w:hAnsi="仿宋" w:cs="仿宋" w:hint="eastAsia"/>
          <w:sz w:val="32"/>
          <w:szCs w:val="32"/>
        </w:rPr>
        <w:t>每周听评课</w:t>
      </w:r>
      <w:proofErr w:type="gramEnd"/>
      <w:r>
        <w:rPr>
          <w:rFonts w:ascii="仿宋" w:eastAsia="仿宋" w:hAnsi="仿宋" w:cs="仿宋" w:hint="eastAsia"/>
          <w:sz w:val="32"/>
          <w:szCs w:val="32"/>
        </w:rPr>
        <w:t>结果通过教学工作简报反馈，</w:t>
      </w:r>
      <w:proofErr w:type="gramStart"/>
      <w:r>
        <w:rPr>
          <w:rFonts w:ascii="仿宋" w:eastAsia="仿宋" w:hAnsi="仿宋" w:cs="仿宋" w:hint="eastAsia"/>
          <w:sz w:val="32"/>
          <w:szCs w:val="32"/>
        </w:rPr>
        <w:t>通报分</w:t>
      </w:r>
      <w:proofErr w:type="gramEnd"/>
      <w:r>
        <w:rPr>
          <w:rFonts w:ascii="仿宋" w:eastAsia="仿宋" w:hAnsi="仿宋" w:cs="仿宋" w:hint="eastAsia"/>
          <w:sz w:val="32"/>
          <w:szCs w:val="32"/>
        </w:rPr>
        <w:t>A、B、C等级，具体到备课组、个人。（每周五中午放学前将听课记录上交到教导处）</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3.提倡对</w:t>
      </w:r>
      <w:proofErr w:type="gramStart"/>
      <w:r>
        <w:rPr>
          <w:rFonts w:ascii="仿宋" w:eastAsia="仿宋" w:hAnsi="仿宋" w:cs="仿宋" w:hint="eastAsia"/>
          <w:sz w:val="32"/>
          <w:szCs w:val="32"/>
        </w:rPr>
        <w:t>不</w:t>
      </w:r>
      <w:proofErr w:type="gramEnd"/>
      <w:r>
        <w:rPr>
          <w:rFonts w:ascii="仿宋" w:eastAsia="仿宋" w:hAnsi="仿宋" w:cs="仿宋" w:hint="eastAsia"/>
          <w:sz w:val="32"/>
          <w:szCs w:val="32"/>
        </w:rPr>
        <w:t>同年级、不同学科、不同层次教师的课要全面听，力求每学年对所有教师的课堂教学情况都有所掌握，尤其要对青年教师、骨干教师、教学能力偏弱教师进行重点听课、跟踪听课，体现一定的计划性、针对性。</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4、每次月考、大型考试结束后，听课小组要对重点班级、重点学科、重点教师进行跟踪听课、帮扶，提高针对性。</w:t>
      </w:r>
    </w:p>
    <w:p w:rsidR="004C6E19" w:rsidRDefault="00E366CF">
      <w:pPr>
        <w:spacing w:line="560" w:lineRule="exact"/>
        <w:ind w:firstLineChars="150" w:firstLine="480"/>
        <w:rPr>
          <w:rFonts w:ascii="仿宋" w:eastAsia="仿宋" w:hAnsi="仿宋" w:cs="仿宋"/>
          <w:sz w:val="32"/>
          <w:szCs w:val="32"/>
        </w:rPr>
      </w:pPr>
      <w:r>
        <w:rPr>
          <w:rFonts w:ascii="仿宋" w:eastAsia="仿宋" w:hAnsi="仿宋" w:cs="仿宋" w:hint="eastAsia"/>
          <w:sz w:val="32"/>
          <w:szCs w:val="32"/>
        </w:rPr>
        <w:t>5.认真做好听课记录</w:t>
      </w:r>
    </w:p>
    <w:p w:rsidR="004C6E19" w:rsidRDefault="00E366CF">
      <w:pPr>
        <w:spacing w:line="560" w:lineRule="exact"/>
        <w:ind w:firstLineChars="150" w:firstLine="480"/>
        <w:rPr>
          <w:rFonts w:ascii="仿宋" w:eastAsia="仿宋" w:hAnsi="仿宋" w:cs="仿宋"/>
          <w:sz w:val="32"/>
          <w:szCs w:val="32"/>
        </w:rPr>
      </w:pPr>
      <w:r>
        <w:rPr>
          <w:rFonts w:ascii="仿宋" w:eastAsia="仿宋" w:hAnsi="仿宋" w:cs="仿宋" w:hint="eastAsia"/>
          <w:sz w:val="32"/>
          <w:szCs w:val="32"/>
        </w:rPr>
        <w:t>（1）听课记录项目填写要齐全。包括学校、班级、科目、授课教师姓名、听课时间、节次、课题等。</w:t>
      </w:r>
    </w:p>
    <w:p w:rsidR="004C6E19" w:rsidRDefault="00E366CF">
      <w:pPr>
        <w:spacing w:line="560" w:lineRule="exact"/>
        <w:ind w:firstLineChars="150" w:firstLine="480"/>
        <w:rPr>
          <w:rFonts w:ascii="仿宋" w:eastAsia="仿宋" w:hAnsi="仿宋" w:cs="仿宋"/>
          <w:sz w:val="32"/>
          <w:szCs w:val="32"/>
        </w:rPr>
      </w:pPr>
      <w:r>
        <w:rPr>
          <w:rFonts w:ascii="仿宋" w:eastAsia="仿宋" w:hAnsi="仿宋" w:cs="仿宋" w:hint="eastAsia"/>
          <w:sz w:val="32"/>
          <w:szCs w:val="32"/>
        </w:rPr>
        <w:lastRenderedPageBreak/>
        <w:t>（2）听课记录简明扼要，突出重点。简记主要教学环节、任务，重点</w:t>
      </w:r>
      <w:proofErr w:type="gramStart"/>
      <w:r>
        <w:rPr>
          <w:rFonts w:ascii="仿宋" w:eastAsia="仿宋" w:hAnsi="仿宋" w:cs="仿宋" w:hint="eastAsia"/>
          <w:sz w:val="32"/>
          <w:szCs w:val="32"/>
        </w:rPr>
        <w:t>记学生</w:t>
      </w:r>
      <w:proofErr w:type="gramEnd"/>
      <w:r>
        <w:rPr>
          <w:rFonts w:ascii="仿宋" w:eastAsia="仿宋" w:hAnsi="仿宋" w:cs="仿宋" w:hint="eastAsia"/>
          <w:sz w:val="32"/>
          <w:szCs w:val="32"/>
        </w:rPr>
        <w:t>参与教学活动情况及教学的创新点、闪光点。</w:t>
      </w:r>
    </w:p>
    <w:p w:rsidR="004C6E19" w:rsidRDefault="00E366CF">
      <w:pPr>
        <w:spacing w:line="560" w:lineRule="exact"/>
        <w:ind w:firstLineChars="150" w:firstLine="480"/>
        <w:rPr>
          <w:rFonts w:ascii="仿宋" w:eastAsia="仿宋" w:hAnsi="仿宋" w:cs="仿宋"/>
          <w:sz w:val="32"/>
          <w:szCs w:val="32"/>
        </w:rPr>
      </w:pPr>
      <w:r>
        <w:rPr>
          <w:rFonts w:ascii="仿宋" w:eastAsia="仿宋" w:hAnsi="仿宋" w:cs="仿宋" w:hint="eastAsia"/>
          <w:sz w:val="32"/>
          <w:szCs w:val="32"/>
        </w:rPr>
        <w:t>（3）及时写出听课旁批和总评，听课时要随时记录下对所发现的闪光之处或问题的思考，做好旁评；要对整个课堂教学进行综合分析，抓住主旨、突出重点，分条列项写清优点、缺点，尤其是改进意见，并做好等级评定。</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6.听课后务必要组织听课教师或本人与授课教师及时交换意见，提出合理化意见或建议，切实发挥听评课对改进教学、指导培养教师的作用。</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7、为</w:t>
      </w:r>
      <w:proofErr w:type="gramStart"/>
      <w:r>
        <w:rPr>
          <w:rFonts w:ascii="仿宋" w:eastAsia="仿宋" w:hAnsi="仿宋" w:cs="仿宋" w:hint="eastAsia"/>
          <w:sz w:val="32"/>
          <w:szCs w:val="32"/>
        </w:rPr>
        <w:t>加强听</w:t>
      </w:r>
      <w:proofErr w:type="gramEnd"/>
      <w:r>
        <w:rPr>
          <w:rFonts w:ascii="仿宋" w:eastAsia="仿宋" w:hAnsi="仿宋" w:cs="仿宋" w:hint="eastAsia"/>
          <w:sz w:val="32"/>
          <w:szCs w:val="32"/>
        </w:rPr>
        <w:t>评课的实效性，特成立听课调研小组，</w:t>
      </w:r>
      <w:proofErr w:type="gramStart"/>
      <w:r>
        <w:rPr>
          <w:rFonts w:ascii="仿宋" w:eastAsia="仿宋" w:hAnsi="仿宋" w:cs="仿宋" w:hint="eastAsia"/>
          <w:sz w:val="32"/>
          <w:szCs w:val="32"/>
        </w:rPr>
        <w:t>由级部</w:t>
      </w:r>
      <w:proofErr w:type="gramEnd"/>
      <w:r>
        <w:rPr>
          <w:rFonts w:ascii="仿宋" w:eastAsia="仿宋" w:hAnsi="仿宋" w:cs="仿宋" w:hint="eastAsia"/>
          <w:sz w:val="32"/>
          <w:szCs w:val="32"/>
        </w:rPr>
        <w:t>主任负责组织。</w:t>
      </w:r>
    </w:p>
    <w:p w:rsidR="004C6E19" w:rsidRDefault="004C6E19">
      <w:pPr>
        <w:widowControl/>
        <w:spacing w:line="560" w:lineRule="exact"/>
        <w:rPr>
          <w:rFonts w:ascii="华文仿宋" w:eastAsia="华文仿宋" w:hAnsi="华文仿宋" w:cs="宋体"/>
          <w:color w:val="000000"/>
          <w:kern w:val="0"/>
          <w:sz w:val="30"/>
          <w:szCs w:val="30"/>
        </w:rPr>
      </w:pPr>
    </w:p>
    <w:p w:rsidR="004C6E19" w:rsidRDefault="004C6E19">
      <w:pPr>
        <w:widowControl/>
        <w:spacing w:line="560" w:lineRule="exact"/>
        <w:rPr>
          <w:rFonts w:ascii="华文仿宋" w:eastAsia="华文仿宋" w:hAnsi="华文仿宋" w:cs="宋体"/>
          <w:color w:val="000000"/>
          <w:kern w:val="0"/>
          <w:sz w:val="30"/>
          <w:szCs w:val="30"/>
        </w:rPr>
      </w:pPr>
    </w:p>
    <w:p w:rsidR="004C6E19" w:rsidRDefault="004C6E19">
      <w:pPr>
        <w:widowControl/>
        <w:spacing w:line="560" w:lineRule="exact"/>
        <w:rPr>
          <w:rFonts w:ascii="华文仿宋" w:eastAsia="华文仿宋" w:hAnsi="华文仿宋" w:cs="宋体"/>
          <w:color w:val="000000"/>
          <w:kern w:val="0"/>
          <w:sz w:val="30"/>
          <w:szCs w:val="30"/>
        </w:rPr>
      </w:pPr>
    </w:p>
    <w:p w:rsidR="004C6E19" w:rsidRDefault="004C6E19">
      <w:pPr>
        <w:widowControl/>
        <w:spacing w:line="560" w:lineRule="exact"/>
        <w:rPr>
          <w:rFonts w:ascii="华文仿宋" w:eastAsia="华文仿宋" w:hAnsi="华文仿宋" w:cs="宋体"/>
          <w:color w:val="000000"/>
          <w:kern w:val="0"/>
          <w:sz w:val="30"/>
          <w:szCs w:val="30"/>
        </w:rPr>
      </w:pPr>
    </w:p>
    <w:p w:rsidR="004C6E19" w:rsidRDefault="004C6E19">
      <w:pPr>
        <w:widowControl/>
        <w:spacing w:line="560" w:lineRule="exact"/>
        <w:rPr>
          <w:rFonts w:ascii="华文仿宋" w:eastAsia="华文仿宋" w:hAnsi="华文仿宋" w:cs="宋体"/>
          <w:color w:val="000000"/>
          <w:kern w:val="0"/>
          <w:sz w:val="30"/>
          <w:szCs w:val="30"/>
        </w:rPr>
      </w:pPr>
    </w:p>
    <w:p w:rsidR="004C6E19" w:rsidRDefault="004C6E19">
      <w:pPr>
        <w:widowControl/>
        <w:spacing w:line="560" w:lineRule="exact"/>
        <w:rPr>
          <w:rFonts w:ascii="华文仿宋" w:eastAsia="华文仿宋" w:hAnsi="华文仿宋" w:cs="宋体"/>
          <w:color w:val="000000"/>
          <w:kern w:val="0"/>
          <w:sz w:val="30"/>
          <w:szCs w:val="30"/>
        </w:rPr>
      </w:pPr>
    </w:p>
    <w:p w:rsidR="004C6E19" w:rsidRDefault="004C6E19">
      <w:pPr>
        <w:widowControl/>
        <w:spacing w:line="560" w:lineRule="exact"/>
        <w:rPr>
          <w:rFonts w:ascii="华文仿宋" w:eastAsia="华文仿宋" w:hAnsi="华文仿宋" w:cs="宋体"/>
          <w:color w:val="000000"/>
          <w:kern w:val="0"/>
          <w:sz w:val="30"/>
          <w:szCs w:val="30"/>
        </w:rPr>
      </w:pPr>
    </w:p>
    <w:p w:rsidR="004C6E19" w:rsidRDefault="004C6E19">
      <w:pPr>
        <w:widowControl/>
        <w:spacing w:line="560" w:lineRule="exact"/>
        <w:rPr>
          <w:rFonts w:ascii="华文仿宋" w:eastAsia="华文仿宋" w:hAnsi="华文仿宋" w:cs="宋体"/>
          <w:color w:val="000000"/>
          <w:kern w:val="0"/>
          <w:sz w:val="30"/>
          <w:szCs w:val="30"/>
        </w:rPr>
      </w:pPr>
    </w:p>
    <w:p w:rsidR="004C6E19" w:rsidRDefault="004C6E19">
      <w:pPr>
        <w:widowControl/>
        <w:spacing w:line="560" w:lineRule="exact"/>
        <w:rPr>
          <w:rFonts w:ascii="华文仿宋" w:eastAsia="华文仿宋" w:hAnsi="华文仿宋" w:cs="宋体"/>
          <w:color w:val="000000"/>
          <w:kern w:val="0"/>
          <w:sz w:val="30"/>
          <w:szCs w:val="30"/>
        </w:rPr>
      </w:pPr>
    </w:p>
    <w:p w:rsidR="004C6E19" w:rsidRDefault="004C6E19">
      <w:pPr>
        <w:widowControl/>
        <w:spacing w:line="560" w:lineRule="exact"/>
        <w:rPr>
          <w:rFonts w:ascii="华文仿宋" w:eastAsia="华文仿宋" w:hAnsi="华文仿宋" w:cs="宋体"/>
          <w:color w:val="000000"/>
          <w:kern w:val="0"/>
          <w:sz w:val="30"/>
          <w:szCs w:val="30"/>
        </w:rPr>
      </w:pPr>
    </w:p>
    <w:p w:rsidR="004C6E19" w:rsidRDefault="004C6E19">
      <w:pPr>
        <w:widowControl/>
        <w:spacing w:line="560" w:lineRule="exact"/>
        <w:rPr>
          <w:rFonts w:ascii="华文仿宋" w:eastAsia="华文仿宋" w:hAnsi="华文仿宋" w:cs="宋体"/>
          <w:color w:val="000000"/>
          <w:kern w:val="0"/>
          <w:sz w:val="30"/>
          <w:szCs w:val="30"/>
        </w:rPr>
      </w:pPr>
    </w:p>
    <w:p w:rsidR="004C6E19" w:rsidRDefault="004C6E19">
      <w:pPr>
        <w:widowControl/>
        <w:spacing w:line="560" w:lineRule="exact"/>
        <w:rPr>
          <w:rFonts w:ascii="华文仿宋" w:eastAsia="华文仿宋" w:hAnsi="华文仿宋" w:cs="宋体"/>
          <w:color w:val="000000"/>
          <w:kern w:val="0"/>
          <w:sz w:val="30"/>
          <w:szCs w:val="30"/>
        </w:rPr>
      </w:pPr>
    </w:p>
    <w:p w:rsidR="004C6E19" w:rsidRDefault="00E366CF">
      <w:pPr>
        <w:spacing w:line="560" w:lineRule="exact"/>
        <w:ind w:firstLineChars="400" w:firstLine="1762"/>
        <w:rPr>
          <w:rFonts w:ascii="方正公文小标宋" w:eastAsia="方正公文小标宋" w:hAnsi="方正公文小标宋" w:cs="方正公文小标宋"/>
          <w:b/>
          <w:bCs/>
          <w:sz w:val="44"/>
          <w:szCs w:val="44"/>
        </w:rPr>
      </w:pPr>
      <w:r>
        <w:rPr>
          <w:rFonts w:ascii="方正公文小标宋" w:eastAsia="方正公文小标宋" w:hAnsi="方正公文小标宋" w:cs="方正公文小标宋" w:hint="eastAsia"/>
          <w:b/>
          <w:bCs/>
          <w:sz w:val="44"/>
          <w:szCs w:val="44"/>
        </w:rPr>
        <w:lastRenderedPageBreak/>
        <w:t>滕州五中教研活动实施方案</w:t>
      </w:r>
    </w:p>
    <w:p w:rsidR="004C6E19" w:rsidRDefault="004C6E19">
      <w:pPr>
        <w:spacing w:line="560" w:lineRule="exact"/>
        <w:jc w:val="center"/>
        <w:rPr>
          <w:rFonts w:ascii="黑体" w:eastAsia="黑体" w:hAnsi="黑体" w:cs="仿宋"/>
          <w:sz w:val="36"/>
          <w:szCs w:val="36"/>
        </w:rPr>
      </w:pPr>
    </w:p>
    <w:p w:rsidR="004C6E19" w:rsidRDefault="00E366CF">
      <w:pPr>
        <w:spacing w:line="560" w:lineRule="exact"/>
        <w:ind w:firstLineChars="200" w:firstLine="643"/>
        <w:rPr>
          <w:rFonts w:ascii="仿宋" w:eastAsia="仿宋" w:hAnsi="仿宋" w:cs="仿宋"/>
          <w:sz w:val="32"/>
          <w:szCs w:val="32"/>
        </w:rPr>
      </w:pPr>
      <w:r>
        <w:rPr>
          <w:rFonts w:ascii="仿宋" w:eastAsia="仿宋" w:hAnsi="仿宋" w:cs="仿宋" w:hint="eastAsia"/>
          <w:b/>
          <w:bCs/>
          <w:sz w:val="32"/>
          <w:szCs w:val="32"/>
        </w:rPr>
        <w:t>1.教研活动形式</w:t>
      </w:r>
      <w:r>
        <w:rPr>
          <w:rFonts w:ascii="仿宋" w:eastAsia="仿宋" w:hAnsi="仿宋" w:cs="仿宋" w:hint="eastAsia"/>
          <w:sz w:val="32"/>
          <w:szCs w:val="32"/>
        </w:rPr>
        <w:t>。每周的教研活动包括学科组</w:t>
      </w:r>
      <w:r>
        <w:rPr>
          <w:rFonts w:ascii="仿宋" w:eastAsia="仿宋" w:hAnsi="仿宋" w:cs="仿宋" w:hint="eastAsia"/>
          <w:kern w:val="0"/>
          <w:sz w:val="32"/>
          <w:szCs w:val="32"/>
        </w:rPr>
        <w:t>集体备课、观摩研讨、评课议课、教学经验交流、课例研讨、课题研究等形式。</w:t>
      </w:r>
    </w:p>
    <w:p w:rsidR="004C6E19" w:rsidRDefault="00E366CF">
      <w:pPr>
        <w:adjustRightInd w:val="0"/>
        <w:spacing w:line="560" w:lineRule="exact"/>
        <w:ind w:firstLineChars="200" w:firstLine="643"/>
        <w:jc w:val="left"/>
        <w:rPr>
          <w:rFonts w:ascii="仿宋" w:eastAsia="仿宋" w:hAnsi="仿宋" w:cs="仿宋"/>
          <w:sz w:val="32"/>
          <w:szCs w:val="32"/>
        </w:rPr>
      </w:pPr>
      <w:r>
        <w:rPr>
          <w:rFonts w:ascii="仿宋" w:eastAsia="仿宋" w:hAnsi="仿宋" w:cs="仿宋" w:hint="eastAsia"/>
          <w:b/>
          <w:bCs/>
          <w:sz w:val="32"/>
          <w:szCs w:val="32"/>
        </w:rPr>
        <w:t>2.教研活动时间。</w:t>
      </w:r>
      <w:r>
        <w:rPr>
          <w:rFonts w:ascii="仿宋" w:eastAsia="仿宋" w:hAnsi="仿宋" w:cs="仿宋" w:hint="eastAsia"/>
          <w:sz w:val="32"/>
          <w:szCs w:val="32"/>
        </w:rPr>
        <w:t>教研活动有集中和分散两种形式，周二（三）下午是集中教研时间。</w:t>
      </w:r>
      <w:r>
        <w:rPr>
          <w:rFonts w:ascii="仿宋" w:eastAsia="仿宋" w:hAnsi="仿宋" w:cs="仿宋" w:hint="eastAsia"/>
          <w:kern w:val="0"/>
          <w:sz w:val="32"/>
          <w:szCs w:val="32"/>
        </w:rPr>
        <w:t>周二下午为数学、物理、化学、生物、信息、体育，周三下午为语文、英语、政治、历史、地理、音乐、美术。周一第七节为文科一课</w:t>
      </w:r>
      <w:proofErr w:type="gramStart"/>
      <w:r>
        <w:rPr>
          <w:rFonts w:ascii="仿宋" w:eastAsia="仿宋" w:hAnsi="仿宋" w:cs="仿宋" w:hint="eastAsia"/>
          <w:kern w:val="0"/>
          <w:sz w:val="32"/>
          <w:szCs w:val="32"/>
        </w:rPr>
        <w:t>一研</w:t>
      </w:r>
      <w:proofErr w:type="gramEnd"/>
      <w:r>
        <w:rPr>
          <w:rFonts w:ascii="仿宋" w:eastAsia="仿宋" w:hAnsi="仿宋" w:cs="仿宋" w:hint="eastAsia"/>
          <w:kern w:val="0"/>
          <w:sz w:val="32"/>
          <w:szCs w:val="32"/>
        </w:rPr>
        <w:t>活动时间，周四第七节为理科一课</w:t>
      </w:r>
      <w:proofErr w:type="gramStart"/>
      <w:r>
        <w:rPr>
          <w:rFonts w:ascii="仿宋" w:eastAsia="仿宋" w:hAnsi="仿宋" w:cs="仿宋" w:hint="eastAsia"/>
          <w:kern w:val="0"/>
          <w:sz w:val="32"/>
          <w:szCs w:val="32"/>
        </w:rPr>
        <w:t>一研</w:t>
      </w:r>
      <w:proofErr w:type="gramEnd"/>
      <w:r>
        <w:rPr>
          <w:rFonts w:ascii="仿宋" w:eastAsia="仿宋" w:hAnsi="仿宋" w:cs="仿宋" w:hint="eastAsia"/>
          <w:kern w:val="0"/>
          <w:sz w:val="32"/>
          <w:szCs w:val="32"/>
        </w:rPr>
        <w:t>活动时间。</w:t>
      </w:r>
      <w:r>
        <w:rPr>
          <w:rFonts w:ascii="仿宋" w:eastAsia="仿宋" w:hAnsi="仿宋" w:cs="仿宋" w:hint="eastAsia"/>
          <w:sz w:val="32"/>
          <w:szCs w:val="32"/>
        </w:rPr>
        <w:t>各级部在课时设置上要保证</w:t>
      </w:r>
      <w:proofErr w:type="gramStart"/>
      <w:r>
        <w:rPr>
          <w:rFonts w:ascii="仿宋" w:eastAsia="仿宋" w:hAnsi="仿宋" w:cs="仿宋" w:hint="eastAsia"/>
          <w:sz w:val="32"/>
          <w:szCs w:val="32"/>
        </w:rPr>
        <w:t>备课组</w:t>
      </w:r>
      <w:proofErr w:type="gramEnd"/>
      <w:r>
        <w:rPr>
          <w:rFonts w:ascii="仿宋" w:eastAsia="仿宋" w:hAnsi="仿宋" w:cs="仿宋" w:hint="eastAsia"/>
          <w:sz w:val="32"/>
          <w:szCs w:val="32"/>
        </w:rPr>
        <w:t>的教师（包含兼课的学校领导）人人都能参与。</w:t>
      </w:r>
    </w:p>
    <w:p w:rsidR="004C6E19" w:rsidRDefault="00E366CF">
      <w:pPr>
        <w:adjustRightInd w:val="0"/>
        <w:spacing w:line="560" w:lineRule="exact"/>
        <w:ind w:firstLineChars="200" w:firstLine="643"/>
        <w:jc w:val="left"/>
        <w:rPr>
          <w:rFonts w:ascii="仿宋" w:eastAsia="仿宋" w:hAnsi="仿宋" w:cs="仿宋"/>
          <w:b/>
          <w:bCs/>
          <w:sz w:val="32"/>
          <w:szCs w:val="32"/>
        </w:rPr>
      </w:pPr>
      <w:r>
        <w:rPr>
          <w:rFonts w:ascii="仿宋" w:eastAsia="仿宋" w:hAnsi="仿宋" w:cs="仿宋" w:hint="eastAsia"/>
          <w:b/>
          <w:bCs/>
          <w:sz w:val="32"/>
          <w:szCs w:val="32"/>
        </w:rPr>
        <w:t>3.教研活动内容。</w:t>
      </w:r>
    </w:p>
    <w:p w:rsidR="004C6E19" w:rsidRDefault="00E366CF">
      <w:pPr>
        <w:adjustRightInd w:val="0"/>
        <w:spacing w:line="560" w:lineRule="exact"/>
        <w:ind w:firstLineChars="200" w:firstLine="640"/>
        <w:jc w:val="left"/>
        <w:rPr>
          <w:rFonts w:ascii="仿宋" w:eastAsia="仿宋" w:hAnsi="仿宋" w:cs="仿宋"/>
          <w:sz w:val="32"/>
          <w:szCs w:val="32"/>
        </w:rPr>
      </w:pPr>
      <w:r>
        <w:rPr>
          <w:rFonts w:ascii="仿宋" w:eastAsia="仿宋" w:hAnsi="仿宋" w:cs="仿宋" w:hint="eastAsia"/>
          <w:sz w:val="32"/>
          <w:szCs w:val="32"/>
        </w:rPr>
        <w:t>（1）第五节课听课、学习交流等，第六节课说课、评课、集体备课等。</w:t>
      </w:r>
    </w:p>
    <w:p w:rsidR="004C6E19" w:rsidRDefault="00E366CF">
      <w:pPr>
        <w:adjustRightInd w:val="0"/>
        <w:spacing w:line="560" w:lineRule="exact"/>
        <w:ind w:firstLineChars="200" w:firstLine="640"/>
        <w:jc w:val="left"/>
        <w:rPr>
          <w:rFonts w:ascii="仿宋" w:eastAsia="仿宋" w:hAnsi="仿宋" w:cs="仿宋"/>
          <w:sz w:val="32"/>
          <w:szCs w:val="32"/>
        </w:rPr>
      </w:pPr>
      <w:r>
        <w:rPr>
          <w:rFonts w:ascii="仿宋" w:eastAsia="仿宋" w:hAnsi="仿宋" w:cs="仿宋" w:hint="eastAsia"/>
          <w:sz w:val="32"/>
          <w:szCs w:val="32"/>
        </w:rPr>
        <w:t>（2）各</w:t>
      </w:r>
      <w:proofErr w:type="gramStart"/>
      <w:r>
        <w:rPr>
          <w:rFonts w:ascii="仿宋" w:eastAsia="仿宋" w:hAnsi="仿宋" w:cs="仿宋" w:hint="eastAsia"/>
          <w:sz w:val="32"/>
          <w:szCs w:val="32"/>
        </w:rPr>
        <w:t>备课组</w:t>
      </w:r>
      <w:proofErr w:type="gramEnd"/>
      <w:r>
        <w:rPr>
          <w:rFonts w:ascii="仿宋" w:eastAsia="仿宋" w:hAnsi="仿宋" w:cs="仿宋" w:hint="eastAsia"/>
          <w:sz w:val="32"/>
          <w:szCs w:val="32"/>
        </w:rPr>
        <w:t>依据学科学期教学计划，制订周教学计划，统一教学内容和教学进度，统一课时教学目标和重难点。周计划的内容要涉及教学进度、教案</w:t>
      </w:r>
      <w:proofErr w:type="gramStart"/>
      <w:r>
        <w:rPr>
          <w:rFonts w:ascii="仿宋" w:eastAsia="仿宋" w:hAnsi="仿宋" w:cs="仿宋" w:hint="eastAsia"/>
          <w:sz w:val="32"/>
          <w:szCs w:val="32"/>
        </w:rPr>
        <w:t>和学案的</w:t>
      </w:r>
      <w:proofErr w:type="gramEnd"/>
      <w:r>
        <w:rPr>
          <w:rFonts w:ascii="仿宋" w:eastAsia="仿宋" w:hAnsi="仿宋" w:cs="仿宋" w:hint="eastAsia"/>
          <w:sz w:val="32"/>
          <w:szCs w:val="32"/>
        </w:rPr>
        <w:t>编写数量、作业的布置与批改次数、周练等环节。</w:t>
      </w:r>
    </w:p>
    <w:p w:rsidR="004C6E19" w:rsidRDefault="00E366CF">
      <w:pPr>
        <w:adjustRightInd w:val="0"/>
        <w:spacing w:line="560" w:lineRule="exact"/>
        <w:ind w:firstLineChars="200" w:firstLine="640"/>
        <w:jc w:val="left"/>
        <w:rPr>
          <w:rFonts w:ascii="仿宋" w:eastAsia="仿宋" w:hAnsi="仿宋" w:cs="仿宋"/>
          <w:bCs/>
          <w:sz w:val="32"/>
          <w:szCs w:val="32"/>
        </w:rPr>
      </w:pPr>
      <w:r>
        <w:rPr>
          <w:rFonts w:ascii="仿宋" w:eastAsia="仿宋" w:hAnsi="仿宋" w:cs="仿宋" w:hint="eastAsia"/>
          <w:bCs/>
          <w:sz w:val="32"/>
          <w:szCs w:val="32"/>
        </w:rPr>
        <w:t>（3）围绕本周的教研活动主题确定中心发言人。教研活动的主要内容有研究课程标准、教材教法、课程资源以及教学工作中的具体问题。研讨选题要增强问题意识，梳理教学实践中的真问题，研究角度要切合实际，发现小细节，研究小问题，提出小策略。</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kern w:val="0"/>
          <w:sz w:val="32"/>
          <w:szCs w:val="32"/>
        </w:rPr>
        <w:lastRenderedPageBreak/>
        <w:t>（4）积极</w:t>
      </w:r>
      <w:r>
        <w:rPr>
          <w:rFonts w:ascii="仿宋" w:eastAsia="仿宋" w:hAnsi="仿宋" w:cs="仿宋" w:hint="eastAsia"/>
          <w:sz w:val="32"/>
          <w:szCs w:val="32"/>
        </w:rPr>
        <w:t>构建基于单元“备、教、学、评”一体化教学推进模式。抓实单元整体备课，精心编制课程纲要；做好单元整体设计和评价设计。</w:t>
      </w:r>
    </w:p>
    <w:p w:rsidR="004C6E19" w:rsidRDefault="00E366CF">
      <w:pPr>
        <w:tabs>
          <w:tab w:val="left" w:pos="851"/>
        </w:tabs>
        <w:adjustRightInd w:val="0"/>
        <w:spacing w:line="560" w:lineRule="exact"/>
        <w:ind w:firstLineChars="200" w:firstLine="640"/>
        <w:jc w:val="left"/>
        <w:rPr>
          <w:rFonts w:ascii="仿宋" w:eastAsia="仿宋" w:hAnsi="仿宋" w:cs="仿宋"/>
          <w:bCs/>
          <w:sz w:val="32"/>
          <w:szCs w:val="32"/>
        </w:rPr>
      </w:pPr>
      <w:r>
        <w:rPr>
          <w:rFonts w:ascii="仿宋" w:eastAsia="仿宋" w:hAnsi="仿宋" w:cs="仿宋" w:hint="eastAsia"/>
          <w:bCs/>
          <w:sz w:val="32"/>
          <w:szCs w:val="32"/>
        </w:rPr>
        <w:t>（5）探讨教研组特色项目，提高教研活动质量，构建学习型、合作型、研究型教研组，促进教师专业化、特色化发展。</w:t>
      </w:r>
    </w:p>
    <w:p w:rsidR="004C6E19" w:rsidRDefault="00E366CF">
      <w:pPr>
        <w:spacing w:line="560" w:lineRule="exact"/>
        <w:ind w:firstLineChars="150" w:firstLine="480"/>
        <w:rPr>
          <w:rFonts w:ascii="仿宋" w:eastAsia="仿宋" w:hAnsi="仿宋" w:cs="仿宋"/>
          <w:sz w:val="32"/>
          <w:szCs w:val="32"/>
        </w:rPr>
      </w:pPr>
      <w:r>
        <w:rPr>
          <w:rFonts w:ascii="仿宋" w:eastAsia="仿宋" w:hAnsi="仿宋" w:cs="仿宋" w:hint="eastAsia"/>
          <w:sz w:val="32"/>
          <w:szCs w:val="32"/>
        </w:rPr>
        <w:t>（6）学校对教研活动的开展和落实情况进行检查并通报。</w:t>
      </w:r>
    </w:p>
    <w:p w:rsidR="004C6E19" w:rsidRDefault="004C6E19">
      <w:pPr>
        <w:spacing w:line="560" w:lineRule="exact"/>
        <w:ind w:firstLineChars="150" w:firstLine="480"/>
        <w:rPr>
          <w:rFonts w:ascii="仿宋" w:eastAsia="仿宋" w:hAnsi="仿宋" w:cs="仿宋"/>
          <w:sz w:val="32"/>
          <w:szCs w:val="32"/>
        </w:rPr>
      </w:pPr>
    </w:p>
    <w:p w:rsidR="004C6E19" w:rsidRDefault="004C6E19">
      <w:pPr>
        <w:spacing w:line="560" w:lineRule="exact"/>
        <w:ind w:firstLineChars="150" w:firstLine="480"/>
        <w:rPr>
          <w:rFonts w:ascii="仿宋" w:eastAsia="仿宋" w:hAnsi="仿宋" w:cs="仿宋"/>
          <w:sz w:val="32"/>
          <w:szCs w:val="32"/>
        </w:rPr>
      </w:pPr>
    </w:p>
    <w:p w:rsidR="004C6E19" w:rsidRDefault="004C6E19">
      <w:pPr>
        <w:spacing w:line="560" w:lineRule="exact"/>
        <w:ind w:firstLineChars="150" w:firstLine="480"/>
        <w:rPr>
          <w:rFonts w:ascii="仿宋" w:eastAsia="仿宋" w:hAnsi="仿宋" w:cs="仿宋"/>
          <w:sz w:val="32"/>
          <w:szCs w:val="32"/>
        </w:rPr>
      </w:pPr>
    </w:p>
    <w:p w:rsidR="004C6E19" w:rsidRDefault="004C6E19">
      <w:pPr>
        <w:spacing w:line="560" w:lineRule="exact"/>
        <w:ind w:firstLineChars="150" w:firstLine="480"/>
        <w:rPr>
          <w:rFonts w:ascii="仿宋" w:eastAsia="仿宋" w:hAnsi="仿宋" w:cs="仿宋"/>
          <w:sz w:val="32"/>
          <w:szCs w:val="32"/>
        </w:rPr>
      </w:pPr>
    </w:p>
    <w:p w:rsidR="004C6E19" w:rsidRDefault="004C6E19">
      <w:pPr>
        <w:spacing w:line="560" w:lineRule="exact"/>
        <w:ind w:firstLineChars="150" w:firstLine="480"/>
        <w:rPr>
          <w:rFonts w:ascii="仿宋" w:eastAsia="仿宋" w:hAnsi="仿宋" w:cs="仿宋"/>
          <w:sz w:val="32"/>
          <w:szCs w:val="32"/>
        </w:rPr>
      </w:pPr>
    </w:p>
    <w:p w:rsidR="004C6E19" w:rsidRDefault="004C6E19">
      <w:pPr>
        <w:spacing w:line="560" w:lineRule="exact"/>
        <w:ind w:firstLineChars="150" w:firstLine="480"/>
        <w:rPr>
          <w:rFonts w:ascii="仿宋" w:eastAsia="仿宋" w:hAnsi="仿宋" w:cs="仿宋"/>
          <w:sz w:val="32"/>
          <w:szCs w:val="32"/>
        </w:rPr>
      </w:pPr>
    </w:p>
    <w:p w:rsidR="004C6E19" w:rsidRDefault="004C6E19">
      <w:pPr>
        <w:spacing w:line="560" w:lineRule="exact"/>
        <w:ind w:firstLineChars="150" w:firstLine="480"/>
        <w:rPr>
          <w:rFonts w:ascii="仿宋" w:eastAsia="仿宋" w:hAnsi="仿宋" w:cs="仿宋"/>
          <w:sz w:val="32"/>
          <w:szCs w:val="32"/>
        </w:rPr>
      </w:pPr>
    </w:p>
    <w:p w:rsidR="004C6E19" w:rsidRDefault="004C6E19">
      <w:pPr>
        <w:spacing w:line="560" w:lineRule="exact"/>
        <w:ind w:firstLineChars="150" w:firstLine="480"/>
        <w:rPr>
          <w:rFonts w:ascii="仿宋" w:eastAsia="仿宋" w:hAnsi="仿宋" w:cs="仿宋"/>
          <w:sz w:val="32"/>
          <w:szCs w:val="32"/>
        </w:rPr>
      </w:pPr>
    </w:p>
    <w:p w:rsidR="004C6E19" w:rsidRDefault="004C6E19">
      <w:pPr>
        <w:spacing w:line="560" w:lineRule="exact"/>
        <w:ind w:firstLineChars="150" w:firstLine="480"/>
        <w:rPr>
          <w:rFonts w:ascii="仿宋" w:eastAsia="仿宋" w:hAnsi="仿宋" w:cs="仿宋"/>
          <w:sz w:val="32"/>
          <w:szCs w:val="32"/>
        </w:rPr>
      </w:pPr>
    </w:p>
    <w:p w:rsidR="004C6E19" w:rsidRDefault="004C6E19">
      <w:pPr>
        <w:spacing w:line="560" w:lineRule="exact"/>
        <w:ind w:firstLineChars="150" w:firstLine="480"/>
        <w:rPr>
          <w:rFonts w:ascii="仿宋" w:eastAsia="仿宋" w:hAnsi="仿宋" w:cs="仿宋"/>
          <w:sz w:val="32"/>
          <w:szCs w:val="32"/>
        </w:rPr>
      </w:pPr>
    </w:p>
    <w:p w:rsidR="004C6E19" w:rsidRDefault="004C6E19">
      <w:pPr>
        <w:spacing w:line="560" w:lineRule="exact"/>
        <w:ind w:firstLineChars="150" w:firstLine="480"/>
        <w:rPr>
          <w:rFonts w:ascii="仿宋" w:eastAsia="仿宋" w:hAnsi="仿宋" w:cs="仿宋"/>
          <w:sz w:val="32"/>
          <w:szCs w:val="32"/>
        </w:rPr>
      </w:pPr>
    </w:p>
    <w:p w:rsidR="004C6E19" w:rsidRDefault="004C6E19">
      <w:pPr>
        <w:spacing w:line="560" w:lineRule="exact"/>
        <w:ind w:firstLineChars="150" w:firstLine="480"/>
        <w:rPr>
          <w:rFonts w:ascii="仿宋" w:eastAsia="仿宋" w:hAnsi="仿宋" w:cs="仿宋"/>
          <w:sz w:val="32"/>
          <w:szCs w:val="32"/>
        </w:rPr>
      </w:pPr>
    </w:p>
    <w:p w:rsidR="004C6E19" w:rsidRDefault="004C6E19">
      <w:pPr>
        <w:spacing w:line="560" w:lineRule="exact"/>
        <w:ind w:firstLineChars="150" w:firstLine="480"/>
        <w:rPr>
          <w:rFonts w:ascii="仿宋" w:eastAsia="仿宋" w:hAnsi="仿宋" w:cs="仿宋"/>
          <w:sz w:val="32"/>
          <w:szCs w:val="32"/>
        </w:rPr>
      </w:pPr>
    </w:p>
    <w:p w:rsidR="004C6E19" w:rsidRDefault="004C6E19">
      <w:pPr>
        <w:spacing w:line="560" w:lineRule="exact"/>
        <w:ind w:firstLineChars="150" w:firstLine="480"/>
        <w:rPr>
          <w:rFonts w:ascii="仿宋" w:eastAsia="仿宋" w:hAnsi="仿宋" w:cs="仿宋"/>
          <w:sz w:val="32"/>
          <w:szCs w:val="32"/>
        </w:rPr>
      </w:pPr>
    </w:p>
    <w:p w:rsidR="004C6E19" w:rsidRDefault="004C6E19">
      <w:pPr>
        <w:spacing w:line="560" w:lineRule="exact"/>
        <w:ind w:firstLineChars="150" w:firstLine="480"/>
        <w:rPr>
          <w:rFonts w:ascii="仿宋" w:eastAsia="仿宋" w:hAnsi="仿宋" w:cs="仿宋"/>
          <w:sz w:val="32"/>
          <w:szCs w:val="32"/>
        </w:rPr>
      </w:pPr>
    </w:p>
    <w:p w:rsidR="004C6E19" w:rsidRDefault="004C6E19">
      <w:pPr>
        <w:spacing w:line="560" w:lineRule="exact"/>
        <w:ind w:firstLineChars="150" w:firstLine="480"/>
        <w:rPr>
          <w:rFonts w:ascii="仿宋" w:eastAsia="仿宋" w:hAnsi="仿宋" w:cs="仿宋"/>
          <w:sz w:val="32"/>
          <w:szCs w:val="32"/>
        </w:rPr>
      </w:pPr>
    </w:p>
    <w:p w:rsidR="004C6E19" w:rsidRDefault="004C6E19">
      <w:pPr>
        <w:spacing w:line="560" w:lineRule="exact"/>
        <w:ind w:firstLineChars="150" w:firstLine="480"/>
        <w:rPr>
          <w:rFonts w:ascii="仿宋" w:eastAsia="仿宋" w:hAnsi="仿宋" w:cs="仿宋"/>
          <w:sz w:val="32"/>
          <w:szCs w:val="32"/>
        </w:rPr>
      </w:pPr>
    </w:p>
    <w:p w:rsidR="004C6E19" w:rsidRDefault="00E366CF">
      <w:pPr>
        <w:spacing w:line="560" w:lineRule="exact"/>
        <w:ind w:firstLineChars="600" w:firstLine="2643"/>
        <w:rPr>
          <w:rFonts w:ascii="方正公文小标宋" w:eastAsia="方正公文小标宋" w:hAnsi="方正公文小标宋" w:cs="方正公文小标宋"/>
          <w:b/>
          <w:bCs/>
          <w:sz w:val="44"/>
          <w:szCs w:val="44"/>
        </w:rPr>
      </w:pPr>
      <w:r>
        <w:rPr>
          <w:rFonts w:ascii="方正公文小标宋" w:eastAsia="方正公文小标宋" w:hAnsi="方正公文小标宋" w:cs="方正公文小标宋" w:hint="eastAsia"/>
          <w:b/>
          <w:bCs/>
          <w:sz w:val="44"/>
          <w:szCs w:val="44"/>
        </w:rPr>
        <w:lastRenderedPageBreak/>
        <w:t>滕州市第五中学</w:t>
      </w:r>
    </w:p>
    <w:p w:rsidR="004C6E19" w:rsidRDefault="00E366CF">
      <w:pPr>
        <w:spacing w:line="560" w:lineRule="exact"/>
        <w:ind w:firstLineChars="300" w:firstLine="1321"/>
        <w:rPr>
          <w:rFonts w:ascii="黑体" w:eastAsia="黑体" w:hAnsi="黑体" w:cs="仿宋"/>
          <w:b/>
          <w:bCs/>
          <w:sz w:val="36"/>
          <w:szCs w:val="36"/>
        </w:rPr>
      </w:pPr>
      <w:r>
        <w:rPr>
          <w:rFonts w:ascii="方正公文小标宋" w:eastAsia="方正公文小标宋" w:hAnsi="方正公文小标宋" w:cs="方正公文小标宋" w:hint="eastAsia"/>
          <w:b/>
          <w:bCs/>
          <w:sz w:val="44"/>
          <w:szCs w:val="44"/>
        </w:rPr>
        <w:t>主题式“一课</w:t>
      </w:r>
      <w:proofErr w:type="gramStart"/>
      <w:r>
        <w:rPr>
          <w:rFonts w:ascii="方正公文小标宋" w:eastAsia="方正公文小标宋" w:hAnsi="方正公文小标宋" w:cs="方正公文小标宋" w:hint="eastAsia"/>
          <w:b/>
          <w:bCs/>
          <w:sz w:val="44"/>
          <w:szCs w:val="44"/>
        </w:rPr>
        <w:t>一研</w:t>
      </w:r>
      <w:proofErr w:type="gramEnd"/>
      <w:r>
        <w:rPr>
          <w:rFonts w:ascii="方正公文小标宋" w:eastAsia="方正公文小标宋" w:hAnsi="方正公文小标宋" w:cs="方正公文小标宋" w:hint="eastAsia"/>
          <w:b/>
          <w:bCs/>
          <w:sz w:val="44"/>
          <w:szCs w:val="44"/>
        </w:rPr>
        <w:t>”活动实施方案</w:t>
      </w:r>
    </w:p>
    <w:p w:rsidR="004C6E19" w:rsidRDefault="00E366CF">
      <w:pPr>
        <w:spacing w:line="560" w:lineRule="exact"/>
        <w:ind w:firstLineChars="200" w:firstLine="640"/>
        <w:rPr>
          <w:rFonts w:ascii="仿宋" w:eastAsia="仿宋" w:hAnsi="仿宋" w:cs="仿宋"/>
          <w:sz w:val="32"/>
          <w:szCs w:val="40"/>
        </w:rPr>
      </w:pPr>
      <w:r>
        <w:rPr>
          <w:rFonts w:ascii="仿宋" w:eastAsia="仿宋" w:hAnsi="仿宋" w:cs="仿宋" w:hint="eastAsia"/>
          <w:sz w:val="32"/>
          <w:szCs w:val="40"/>
        </w:rPr>
        <w:t>为贯彻滕州市教育和体育局《关于实施精准教学，推进新课堂达标，提升中小学教学质量的指导意见》文件精神，落实我校</w:t>
      </w:r>
      <w:r>
        <w:rPr>
          <w:rFonts w:ascii="仿宋" w:eastAsia="仿宋" w:hAnsi="仿宋" w:cs="仿宋" w:hint="eastAsia"/>
          <w:b/>
          <w:bCs/>
          <w:color w:val="FF0000"/>
          <w:sz w:val="32"/>
          <w:szCs w:val="40"/>
        </w:rPr>
        <w:t>“质量管理提升年”</w:t>
      </w:r>
      <w:r>
        <w:rPr>
          <w:rFonts w:ascii="仿宋" w:eastAsia="仿宋" w:hAnsi="仿宋" w:cs="仿宋" w:hint="eastAsia"/>
          <w:sz w:val="32"/>
          <w:szCs w:val="40"/>
        </w:rPr>
        <w:t>的要求，充分发挥学科备课组长的作用，扎实开展教学研究，全面提高教育教学质量，特制订滕州五中“一课</w:t>
      </w:r>
      <w:proofErr w:type="gramStart"/>
      <w:r>
        <w:rPr>
          <w:rFonts w:ascii="仿宋" w:eastAsia="仿宋" w:hAnsi="仿宋" w:cs="仿宋" w:hint="eastAsia"/>
          <w:sz w:val="32"/>
          <w:szCs w:val="40"/>
        </w:rPr>
        <w:t>一研</w:t>
      </w:r>
      <w:proofErr w:type="gramEnd"/>
      <w:r>
        <w:rPr>
          <w:rFonts w:ascii="仿宋" w:eastAsia="仿宋" w:hAnsi="仿宋" w:cs="仿宋" w:hint="eastAsia"/>
          <w:sz w:val="32"/>
          <w:szCs w:val="40"/>
        </w:rPr>
        <w:t>”实施方案。</w:t>
      </w:r>
    </w:p>
    <w:p w:rsidR="004C6E19" w:rsidRDefault="00E366CF">
      <w:pPr>
        <w:spacing w:line="560" w:lineRule="exact"/>
        <w:ind w:firstLineChars="200" w:firstLine="640"/>
        <w:rPr>
          <w:rFonts w:ascii="仿宋" w:eastAsia="仿宋" w:hAnsi="仿宋" w:cs="仿宋"/>
          <w:sz w:val="32"/>
          <w:szCs w:val="40"/>
        </w:rPr>
      </w:pPr>
      <w:r>
        <w:rPr>
          <w:rFonts w:ascii="黑体" w:eastAsia="黑体" w:hAnsi="黑体" w:cs="黑体" w:hint="eastAsia"/>
          <w:sz w:val="32"/>
          <w:szCs w:val="40"/>
        </w:rPr>
        <w:t>一、指导思想</w:t>
      </w:r>
    </w:p>
    <w:p w:rsidR="004C6E19" w:rsidRDefault="00E366CF">
      <w:pPr>
        <w:spacing w:line="560" w:lineRule="exact"/>
        <w:ind w:firstLineChars="200" w:firstLine="640"/>
        <w:rPr>
          <w:rFonts w:ascii="仿宋" w:eastAsia="仿宋" w:hAnsi="仿宋" w:cs="仿宋"/>
          <w:sz w:val="32"/>
          <w:szCs w:val="40"/>
        </w:rPr>
      </w:pPr>
      <w:r>
        <w:rPr>
          <w:rFonts w:ascii="仿宋" w:eastAsia="仿宋" w:hAnsi="仿宋" w:cs="仿宋" w:hint="eastAsia"/>
          <w:sz w:val="32"/>
          <w:szCs w:val="40"/>
        </w:rPr>
        <w:t>以落实“备、教、学、评”一致性、实施精准教学为目标，以新课堂达标活动为载体，深化教学研究制度改革，形成“</w:t>
      </w:r>
      <w:proofErr w:type="gramStart"/>
      <w:r>
        <w:rPr>
          <w:rFonts w:ascii="仿宋" w:eastAsia="仿宋" w:hAnsi="仿宋" w:cs="仿宋" w:hint="eastAsia"/>
          <w:sz w:val="32"/>
          <w:szCs w:val="40"/>
        </w:rPr>
        <w:t>研</w:t>
      </w:r>
      <w:proofErr w:type="gramEnd"/>
      <w:r>
        <w:rPr>
          <w:rFonts w:ascii="仿宋" w:eastAsia="仿宋" w:hAnsi="仿宋" w:cs="仿宋" w:hint="eastAsia"/>
          <w:sz w:val="32"/>
          <w:szCs w:val="40"/>
        </w:rPr>
        <w:t>备+</w:t>
      </w:r>
      <w:proofErr w:type="gramStart"/>
      <w:r>
        <w:rPr>
          <w:rFonts w:ascii="仿宋" w:eastAsia="仿宋" w:hAnsi="仿宋" w:cs="仿宋" w:hint="eastAsia"/>
          <w:sz w:val="32"/>
          <w:szCs w:val="40"/>
        </w:rPr>
        <w:t>研</w:t>
      </w:r>
      <w:proofErr w:type="gramEnd"/>
      <w:r>
        <w:rPr>
          <w:rFonts w:ascii="仿宋" w:eastAsia="仿宋" w:hAnsi="仿宋" w:cs="仿宋" w:hint="eastAsia"/>
          <w:sz w:val="32"/>
          <w:szCs w:val="40"/>
        </w:rPr>
        <w:t>思”的深度教研和实效教研，打造我校“137小组竞学”的实效课堂。</w:t>
      </w:r>
    </w:p>
    <w:p w:rsidR="004C6E19" w:rsidRDefault="00E366CF">
      <w:pPr>
        <w:spacing w:line="560" w:lineRule="exact"/>
        <w:ind w:firstLineChars="200" w:firstLine="640"/>
        <w:rPr>
          <w:rFonts w:ascii="黑体" w:eastAsia="黑体" w:hAnsi="黑体" w:cs="黑体"/>
          <w:sz w:val="32"/>
          <w:szCs w:val="40"/>
        </w:rPr>
      </w:pPr>
      <w:r>
        <w:rPr>
          <w:rFonts w:ascii="黑体" w:eastAsia="黑体" w:hAnsi="黑体" w:cs="黑体" w:hint="eastAsia"/>
          <w:sz w:val="32"/>
          <w:szCs w:val="40"/>
        </w:rPr>
        <w:t>二、成立“一课</w:t>
      </w:r>
      <w:proofErr w:type="gramStart"/>
      <w:r>
        <w:rPr>
          <w:rFonts w:ascii="黑体" w:eastAsia="黑体" w:hAnsi="黑体" w:cs="黑体" w:hint="eastAsia"/>
          <w:sz w:val="32"/>
          <w:szCs w:val="40"/>
        </w:rPr>
        <w:t>一研</w:t>
      </w:r>
      <w:proofErr w:type="gramEnd"/>
      <w:r>
        <w:rPr>
          <w:rFonts w:ascii="黑体" w:eastAsia="黑体" w:hAnsi="黑体" w:cs="黑体" w:hint="eastAsia"/>
          <w:sz w:val="32"/>
          <w:szCs w:val="40"/>
        </w:rPr>
        <w:t>”领导小组</w:t>
      </w:r>
    </w:p>
    <w:p w:rsidR="004C6E19" w:rsidRDefault="00E366CF">
      <w:pPr>
        <w:spacing w:line="560" w:lineRule="exact"/>
        <w:ind w:left="320" w:firstLineChars="100" w:firstLine="320"/>
        <w:rPr>
          <w:rFonts w:ascii="仿宋" w:eastAsia="仿宋" w:hAnsi="仿宋" w:cs="仿宋"/>
          <w:sz w:val="32"/>
          <w:szCs w:val="40"/>
        </w:rPr>
      </w:pPr>
      <w:r>
        <w:rPr>
          <w:rFonts w:ascii="仿宋" w:eastAsia="仿宋" w:hAnsi="仿宋" w:cs="仿宋" w:hint="eastAsia"/>
          <w:sz w:val="32"/>
          <w:szCs w:val="40"/>
        </w:rPr>
        <w:t>组织结构</w:t>
      </w:r>
    </w:p>
    <w:p w:rsidR="004C6E19" w:rsidRDefault="00E366CF">
      <w:pPr>
        <w:spacing w:line="560" w:lineRule="exact"/>
        <w:ind w:left="320"/>
        <w:rPr>
          <w:rFonts w:ascii="仿宋" w:eastAsia="仿宋" w:hAnsi="仿宋" w:cs="仿宋"/>
          <w:sz w:val="32"/>
          <w:szCs w:val="40"/>
        </w:rPr>
      </w:pPr>
      <w:r>
        <w:rPr>
          <w:rFonts w:ascii="仿宋" w:eastAsia="仿宋" w:hAnsi="仿宋" w:cs="仿宋" w:hint="eastAsia"/>
          <w:sz w:val="32"/>
          <w:szCs w:val="40"/>
        </w:rPr>
        <w:t xml:space="preserve">  组长：  任</w:t>
      </w:r>
      <w:proofErr w:type="gramStart"/>
      <w:r>
        <w:rPr>
          <w:rFonts w:ascii="仿宋" w:eastAsia="仿宋" w:hAnsi="仿宋" w:cs="仿宋" w:hint="eastAsia"/>
          <w:sz w:val="32"/>
          <w:szCs w:val="40"/>
        </w:rPr>
        <w:t>泽友</w:t>
      </w:r>
      <w:proofErr w:type="gramEnd"/>
      <w:r>
        <w:rPr>
          <w:rFonts w:ascii="仿宋" w:eastAsia="仿宋" w:hAnsi="仿宋" w:cs="仿宋" w:hint="eastAsia"/>
          <w:sz w:val="32"/>
          <w:szCs w:val="40"/>
        </w:rPr>
        <w:t xml:space="preserve">  刘汝仲</w:t>
      </w:r>
    </w:p>
    <w:p w:rsidR="004C6E19" w:rsidRDefault="00E366CF">
      <w:pPr>
        <w:spacing w:line="560" w:lineRule="exact"/>
        <w:ind w:left="320"/>
        <w:rPr>
          <w:rFonts w:ascii="仿宋" w:eastAsia="仿宋" w:hAnsi="仿宋" w:cs="仿宋"/>
          <w:sz w:val="32"/>
          <w:szCs w:val="40"/>
        </w:rPr>
      </w:pPr>
      <w:r>
        <w:rPr>
          <w:rFonts w:ascii="仿宋" w:eastAsia="仿宋" w:hAnsi="仿宋" w:cs="仿宋" w:hint="eastAsia"/>
          <w:sz w:val="32"/>
          <w:szCs w:val="40"/>
        </w:rPr>
        <w:t xml:space="preserve">  副组长：孙延东  李瑞平  李新军  常福聚</w:t>
      </w:r>
    </w:p>
    <w:p w:rsidR="004C6E19" w:rsidRDefault="00E366CF">
      <w:pPr>
        <w:spacing w:line="560" w:lineRule="exact"/>
        <w:ind w:left="320"/>
        <w:rPr>
          <w:rFonts w:ascii="仿宋" w:eastAsia="仿宋" w:hAnsi="仿宋" w:cs="仿宋"/>
          <w:sz w:val="32"/>
          <w:szCs w:val="40"/>
        </w:rPr>
      </w:pPr>
      <w:r>
        <w:rPr>
          <w:rFonts w:ascii="仿宋" w:eastAsia="仿宋" w:hAnsi="仿宋" w:cs="仿宋" w:hint="eastAsia"/>
          <w:sz w:val="32"/>
          <w:szCs w:val="40"/>
        </w:rPr>
        <w:t xml:space="preserve">  成员：  周后勤   孔德有  刘宏伟（高一）  </w:t>
      </w:r>
    </w:p>
    <w:p w:rsidR="004C6E19" w:rsidRDefault="00E366CF">
      <w:pPr>
        <w:spacing w:line="560" w:lineRule="exact"/>
        <w:ind w:left="320" w:firstLineChars="500" w:firstLine="1600"/>
        <w:rPr>
          <w:rFonts w:ascii="仿宋" w:eastAsia="仿宋" w:hAnsi="仿宋" w:cs="仿宋"/>
          <w:sz w:val="32"/>
          <w:szCs w:val="40"/>
        </w:rPr>
      </w:pPr>
      <w:r>
        <w:rPr>
          <w:rFonts w:ascii="仿宋" w:eastAsia="仿宋" w:hAnsi="仿宋" w:cs="仿宋" w:hint="eastAsia"/>
          <w:sz w:val="32"/>
          <w:szCs w:val="40"/>
        </w:rPr>
        <w:t>闫帅池（高二）   赵永刚（高三）</w:t>
      </w:r>
    </w:p>
    <w:p w:rsidR="004C6E19" w:rsidRDefault="00E366CF">
      <w:pPr>
        <w:spacing w:line="560" w:lineRule="exact"/>
        <w:ind w:firstLineChars="200" w:firstLine="640"/>
        <w:rPr>
          <w:rFonts w:ascii="仿宋" w:eastAsia="仿宋" w:hAnsi="仿宋" w:cs="仿宋"/>
          <w:sz w:val="32"/>
          <w:szCs w:val="40"/>
        </w:rPr>
      </w:pPr>
      <w:r>
        <w:rPr>
          <w:rFonts w:ascii="黑体" w:eastAsia="黑体" w:hAnsi="黑体" w:cs="黑体" w:hint="eastAsia"/>
          <w:sz w:val="32"/>
          <w:szCs w:val="40"/>
        </w:rPr>
        <w:t>三、活动内容</w:t>
      </w:r>
    </w:p>
    <w:p w:rsidR="004C6E19" w:rsidRDefault="00E366CF">
      <w:pPr>
        <w:spacing w:line="560" w:lineRule="exact"/>
        <w:ind w:firstLineChars="200" w:firstLine="640"/>
        <w:rPr>
          <w:rFonts w:ascii="仿宋" w:eastAsia="仿宋" w:hAnsi="仿宋" w:cs="仿宋"/>
          <w:sz w:val="32"/>
          <w:szCs w:val="40"/>
        </w:rPr>
      </w:pPr>
      <w:r>
        <w:rPr>
          <w:rFonts w:ascii="仿宋" w:eastAsia="仿宋" w:hAnsi="仿宋" w:cs="仿宋" w:hint="eastAsia"/>
          <w:sz w:val="32"/>
          <w:szCs w:val="40"/>
        </w:rPr>
        <w:t>“一课</w:t>
      </w:r>
      <w:proofErr w:type="gramStart"/>
      <w:r>
        <w:rPr>
          <w:rFonts w:ascii="仿宋" w:eastAsia="仿宋" w:hAnsi="仿宋" w:cs="仿宋" w:hint="eastAsia"/>
          <w:sz w:val="32"/>
          <w:szCs w:val="40"/>
        </w:rPr>
        <w:t>一研</w:t>
      </w:r>
      <w:proofErr w:type="gramEnd"/>
      <w:r>
        <w:rPr>
          <w:rFonts w:ascii="仿宋" w:eastAsia="仿宋" w:hAnsi="仿宋" w:cs="仿宋" w:hint="eastAsia"/>
          <w:sz w:val="32"/>
          <w:szCs w:val="40"/>
        </w:rPr>
        <w:t>”即</w:t>
      </w:r>
      <w:proofErr w:type="gramStart"/>
      <w:r>
        <w:rPr>
          <w:rFonts w:ascii="仿宋" w:eastAsia="仿宋" w:hAnsi="仿宋" w:cs="仿宋" w:hint="eastAsia"/>
          <w:sz w:val="32"/>
          <w:szCs w:val="40"/>
        </w:rPr>
        <w:t>一</w:t>
      </w:r>
      <w:proofErr w:type="gramEnd"/>
      <w:r>
        <w:rPr>
          <w:rFonts w:ascii="仿宋" w:eastAsia="仿宋" w:hAnsi="仿宋" w:cs="仿宋" w:hint="eastAsia"/>
          <w:sz w:val="32"/>
          <w:szCs w:val="40"/>
        </w:rPr>
        <w:t>课时</w:t>
      </w:r>
      <w:proofErr w:type="gramStart"/>
      <w:r>
        <w:rPr>
          <w:rFonts w:ascii="仿宋" w:eastAsia="仿宋" w:hAnsi="仿宋" w:cs="仿宋" w:hint="eastAsia"/>
          <w:sz w:val="32"/>
          <w:szCs w:val="40"/>
        </w:rPr>
        <w:t>一</w:t>
      </w:r>
      <w:proofErr w:type="gramEnd"/>
      <w:r>
        <w:rPr>
          <w:rFonts w:ascii="仿宋" w:eastAsia="仿宋" w:hAnsi="仿宋" w:cs="仿宋" w:hint="eastAsia"/>
          <w:sz w:val="32"/>
          <w:szCs w:val="40"/>
        </w:rPr>
        <w:t>研讨的教研模式。</w:t>
      </w:r>
    </w:p>
    <w:p w:rsidR="004C6E19" w:rsidRDefault="00E366CF">
      <w:pPr>
        <w:spacing w:line="560" w:lineRule="exact"/>
        <w:ind w:firstLineChars="200" w:firstLine="640"/>
        <w:rPr>
          <w:rFonts w:ascii="仿宋" w:eastAsia="仿宋" w:hAnsi="仿宋" w:cs="仿宋"/>
          <w:sz w:val="32"/>
          <w:szCs w:val="40"/>
        </w:rPr>
      </w:pPr>
      <w:r>
        <w:rPr>
          <w:rFonts w:ascii="仿宋" w:eastAsia="仿宋" w:hAnsi="仿宋" w:cs="仿宋" w:hint="eastAsia"/>
          <w:sz w:val="32"/>
          <w:szCs w:val="40"/>
        </w:rPr>
        <w:t>1、研究所授课的具体教案、学历案，主要包括所授教学内容的学习目标、知识网络、学情分析、重点难点、教学设计等。</w:t>
      </w:r>
    </w:p>
    <w:p w:rsidR="004C6E19" w:rsidRDefault="00E366CF">
      <w:pPr>
        <w:numPr>
          <w:ilvl w:val="0"/>
          <w:numId w:val="4"/>
        </w:numPr>
        <w:spacing w:line="560" w:lineRule="exact"/>
        <w:ind w:firstLineChars="200" w:firstLine="640"/>
        <w:rPr>
          <w:rFonts w:ascii="仿宋" w:eastAsia="仿宋" w:hAnsi="仿宋" w:cs="仿宋"/>
          <w:sz w:val="32"/>
          <w:szCs w:val="40"/>
        </w:rPr>
      </w:pPr>
      <w:r>
        <w:rPr>
          <w:rFonts w:ascii="仿宋" w:eastAsia="仿宋" w:hAnsi="仿宋" w:cs="仿宋" w:hint="eastAsia"/>
          <w:sz w:val="32"/>
          <w:szCs w:val="40"/>
        </w:rPr>
        <w:t>研究、讨论课型特点、实施策略、教学方法、学法指导、</w:t>
      </w:r>
      <w:r>
        <w:rPr>
          <w:rFonts w:ascii="仿宋" w:eastAsia="仿宋" w:hAnsi="仿宋" w:cs="仿宋" w:hint="eastAsia"/>
          <w:sz w:val="32"/>
          <w:szCs w:val="40"/>
        </w:rPr>
        <w:lastRenderedPageBreak/>
        <w:t>教案设计、课件设计、练习设计、课后作业等，不断完善课堂教学教案。</w:t>
      </w:r>
    </w:p>
    <w:p w:rsidR="004C6E19" w:rsidRDefault="00E366CF">
      <w:pPr>
        <w:spacing w:line="560" w:lineRule="exact"/>
        <w:ind w:firstLineChars="200" w:firstLine="640"/>
        <w:rPr>
          <w:rFonts w:ascii="仿宋" w:eastAsia="仿宋" w:hAnsi="仿宋" w:cs="仿宋"/>
          <w:sz w:val="32"/>
          <w:szCs w:val="40"/>
        </w:rPr>
      </w:pPr>
      <w:r>
        <w:rPr>
          <w:rFonts w:ascii="仿宋" w:eastAsia="仿宋" w:hAnsi="仿宋" w:cs="仿宋" w:hint="eastAsia"/>
          <w:sz w:val="32"/>
          <w:szCs w:val="40"/>
        </w:rPr>
        <w:t>3、根据课堂反馈，对课堂教学</w:t>
      </w:r>
      <w:proofErr w:type="gramStart"/>
      <w:r>
        <w:rPr>
          <w:rFonts w:ascii="仿宋" w:eastAsia="仿宋" w:hAnsi="仿宋" w:cs="仿宋" w:hint="eastAsia"/>
          <w:sz w:val="32"/>
          <w:szCs w:val="40"/>
        </w:rPr>
        <w:t>研</w:t>
      </w:r>
      <w:proofErr w:type="gramEnd"/>
      <w:r>
        <w:rPr>
          <w:rFonts w:ascii="仿宋" w:eastAsia="仿宋" w:hAnsi="仿宋" w:cs="仿宋" w:hint="eastAsia"/>
          <w:sz w:val="32"/>
          <w:szCs w:val="40"/>
        </w:rPr>
        <w:t>案进行修改完善。</w:t>
      </w:r>
    </w:p>
    <w:p w:rsidR="004C6E19" w:rsidRDefault="00E366CF">
      <w:pPr>
        <w:spacing w:line="560" w:lineRule="exact"/>
        <w:ind w:firstLineChars="200" w:firstLine="640"/>
        <w:rPr>
          <w:rFonts w:ascii="黑体" w:eastAsia="黑体" w:hAnsi="黑体" w:cs="黑体"/>
          <w:sz w:val="32"/>
          <w:szCs w:val="40"/>
        </w:rPr>
      </w:pPr>
      <w:r>
        <w:rPr>
          <w:rFonts w:ascii="黑体" w:eastAsia="黑体" w:hAnsi="黑体" w:cs="黑体" w:hint="eastAsia"/>
          <w:sz w:val="32"/>
          <w:szCs w:val="40"/>
        </w:rPr>
        <w:t>四、实施步骤</w:t>
      </w:r>
    </w:p>
    <w:p w:rsidR="004C6E19" w:rsidRDefault="00E366CF">
      <w:pPr>
        <w:spacing w:line="560" w:lineRule="exact"/>
        <w:ind w:firstLineChars="200" w:firstLine="640"/>
        <w:rPr>
          <w:rFonts w:ascii="仿宋" w:eastAsia="仿宋" w:hAnsi="仿宋" w:cs="仿宋"/>
          <w:sz w:val="32"/>
          <w:szCs w:val="40"/>
        </w:rPr>
      </w:pPr>
      <w:r>
        <w:rPr>
          <w:rFonts w:ascii="仿宋" w:eastAsia="仿宋" w:hAnsi="仿宋" w:cs="仿宋" w:hint="eastAsia"/>
          <w:sz w:val="32"/>
          <w:szCs w:val="40"/>
        </w:rPr>
        <w:t>1.确定</w:t>
      </w:r>
      <w:proofErr w:type="gramStart"/>
      <w:r>
        <w:rPr>
          <w:rFonts w:ascii="仿宋" w:eastAsia="仿宋" w:hAnsi="仿宋" w:cs="仿宋" w:hint="eastAsia"/>
          <w:sz w:val="32"/>
          <w:szCs w:val="40"/>
        </w:rPr>
        <w:t>研</w:t>
      </w:r>
      <w:proofErr w:type="gramEnd"/>
      <w:r>
        <w:rPr>
          <w:rFonts w:ascii="仿宋" w:eastAsia="仿宋" w:hAnsi="仿宋" w:cs="仿宋" w:hint="eastAsia"/>
          <w:sz w:val="32"/>
          <w:szCs w:val="40"/>
        </w:rPr>
        <w:t>案主备人。备课组长提前一周布置任务，明确教研内容，确定</w:t>
      </w:r>
      <w:proofErr w:type="gramStart"/>
      <w:r>
        <w:rPr>
          <w:rFonts w:ascii="仿宋" w:eastAsia="仿宋" w:hAnsi="仿宋" w:cs="仿宋" w:hint="eastAsia"/>
          <w:sz w:val="32"/>
          <w:szCs w:val="40"/>
        </w:rPr>
        <w:t>研</w:t>
      </w:r>
      <w:proofErr w:type="gramEnd"/>
      <w:r>
        <w:rPr>
          <w:rFonts w:ascii="仿宋" w:eastAsia="仿宋" w:hAnsi="仿宋" w:cs="仿宋" w:hint="eastAsia"/>
          <w:sz w:val="32"/>
          <w:szCs w:val="40"/>
        </w:rPr>
        <w:t>案主备人选以及具体要求，即明确学习目标，梳理知识点，</w:t>
      </w:r>
      <w:proofErr w:type="gramStart"/>
      <w:r>
        <w:rPr>
          <w:rFonts w:ascii="仿宋" w:eastAsia="仿宋" w:hAnsi="仿宋" w:cs="仿宋" w:hint="eastAsia"/>
          <w:sz w:val="32"/>
          <w:szCs w:val="40"/>
        </w:rPr>
        <w:t>区分重</w:t>
      </w:r>
      <w:proofErr w:type="gramEnd"/>
      <w:r>
        <w:rPr>
          <w:rFonts w:ascii="仿宋" w:eastAsia="仿宋" w:hAnsi="仿宋" w:cs="仿宋" w:hint="eastAsia"/>
          <w:sz w:val="32"/>
          <w:szCs w:val="40"/>
        </w:rPr>
        <w:t>难点，联系考点，重视练习、检测的反馈，突出小组合作学习。</w:t>
      </w:r>
      <w:proofErr w:type="gramStart"/>
      <w:r>
        <w:rPr>
          <w:rFonts w:ascii="仿宋" w:eastAsia="仿宋" w:hAnsi="仿宋" w:cs="仿宋" w:hint="eastAsia"/>
          <w:sz w:val="32"/>
          <w:szCs w:val="40"/>
        </w:rPr>
        <w:t>研</w:t>
      </w:r>
      <w:proofErr w:type="gramEnd"/>
      <w:r>
        <w:rPr>
          <w:rFonts w:ascii="仿宋" w:eastAsia="仿宋" w:hAnsi="仿宋" w:cs="仿宋" w:hint="eastAsia"/>
          <w:sz w:val="32"/>
          <w:szCs w:val="40"/>
        </w:rPr>
        <w:t>案</w:t>
      </w:r>
      <w:proofErr w:type="gramStart"/>
      <w:r>
        <w:rPr>
          <w:rFonts w:ascii="仿宋" w:eastAsia="仿宋" w:hAnsi="仿宋" w:cs="仿宋" w:hint="eastAsia"/>
          <w:sz w:val="32"/>
          <w:szCs w:val="40"/>
        </w:rPr>
        <w:t>主备人全面</w:t>
      </w:r>
      <w:proofErr w:type="gramEnd"/>
      <w:r>
        <w:rPr>
          <w:rFonts w:ascii="仿宋" w:eastAsia="仿宋" w:hAnsi="仿宋" w:cs="仿宋" w:hint="eastAsia"/>
          <w:sz w:val="32"/>
          <w:szCs w:val="40"/>
        </w:rPr>
        <w:t>分析教学内容，形成课时</w:t>
      </w:r>
      <w:proofErr w:type="gramStart"/>
      <w:r>
        <w:rPr>
          <w:rFonts w:ascii="仿宋" w:eastAsia="仿宋" w:hAnsi="仿宋" w:cs="仿宋" w:hint="eastAsia"/>
          <w:sz w:val="32"/>
          <w:szCs w:val="40"/>
        </w:rPr>
        <w:t>研</w:t>
      </w:r>
      <w:proofErr w:type="gramEnd"/>
      <w:r>
        <w:rPr>
          <w:rFonts w:ascii="仿宋" w:eastAsia="仿宋" w:hAnsi="仿宋" w:cs="仿宋" w:hint="eastAsia"/>
          <w:sz w:val="32"/>
          <w:szCs w:val="40"/>
        </w:rPr>
        <w:t>案和课件，做好发言准备，</w:t>
      </w:r>
      <w:proofErr w:type="gramStart"/>
      <w:r>
        <w:rPr>
          <w:rFonts w:ascii="仿宋" w:eastAsia="仿宋" w:hAnsi="仿宋" w:cs="仿宋" w:hint="eastAsia"/>
          <w:sz w:val="32"/>
          <w:szCs w:val="40"/>
        </w:rPr>
        <w:t>研</w:t>
      </w:r>
      <w:proofErr w:type="gramEnd"/>
      <w:r>
        <w:rPr>
          <w:rFonts w:ascii="仿宋" w:eastAsia="仿宋" w:hAnsi="仿宋" w:cs="仿宋" w:hint="eastAsia"/>
          <w:sz w:val="32"/>
          <w:szCs w:val="40"/>
        </w:rPr>
        <w:t>案评议人</w:t>
      </w:r>
      <w:proofErr w:type="gramStart"/>
      <w:r>
        <w:rPr>
          <w:rFonts w:ascii="仿宋" w:eastAsia="仿宋" w:hAnsi="仿宋" w:cs="仿宋" w:hint="eastAsia"/>
          <w:sz w:val="32"/>
          <w:szCs w:val="40"/>
        </w:rPr>
        <w:t>做好辅备发言</w:t>
      </w:r>
      <w:proofErr w:type="gramEnd"/>
      <w:r>
        <w:rPr>
          <w:rFonts w:ascii="仿宋" w:eastAsia="仿宋" w:hAnsi="仿宋" w:cs="仿宋" w:hint="eastAsia"/>
          <w:sz w:val="32"/>
          <w:szCs w:val="40"/>
        </w:rPr>
        <w:t>。</w:t>
      </w:r>
    </w:p>
    <w:p w:rsidR="004C6E19" w:rsidRDefault="00E366CF">
      <w:pPr>
        <w:spacing w:line="560" w:lineRule="exact"/>
        <w:ind w:firstLineChars="200" w:firstLine="640"/>
        <w:rPr>
          <w:rFonts w:ascii="仿宋" w:eastAsia="仿宋" w:hAnsi="仿宋" w:cs="仿宋"/>
          <w:sz w:val="32"/>
          <w:szCs w:val="40"/>
        </w:rPr>
      </w:pPr>
      <w:r>
        <w:rPr>
          <w:rFonts w:ascii="仿宋" w:eastAsia="仿宋" w:hAnsi="仿宋" w:cs="仿宋" w:hint="eastAsia"/>
          <w:sz w:val="32"/>
          <w:szCs w:val="40"/>
        </w:rPr>
        <w:t>2.个人自备。</w:t>
      </w:r>
      <w:proofErr w:type="gramStart"/>
      <w:r>
        <w:rPr>
          <w:rFonts w:ascii="仿宋" w:eastAsia="仿宋" w:hAnsi="仿宋" w:cs="仿宋" w:hint="eastAsia"/>
          <w:sz w:val="32"/>
          <w:szCs w:val="40"/>
        </w:rPr>
        <w:t>备课组</w:t>
      </w:r>
      <w:proofErr w:type="gramEnd"/>
      <w:r>
        <w:rPr>
          <w:rFonts w:ascii="仿宋" w:eastAsia="仿宋" w:hAnsi="仿宋" w:cs="仿宋" w:hint="eastAsia"/>
          <w:sz w:val="32"/>
          <w:szCs w:val="40"/>
        </w:rPr>
        <w:t>全体教师要提前备课，年轻教师必须写出详案，从学习目标到教学流程，再到练习反馈和板书都要求认真准备。自备教案统一要求用蓝或黑笔书写，对教案的</w:t>
      </w:r>
      <w:proofErr w:type="gramStart"/>
      <w:r>
        <w:rPr>
          <w:rFonts w:ascii="仿宋" w:eastAsia="仿宋" w:hAnsi="仿宋" w:cs="仿宋" w:hint="eastAsia"/>
          <w:sz w:val="32"/>
          <w:szCs w:val="40"/>
        </w:rPr>
        <w:t>研改统一</w:t>
      </w:r>
      <w:proofErr w:type="gramEnd"/>
      <w:r>
        <w:rPr>
          <w:rFonts w:ascii="仿宋" w:eastAsia="仿宋" w:hAnsi="仿宋" w:cs="仿宋" w:hint="eastAsia"/>
          <w:sz w:val="32"/>
          <w:szCs w:val="40"/>
        </w:rPr>
        <w:t>要求用红笔体现。</w:t>
      </w:r>
    </w:p>
    <w:p w:rsidR="004C6E19" w:rsidRDefault="00E366CF">
      <w:pPr>
        <w:spacing w:line="560" w:lineRule="exact"/>
        <w:ind w:firstLineChars="200" w:firstLine="640"/>
        <w:rPr>
          <w:rFonts w:ascii="仿宋" w:eastAsia="仿宋" w:hAnsi="仿宋" w:cs="仿宋"/>
          <w:sz w:val="32"/>
          <w:szCs w:val="40"/>
        </w:rPr>
      </w:pPr>
      <w:r>
        <w:rPr>
          <w:rFonts w:ascii="仿宋" w:eastAsia="仿宋" w:hAnsi="仿宋" w:cs="仿宋" w:hint="eastAsia"/>
          <w:sz w:val="32"/>
          <w:szCs w:val="40"/>
        </w:rPr>
        <w:t>3.集体</w:t>
      </w:r>
      <w:proofErr w:type="gramStart"/>
      <w:r>
        <w:rPr>
          <w:rFonts w:ascii="仿宋" w:eastAsia="仿宋" w:hAnsi="仿宋" w:cs="仿宋" w:hint="eastAsia"/>
          <w:sz w:val="32"/>
          <w:szCs w:val="40"/>
        </w:rPr>
        <w:t>研</w:t>
      </w:r>
      <w:proofErr w:type="gramEnd"/>
      <w:r>
        <w:rPr>
          <w:rFonts w:ascii="仿宋" w:eastAsia="仿宋" w:hAnsi="仿宋" w:cs="仿宋" w:hint="eastAsia"/>
          <w:sz w:val="32"/>
          <w:szCs w:val="40"/>
        </w:rPr>
        <w:t>备。“一课</w:t>
      </w:r>
      <w:proofErr w:type="gramStart"/>
      <w:r>
        <w:rPr>
          <w:rFonts w:ascii="仿宋" w:eastAsia="仿宋" w:hAnsi="仿宋" w:cs="仿宋" w:hint="eastAsia"/>
          <w:sz w:val="32"/>
          <w:szCs w:val="40"/>
        </w:rPr>
        <w:t>一研</w:t>
      </w:r>
      <w:proofErr w:type="gramEnd"/>
      <w:r>
        <w:rPr>
          <w:rFonts w:ascii="仿宋" w:eastAsia="仿宋" w:hAnsi="仿宋" w:cs="仿宋" w:hint="eastAsia"/>
          <w:sz w:val="32"/>
          <w:szCs w:val="40"/>
        </w:rPr>
        <w:t>”的</w:t>
      </w:r>
      <w:proofErr w:type="gramStart"/>
      <w:r>
        <w:rPr>
          <w:rFonts w:ascii="仿宋" w:eastAsia="仿宋" w:hAnsi="仿宋" w:cs="仿宋" w:hint="eastAsia"/>
          <w:sz w:val="32"/>
          <w:szCs w:val="40"/>
        </w:rPr>
        <w:t>研</w:t>
      </w:r>
      <w:proofErr w:type="gramEnd"/>
      <w:r>
        <w:rPr>
          <w:rFonts w:ascii="仿宋" w:eastAsia="仿宋" w:hAnsi="仿宋" w:cs="仿宋" w:hint="eastAsia"/>
          <w:sz w:val="32"/>
          <w:szCs w:val="40"/>
        </w:rPr>
        <w:t>案</w:t>
      </w:r>
      <w:proofErr w:type="gramStart"/>
      <w:r>
        <w:rPr>
          <w:rFonts w:ascii="仿宋" w:eastAsia="仿宋" w:hAnsi="仿宋" w:cs="仿宋" w:hint="eastAsia"/>
          <w:sz w:val="32"/>
          <w:szCs w:val="40"/>
        </w:rPr>
        <w:t>主备人提前</w:t>
      </w:r>
      <w:proofErr w:type="gramEnd"/>
      <w:r>
        <w:rPr>
          <w:rFonts w:ascii="仿宋" w:eastAsia="仿宋" w:hAnsi="仿宋" w:cs="仿宋" w:hint="eastAsia"/>
          <w:sz w:val="32"/>
          <w:szCs w:val="40"/>
        </w:rPr>
        <w:t>将</w:t>
      </w:r>
      <w:proofErr w:type="gramStart"/>
      <w:r>
        <w:rPr>
          <w:rFonts w:ascii="仿宋" w:eastAsia="仿宋" w:hAnsi="仿宋" w:cs="仿宋" w:hint="eastAsia"/>
          <w:sz w:val="32"/>
          <w:szCs w:val="40"/>
        </w:rPr>
        <w:t>研</w:t>
      </w:r>
      <w:proofErr w:type="gramEnd"/>
      <w:r>
        <w:rPr>
          <w:rFonts w:ascii="仿宋" w:eastAsia="仿宋" w:hAnsi="仿宋" w:cs="仿宋" w:hint="eastAsia"/>
          <w:sz w:val="32"/>
          <w:szCs w:val="40"/>
        </w:rPr>
        <w:t>案打印出来，提前半天发至组内每位教师手里，其他教师要提前预览。</w:t>
      </w:r>
      <w:proofErr w:type="gramStart"/>
      <w:r>
        <w:rPr>
          <w:rFonts w:ascii="仿宋" w:eastAsia="仿宋" w:hAnsi="仿宋" w:cs="仿宋" w:hint="eastAsia"/>
          <w:sz w:val="32"/>
          <w:szCs w:val="40"/>
        </w:rPr>
        <w:t>研</w:t>
      </w:r>
      <w:proofErr w:type="gramEnd"/>
      <w:r>
        <w:rPr>
          <w:rFonts w:ascii="仿宋" w:eastAsia="仿宋" w:hAnsi="仿宋" w:cs="仿宋" w:hint="eastAsia"/>
          <w:sz w:val="32"/>
          <w:szCs w:val="40"/>
        </w:rPr>
        <w:t>案</w:t>
      </w:r>
      <w:proofErr w:type="gramStart"/>
      <w:r>
        <w:rPr>
          <w:rFonts w:ascii="仿宋" w:eastAsia="仿宋" w:hAnsi="仿宋" w:cs="仿宋" w:hint="eastAsia"/>
          <w:sz w:val="32"/>
          <w:szCs w:val="40"/>
        </w:rPr>
        <w:t>主备人对</w:t>
      </w:r>
      <w:proofErr w:type="gramEnd"/>
      <w:r>
        <w:rPr>
          <w:rFonts w:ascii="仿宋" w:eastAsia="仿宋" w:hAnsi="仿宋" w:cs="仿宋" w:hint="eastAsia"/>
          <w:sz w:val="32"/>
          <w:szCs w:val="40"/>
        </w:rPr>
        <w:t>所授内容的教学整体框架，教学实施过程等进行详细说明（要有精彩之处、亮点之处、创新之处）。在</w:t>
      </w:r>
      <w:proofErr w:type="gramStart"/>
      <w:r>
        <w:rPr>
          <w:rFonts w:ascii="仿宋" w:eastAsia="仿宋" w:hAnsi="仿宋" w:cs="仿宋" w:hint="eastAsia"/>
          <w:sz w:val="32"/>
          <w:szCs w:val="40"/>
        </w:rPr>
        <w:t>研备过程</w:t>
      </w:r>
      <w:proofErr w:type="gramEnd"/>
      <w:r>
        <w:rPr>
          <w:rFonts w:ascii="仿宋" w:eastAsia="仿宋" w:hAnsi="仿宋" w:cs="仿宋" w:hint="eastAsia"/>
          <w:sz w:val="32"/>
          <w:szCs w:val="40"/>
        </w:rPr>
        <w:t>中，要特别关注学习目标的有效达成，重点、难点及疑点的突破，小组</w:t>
      </w:r>
      <w:proofErr w:type="gramStart"/>
      <w:r>
        <w:rPr>
          <w:rFonts w:ascii="仿宋" w:eastAsia="仿宋" w:hAnsi="仿宋" w:cs="仿宋" w:hint="eastAsia"/>
          <w:sz w:val="32"/>
          <w:szCs w:val="40"/>
        </w:rPr>
        <w:t>合作竞学的</w:t>
      </w:r>
      <w:proofErr w:type="gramEnd"/>
      <w:r>
        <w:rPr>
          <w:rFonts w:ascii="仿宋" w:eastAsia="仿宋" w:hAnsi="仿宋" w:cs="仿宋" w:hint="eastAsia"/>
          <w:sz w:val="32"/>
          <w:szCs w:val="40"/>
        </w:rPr>
        <w:t>开展及练习检测的有效性。</w:t>
      </w:r>
      <w:proofErr w:type="gramStart"/>
      <w:r>
        <w:rPr>
          <w:rFonts w:ascii="仿宋" w:eastAsia="仿宋" w:hAnsi="仿宋" w:cs="仿宋" w:hint="eastAsia"/>
          <w:sz w:val="32"/>
          <w:szCs w:val="40"/>
        </w:rPr>
        <w:t>研</w:t>
      </w:r>
      <w:proofErr w:type="gramEnd"/>
      <w:r>
        <w:rPr>
          <w:rFonts w:ascii="仿宋" w:eastAsia="仿宋" w:hAnsi="仿宋" w:cs="仿宋" w:hint="eastAsia"/>
          <w:sz w:val="32"/>
          <w:szCs w:val="40"/>
        </w:rPr>
        <w:t>案评议人要对上述备课内容进行讨论、补充、完善。有经验的教师对授课的学情分析、重难点、教学方法等多指导，多建议。年轻教师要多学习，多请教，多思考，多提问(每次提出1-2个教学问题)。形成人人参与，人人发言的良好的教研氛围。</w:t>
      </w:r>
    </w:p>
    <w:p w:rsidR="004C6E19" w:rsidRDefault="00E366CF">
      <w:pPr>
        <w:spacing w:line="560" w:lineRule="exact"/>
        <w:ind w:firstLineChars="200" w:firstLine="640"/>
        <w:rPr>
          <w:rFonts w:ascii="仿宋" w:eastAsia="仿宋" w:hAnsi="仿宋" w:cs="仿宋"/>
          <w:sz w:val="32"/>
          <w:szCs w:val="40"/>
        </w:rPr>
      </w:pPr>
      <w:r>
        <w:rPr>
          <w:rFonts w:ascii="仿宋" w:eastAsia="仿宋" w:hAnsi="仿宋" w:cs="仿宋" w:hint="eastAsia"/>
          <w:sz w:val="32"/>
          <w:szCs w:val="40"/>
        </w:rPr>
        <w:lastRenderedPageBreak/>
        <w:t>在全面讨论的基础上形成集体教学通案、课件设计和练习设计方案，体现集体智慧和结晶。</w:t>
      </w:r>
      <w:proofErr w:type="gramStart"/>
      <w:r>
        <w:rPr>
          <w:rFonts w:ascii="仿宋" w:eastAsia="仿宋" w:hAnsi="仿宋" w:cs="仿宋" w:hint="eastAsia"/>
          <w:sz w:val="32"/>
          <w:szCs w:val="40"/>
        </w:rPr>
        <w:t>研</w:t>
      </w:r>
      <w:proofErr w:type="gramEnd"/>
      <w:r>
        <w:rPr>
          <w:rFonts w:ascii="仿宋" w:eastAsia="仿宋" w:hAnsi="仿宋" w:cs="仿宋" w:hint="eastAsia"/>
          <w:sz w:val="32"/>
          <w:szCs w:val="40"/>
        </w:rPr>
        <w:t>改后的电子教案留存至个人的备课夹内，</w:t>
      </w:r>
      <w:proofErr w:type="gramStart"/>
      <w:r>
        <w:rPr>
          <w:rFonts w:ascii="仿宋" w:eastAsia="仿宋" w:hAnsi="仿宋" w:cs="仿宋" w:hint="eastAsia"/>
          <w:sz w:val="32"/>
          <w:szCs w:val="40"/>
        </w:rPr>
        <w:t>研</w:t>
      </w:r>
      <w:proofErr w:type="gramEnd"/>
      <w:r>
        <w:rPr>
          <w:rFonts w:ascii="仿宋" w:eastAsia="仿宋" w:hAnsi="仿宋" w:cs="仿宋" w:hint="eastAsia"/>
          <w:sz w:val="32"/>
          <w:szCs w:val="40"/>
        </w:rPr>
        <w:t>改后的纸质教案上交教导处留存。</w:t>
      </w:r>
    </w:p>
    <w:p w:rsidR="004C6E19" w:rsidRDefault="00E366CF">
      <w:pPr>
        <w:spacing w:line="560" w:lineRule="exact"/>
        <w:ind w:firstLineChars="200" w:firstLine="640"/>
        <w:rPr>
          <w:rFonts w:ascii="仿宋" w:eastAsia="仿宋" w:hAnsi="仿宋" w:cs="仿宋"/>
          <w:sz w:val="32"/>
          <w:szCs w:val="40"/>
        </w:rPr>
      </w:pPr>
      <w:r>
        <w:rPr>
          <w:rFonts w:ascii="仿宋" w:eastAsia="仿宋" w:hAnsi="仿宋" w:cs="仿宋" w:hint="eastAsia"/>
          <w:sz w:val="32"/>
          <w:szCs w:val="40"/>
        </w:rPr>
        <w:t>4.</w:t>
      </w:r>
      <w:proofErr w:type="gramStart"/>
      <w:r>
        <w:rPr>
          <w:rFonts w:ascii="仿宋" w:eastAsia="仿宋" w:hAnsi="仿宋" w:cs="仿宋" w:hint="eastAsia"/>
          <w:sz w:val="32"/>
          <w:szCs w:val="40"/>
        </w:rPr>
        <w:t>复备授课</w:t>
      </w:r>
      <w:proofErr w:type="gramEnd"/>
      <w:r>
        <w:rPr>
          <w:rFonts w:ascii="仿宋" w:eastAsia="仿宋" w:hAnsi="仿宋" w:cs="仿宋" w:hint="eastAsia"/>
          <w:sz w:val="32"/>
          <w:szCs w:val="40"/>
        </w:rPr>
        <w:t>。个人结合完善的课时通案和本班学</w:t>
      </w:r>
      <w:proofErr w:type="gramStart"/>
      <w:r>
        <w:rPr>
          <w:rFonts w:ascii="仿宋" w:eastAsia="仿宋" w:hAnsi="仿宋" w:cs="仿宋" w:hint="eastAsia"/>
          <w:sz w:val="32"/>
          <w:szCs w:val="40"/>
        </w:rPr>
        <w:t>情再次</w:t>
      </w:r>
      <w:proofErr w:type="gramEnd"/>
      <w:r>
        <w:rPr>
          <w:rFonts w:ascii="仿宋" w:eastAsia="仿宋" w:hAnsi="仿宋" w:cs="仿宋" w:hint="eastAsia"/>
          <w:sz w:val="32"/>
          <w:szCs w:val="40"/>
        </w:rPr>
        <w:t>精备，实施三次备课，并依据各班的学情和教师教学的特色，分头进行授课，组内成员根据情况相互听课观摩。</w:t>
      </w:r>
    </w:p>
    <w:p w:rsidR="004C6E19" w:rsidRDefault="00E366CF">
      <w:pPr>
        <w:spacing w:line="560" w:lineRule="exact"/>
        <w:ind w:firstLineChars="200" w:firstLine="640"/>
        <w:rPr>
          <w:rFonts w:ascii="仿宋" w:eastAsia="仿宋" w:hAnsi="仿宋" w:cs="仿宋"/>
          <w:sz w:val="32"/>
          <w:szCs w:val="40"/>
        </w:rPr>
      </w:pPr>
      <w:r>
        <w:rPr>
          <w:rFonts w:ascii="仿宋" w:eastAsia="仿宋" w:hAnsi="仿宋" w:cs="仿宋" w:hint="eastAsia"/>
          <w:sz w:val="32"/>
          <w:szCs w:val="40"/>
        </w:rPr>
        <w:t>5.反思精进。每位教师课后要对教学情况进行反思，下一次“一课</w:t>
      </w:r>
      <w:proofErr w:type="gramStart"/>
      <w:r>
        <w:rPr>
          <w:rFonts w:ascii="仿宋" w:eastAsia="仿宋" w:hAnsi="仿宋" w:cs="仿宋" w:hint="eastAsia"/>
          <w:sz w:val="32"/>
          <w:szCs w:val="40"/>
        </w:rPr>
        <w:t>一研</w:t>
      </w:r>
      <w:proofErr w:type="gramEnd"/>
      <w:r>
        <w:rPr>
          <w:rFonts w:ascii="仿宋" w:eastAsia="仿宋" w:hAnsi="仿宋" w:cs="仿宋" w:hint="eastAsia"/>
          <w:sz w:val="32"/>
          <w:szCs w:val="40"/>
        </w:rPr>
        <w:t>”活动中，</w:t>
      </w:r>
      <w:proofErr w:type="gramStart"/>
      <w:r>
        <w:rPr>
          <w:rFonts w:ascii="仿宋" w:eastAsia="仿宋" w:hAnsi="仿宋" w:cs="仿宋" w:hint="eastAsia"/>
          <w:sz w:val="32"/>
          <w:szCs w:val="40"/>
        </w:rPr>
        <w:t>研</w:t>
      </w:r>
      <w:proofErr w:type="gramEnd"/>
      <w:r>
        <w:rPr>
          <w:rFonts w:ascii="仿宋" w:eastAsia="仿宋" w:hAnsi="仿宋" w:cs="仿宋" w:hint="eastAsia"/>
          <w:sz w:val="32"/>
          <w:szCs w:val="40"/>
        </w:rPr>
        <w:t>案</w:t>
      </w:r>
      <w:proofErr w:type="gramStart"/>
      <w:r>
        <w:rPr>
          <w:rFonts w:ascii="仿宋" w:eastAsia="仿宋" w:hAnsi="仿宋" w:cs="仿宋" w:hint="eastAsia"/>
          <w:sz w:val="32"/>
          <w:szCs w:val="40"/>
        </w:rPr>
        <w:t>主备人要</w:t>
      </w:r>
      <w:proofErr w:type="gramEnd"/>
      <w:r>
        <w:rPr>
          <w:rFonts w:ascii="仿宋" w:eastAsia="仿宋" w:hAnsi="仿宋" w:cs="仿宋" w:hint="eastAsia"/>
          <w:sz w:val="32"/>
          <w:szCs w:val="40"/>
        </w:rPr>
        <w:t>对总结上节课的得与失，完善每一节课的教学设计、课件等相关资料，形成校本资源包，实现资源共享。</w:t>
      </w:r>
    </w:p>
    <w:p w:rsidR="004C6E19" w:rsidRDefault="00E366CF">
      <w:pPr>
        <w:spacing w:line="560" w:lineRule="exact"/>
        <w:ind w:firstLineChars="200" w:firstLine="643"/>
        <w:rPr>
          <w:rFonts w:ascii="仿宋" w:eastAsia="仿宋" w:hAnsi="仿宋" w:cs="仿宋"/>
          <w:b/>
          <w:bCs/>
          <w:color w:val="FF0000"/>
          <w:sz w:val="32"/>
          <w:szCs w:val="40"/>
        </w:rPr>
      </w:pPr>
      <w:r>
        <w:rPr>
          <w:rFonts w:ascii="仿宋" w:eastAsia="仿宋" w:hAnsi="仿宋" w:cs="仿宋" w:hint="eastAsia"/>
          <w:b/>
          <w:bCs/>
          <w:color w:val="FF0000"/>
          <w:sz w:val="32"/>
          <w:szCs w:val="40"/>
        </w:rPr>
        <w:t>具体流程：</w:t>
      </w:r>
      <w:proofErr w:type="gramStart"/>
      <w:r>
        <w:rPr>
          <w:rFonts w:ascii="仿宋" w:eastAsia="仿宋" w:hAnsi="仿宋" w:cs="仿宋" w:hint="eastAsia"/>
          <w:b/>
          <w:bCs/>
          <w:color w:val="FF0000"/>
          <w:sz w:val="32"/>
          <w:szCs w:val="40"/>
        </w:rPr>
        <w:t>研</w:t>
      </w:r>
      <w:proofErr w:type="gramEnd"/>
      <w:r>
        <w:rPr>
          <w:rFonts w:ascii="仿宋" w:eastAsia="仿宋" w:hAnsi="仿宋" w:cs="仿宋" w:hint="eastAsia"/>
          <w:b/>
          <w:bCs/>
          <w:color w:val="FF0000"/>
          <w:sz w:val="32"/>
          <w:szCs w:val="40"/>
        </w:rPr>
        <w:t>案主</w:t>
      </w:r>
      <w:proofErr w:type="gramStart"/>
      <w:r>
        <w:rPr>
          <w:rFonts w:ascii="仿宋" w:eastAsia="仿宋" w:hAnsi="仿宋" w:cs="仿宋" w:hint="eastAsia"/>
          <w:b/>
          <w:bCs/>
          <w:color w:val="FF0000"/>
          <w:sz w:val="32"/>
          <w:szCs w:val="40"/>
        </w:rPr>
        <w:t>备人展示研</w:t>
      </w:r>
      <w:proofErr w:type="gramEnd"/>
      <w:r>
        <w:rPr>
          <w:rFonts w:ascii="仿宋" w:eastAsia="仿宋" w:hAnsi="仿宋" w:cs="仿宋" w:hint="eastAsia"/>
          <w:b/>
          <w:bCs/>
          <w:color w:val="FF0000"/>
          <w:sz w:val="32"/>
          <w:szCs w:val="40"/>
        </w:rPr>
        <w:t>案</w:t>
      </w:r>
      <w:r>
        <w:rPr>
          <w:rFonts w:ascii="Arial" w:eastAsia="仿宋" w:hAnsi="Arial" w:cs="Arial"/>
          <w:b/>
          <w:bCs/>
          <w:color w:val="FF0000"/>
          <w:sz w:val="32"/>
          <w:szCs w:val="40"/>
        </w:rPr>
        <w:t>→</w:t>
      </w:r>
      <w:proofErr w:type="gramStart"/>
      <w:r>
        <w:rPr>
          <w:rFonts w:ascii="Arial" w:eastAsia="仿宋" w:hAnsi="Arial" w:cs="Arial" w:hint="eastAsia"/>
          <w:b/>
          <w:bCs/>
          <w:color w:val="FF0000"/>
          <w:sz w:val="32"/>
          <w:szCs w:val="40"/>
        </w:rPr>
        <w:t>研</w:t>
      </w:r>
      <w:proofErr w:type="gramEnd"/>
      <w:r>
        <w:rPr>
          <w:rFonts w:ascii="Arial" w:eastAsia="仿宋" w:hAnsi="Arial" w:cs="Arial" w:hint="eastAsia"/>
          <w:b/>
          <w:bCs/>
          <w:color w:val="FF0000"/>
          <w:sz w:val="32"/>
          <w:szCs w:val="40"/>
        </w:rPr>
        <w:t>案评议人研讨</w:t>
      </w:r>
      <w:r>
        <w:rPr>
          <w:rFonts w:ascii="Arial" w:eastAsia="仿宋" w:hAnsi="Arial" w:cs="Arial"/>
          <w:b/>
          <w:bCs/>
          <w:color w:val="FF0000"/>
          <w:sz w:val="32"/>
          <w:szCs w:val="40"/>
        </w:rPr>
        <w:t>→</w:t>
      </w:r>
      <w:proofErr w:type="gramStart"/>
      <w:r>
        <w:rPr>
          <w:rFonts w:ascii="仿宋" w:eastAsia="仿宋" w:hAnsi="仿宋" w:cs="仿宋" w:hint="eastAsia"/>
          <w:b/>
          <w:bCs/>
          <w:color w:val="FF0000"/>
          <w:sz w:val="32"/>
          <w:szCs w:val="40"/>
        </w:rPr>
        <w:t>研</w:t>
      </w:r>
      <w:proofErr w:type="gramEnd"/>
      <w:r>
        <w:rPr>
          <w:rFonts w:ascii="仿宋" w:eastAsia="仿宋" w:hAnsi="仿宋" w:cs="仿宋" w:hint="eastAsia"/>
          <w:b/>
          <w:bCs/>
          <w:color w:val="FF0000"/>
          <w:sz w:val="32"/>
          <w:szCs w:val="40"/>
        </w:rPr>
        <w:t>案主</w:t>
      </w:r>
      <w:proofErr w:type="gramStart"/>
      <w:r>
        <w:rPr>
          <w:rFonts w:ascii="仿宋" w:eastAsia="仿宋" w:hAnsi="仿宋" w:cs="仿宋" w:hint="eastAsia"/>
          <w:b/>
          <w:bCs/>
          <w:color w:val="FF0000"/>
          <w:sz w:val="32"/>
          <w:szCs w:val="40"/>
        </w:rPr>
        <w:t>备人</w:t>
      </w:r>
      <w:r>
        <w:rPr>
          <w:rFonts w:ascii="Arial" w:eastAsia="仿宋" w:hAnsi="Arial" w:cs="Arial" w:hint="eastAsia"/>
          <w:b/>
          <w:bCs/>
          <w:color w:val="FF0000"/>
          <w:sz w:val="32"/>
          <w:szCs w:val="40"/>
        </w:rPr>
        <w:t>修改研</w:t>
      </w:r>
      <w:proofErr w:type="gramEnd"/>
      <w:r>
        <w:rPr>
          <w:rFonts w:ascii="Arial" w:eastAsia="仿宋" w:hAnsi="Arial" w:cs="Arial" w:hint="eastAsia"/>
          <w:b/>
          <w:bCs/>
          <w:color w:val="FF0000"/>
          <w:sz w:val="32"/>
          <w:szCs w:val="40"/>
        </w:rPr>
        <w:t>案</w:t>
      </w:r>
      <w:r>
        <w:rPr>
          <w:rFonts w:ascii="Arial" w:eastAsia="仿宋" w:hAnsi="Arial" w:cs="Arial"/>
          <w:b/>
          <w:bCs/>
          <w:color w:val="FF0000"/>
          <w:sz w:val="32"/>
          <w:szCs w:val="40"/>
        </w:rPr>
        <w:t>→</w:t>
      </w:r>
      <w:r>
        <w:rPr>
          <w:rFonts w:ascii="Arial" w:eastAsia="仿宋" w:hAnsi="Arial" w:cs="Arial" w:hint="eastAsia"/>
          <w:b/>
          <w:bCs/>
          <w:color w:val="FF0000"/>
          <w:sz w:val="32"/>
          <w:szCs w:val="40"/>
        </w:rPr>
        <w:t>形成通案</w:t>
      </w:r>
      <w:r>
        <w:rPr>
          <w:rFonts w:ascii="Arial" w:eastAsia="仿宋" w:hAnsi="Arial" w:cs="Arial"/>
          <w:b/>
          <w:bCs/>
          <w:color w:val="FF0000"/>
          <w:sz w:val="32"/>
          <w:szCs w:val="40"/>
        </w:rPr>
        <w:t>→</w:t>
      </w:r>
      <w:r>
        <w:rPr>
          <w:rFonts w:ascii="Arial" w:eastAsia="仿宋" w:hAnsi="Arial" w:cs="Arial" w:hint="eastAsia"/>
          <w:b/>
          <w:bCs/>
          <w:color w:val="FF0000"/>
          <w:sz w:val="32"/>
          <w:szCs w:val="40"/>
        </w:rPr>
        <w:t>上交记录表和</w:t>
      </w:r>
      <w:proofErr w:type="gramStart"/>
      <w:r>
        <w:rPr>
          <w:rFonts w:ascii="Arial" w:eastAsia="仿宋" w:hAnsi="Arial" w:cs="Arial" w:hint="eastAsia"/>
          <w:b/>
          <w:bCs/>
          <w:color w:val="FF0000"/>
          <w:sz w:val="32"/>
          <w:szCs w:val="40"/>
        </w:rPr>
        <w:t>研案</w:t>
      </w:r>
      <w:proofErr w:type="gramEnd"/>
      <w:r>
        <w:rPr>
          <w:rFonts w:ascii="Arial" w:eastAsia="仿宋" w:hAnsi="Arial" w:cs="Arial" w:hint="eastAsia"/>
          <w:b/>
          <w:bCs/>
          <w:color w:val="FF0000"/>
          <w:sz w:val="32"/>
          <w:szCs w:val="40"/>
        </w:rPr>
        <w:t>。</w:t>
      </w:r>
    </w:p>
    <w:p w:rsidR="004C6E19" w:rsidRDefault="00E366CF">
      <w:pPr>
        <w:spacing w:line="560" w:lineRule="exact"/>
        <w:rPr>
          <w:rFonts w:ascii="黑体" w:eastAsia="黑体" w:hAnsi="黑体" w:cs="黑体"/>
          <w:sz w:val="32"/>
          <w:szCs w:val="40"/>
        </w:rPr>
      </w:pPr>
      <w:r>
        <w:rPr>
          <w:rFonts w:ascii="黑体" w:eastAsia="黑体" w:hAnsi="黑体" w:cs="黑体" w:hint="eastAsia"/>
          <w:sz w:val="32"/>
          <w:szCs w:val="40"/>
        </w:rPr>
        <w:t>五、明确职责</w:t>
      </w:r>
    </w:p>
    <w:p w:rsidR="004C6E19" w:rsidRDefault="00E366CF">
      <w:pPr>
        <w:spacing w:line="560" w:lineRule="exact"/>
        <w:ind w:firstLineChars="200" w:firstLine="640"/>
        <w:rPr>
          <w:rFonts w:ascii="仿宋" w:eastAsia="仿宋" w:hAnsi="仿宋" w:cs="仿宋"/>
          <w:sz w:val="32"/>
          <w:szCs w:val="40"/>
        </w:rPr>
      </w:pPr>
      <w:r>
        <w:rPr>
          <w:rFonts w:ascii="仿宋" w:eastAsia="仿宋" w:hAnsi="仿宋" w:cs="仿宋" w:hint="eastAsia"/>
          <w:sz w:val="32"/>
          <w:szCs w:val="40"/>
        </w:rPr>
        <w:t>1、教导处职责</w:t>
      </w:r>
    </w:p>
    <w:p w:rsidR="004C6E19" w:rsidRDefault="00E366CF">
      <w:pPr>
        <w:spacing w:line="560" w:lineRule="exact"/>
        <w:ind w:firstLineChars="200" w:firstLine="640"/>
        <w:rPr>
          <w:rFonts w:ascii="仿宋" w:eastAsia="仿宋" w:hAnsi="仿宋" w:cs="仿宋"/>
          <w:sz w:val="32"/>
          <w:szCs w:val="40"/>
        </w:rPr>
      </w:pPr>
      <w:r>
        <w:rPr>
          <w:rFonts w:ascii="仿宋" w:eastAsia="仿宋" w:hAnsi="仿宋" w:cs="仿宋" w:hint="eastAsia"/>
          <w:sz w:val="32"/>
          <w:szCs w:val="40"/>
        </w:rPr>
        <w:t>(1)协调安排各</w:t>
      </w:r>
      <w:proofErr w:type="gramStart"/>
      <w:r>
        <w:rPr>
          <w:rFonts w:ascii="仿宋" w:eastAsia="仿宋" w:hAnsi="仿宋" w:cs="仿宋" w:hint="eastAsia"/>
          <w:sz w:val="32"/>
          <w:szCs w:val="40"/>
        </w:rPr>
        <w:t>备课组</w:t>
      </w:r>
      <w:proofErr w:type="gramEnd"/>
      <w:r>
        <w:rPr>
          <w:rFonts w:ascii="仿宋" w:eastAsia="仿宋" w:hAnsi="仿宋" w:cs="仿宋" w:hint="eastAsia"/>
          <w:sz w:val="32"/>
          <w:szCs w:val="40"/>
        </w:rPr>
        <w:t>的教研时间和地点。</w:t>
      </w:r>
    </w:p>
    <w:p w:rsidR="004C6E19" w:rsidRDefault="00E366CF">
      <w:pPr>
        <w:spacing w:line="560" w:lineRule="exact"/>
        <w:ind w:firstLineChars="200" w:firstLine="640"/>
        <w:rPr>
          <w:rFonts w:ascii="仿宋" w:eastAsia="仿宋" w:hAnsi="仿宋" w:cs="仿宋"/>
          <w:sz w:val="32"/>
          <w:szCs w:val="40"/>
        </w:rPr>
      </w:pPr>
      <w:r>
        <w:rPr>
          <w:rFonts w:ascii="仿宋" w:eastAsia="仿宋" w:hAnsi="仿宋" w:cs="仿宋" w:hint="eastAsia"/>
          <w:sz w:val="32"/>
          <w:szCs w:val="40"/>
        </w:rPr>
        <w:t>(2)做好各项检查记录(每次检</w:t>
      </w:r>
      <w:proofErr w:type="gramStart"/>
      <w:r>
        <w:rPr>
          <w:rFonts w:ascii="仿宋" w:eastAsia="仿宋" w:hAnsi="仿宋" w:cs="仿宋" w:hint="eastAsia"/>
          <w:sz w:val="32"/>
          <w:szCs w:val="40"/>
        </w:rPr>
        <w:t>査</w:t>
      </w:r>
      <w:proofErr w:type="gramEnd"/>
      <w:r>
        <w:rPr>
          <w:rFonts w:ascii="仿宋" w:eastAsia="仿宋" w:hAnsi="仿宋" w:cs="仿宋" w:hint="eastAsia"/>
          <w:sz w:val="32"/>
          <w:szCs w:val="40"/>
        </w:rPr>
        <w:t>各</w:t>
      </w:r>
      <w:proofErr w:type="gramStart"/>
      <w:r>
        <w:rPr>
          <w:rFonts w:ascii="仿宋" w:eastAsia="仿宋" w:hAnsi="仿宋" w:cs="仿宋" w:hint="eastAsia"/>
          <w:sz w:val="32"/>
          <w:szCs w:val="40"/>
        </w:rPr>
        <w:t>备课组</w:t>
      </w:r>
      <w:proofErr w:type="gramEnd"/>
      <w:r>
        <w:rPr>
          <w:rFonts w:ascii="仿宋" w:eastAsia="仿宋" w:hAnsi="仿宋" w:cs="仿宋" w:hint="eastAsia"/>
          <w:sz w:val="32"/>
          <w:szCs w:val="40"/>
        </w:rPr>
        <w:t>教研情况，并做好记录，定期</w:t>
      </w:r>
      <w:proofErr w:type="gramStart"/>
      <w:r>
        <w:rPr>
          <w:rFonts w:ascii="仿宋" w:eastAsia="仿宋" w:hAnsi="仿宋" w:cs="仿宋" w:hint="eastAsia"/>
          <w:sz w:val="32"/>
          <w:szCs w:val="40"/>
        </w:rPr>
        <w:t>检教师</w:t>
      </w:r>
      <w:proofErr w:type="gramEnd"/>
      <w:r>
        <w:rPr>
          <w:rFonts w:ascii="仿宋" w:eastAsia="仿宋" w:hAnsi="仿宋" w:cs="仿宋" w:hint="eastAsia"/>
          <w:sz w:val="32"/>
          <w:szCs w:val="40"/>
        </w:rPr>
        <w:t>“研案”和“通案”准备情况，确保不能耽误下周使用。)</w:t>
      </w:r>
    </w:p>
    <w:p w:rsidR="004C6E19" w:rsidRDefault="00E366CF">
      <w:pPr>
        <w:spacing w:line="560" w:lineRule="exact"/>
        <w:ind w:firstLineChars="200" w:firstLine="640"/>
        <w:rPr>
          <w:rFonts w:ascii="仿宋" w:eastAsia="仿宋" w:hAnsi="仿宋" w:cs="仿宋"/>
          <w:sz w:val="32"/>
          <w:szCs w:val="40"/>
        </w:rPr>
      </w:pPr>
      <w:r>
        <w:rPr>
          <w:rFonts w:ascii="仿宋" w:eastAsia="仿宋" w:hAnsi="仿宋" w:cs="仿宋" w:hint="eastAsia"/>
          <w:sz w:val="32"/>
          <w:szCs w:val="40"/>
        </w:rPr>
        <w:t>(3)每周通过教学简报对“一课</w:t>
      </w:r>
      <w:proofErr w:type="gramStart"/>
      <w:r>
        <w:rPr>
          <w:rFonts w:ascii="仿宋" w:eastAsia="仿宋" w:hAnsi="仿宋" w:cs="仿宋" w:hint="eastAsia"/>
          <w:sz w:val="32"/>
          <w:szCs w:val="40"/>
        </w:rPr>
        <w:t>一研</w:t>
      </w:r>
      <w:proofErr w:type="gramEnd"/>
      <w:r>
        <w:rPr>
          <w:rFonts w:ascii="仿宋" w:eastAsia="仿宋" w:hAnsi="仿宋" w:cs="仿宋" w:hint="eastAsia"/>
          <w:sz w:val="32"/>
          <w:szCs w:val="40"/>
        </w:rPr>
        <w:t>”活动进行总结，每月进行阶段性总结，对出现的问题及时与各备课组长交流沟通，边做边</w:t>
      </w:r>
      <w:proofErr w:type="gramStart"/>
      <w:r>
        <w:rPr>
          <w:rFonts w:ascii="仿宋" w:eastAsia="仿宋" w:hAnsi="仿宋" w:cs="仿宋" w:hint="eastAsia"/>
          <w:sz w:val="32"/>
          <w:szCs w:val="40"/>
        </w:rPr>
        <w:t>该</w:t>
      </w:r>
      <w:proofErr w:type="gramEnd"/>
      <w:r>
        <w:rPr>
          <w:rFonts w:ascii="仿宋" w:eastAsia="仿宋" w:hAnsi="仿宋" w:cs="仿宋" w:hint="eastAsia"/>
          <w:sz w:val="32"/>
          <w:szCs w:val="40"/>
        </w:rPr>
        <w:t>。</w:t>
      </w:r>
    </w:p>
    <w:p w:rsidR="004C6E19" w:rsidRDefault="00E366CF">
      <w:pPr>
        <w:spacing w:line="560" w:lineRule="exact"/>
        <w:ind w:firstLineChars="200" w:firstLine="640"/>
        <w:rPr>
          <w:rFonts w:ascii="仿宋" w:eastAsia="仿宋" w:hAnsi="仿宋" w:cs="仿宋"/>
          <w:sz w:val="32"/>
          <w:szCs w:val="40"/>
        </w:rPr>
      </w:pPr>
      <w:r>
        <w:rPr>
          <w:rFonts w:ascii="仿宋" w:eastAsia="仿宋" w:hAnsi="仿宋" w:cs="仿宋" w:hint="eastAsia"/>
          <w:sz w:val="32"/>
          <w:szCs w:val="40"/>
        </w:rPr>
        <w:t>2、备课组长职责</w:t>
      </w:r>
    </w:p>
    <w:p w:rsidR="004C6E19" w:rsidRDefault="00E366CF">
      <w:pPr>
        <w:spacing w:line="560" w:lineRule="exact"/>
        <w:ind w:firstLineChars="200" w:firstLine="640"/>
        <w:rPr>
          <w:rFonts w:ascii="仿宋" w:eastAsia="仿宋" w:hAnsi="仿宋" w:cs="仿宋"/>
          <w:sz w:val="32"/>
          <w:szCs w:val="40"/>
        </w:rPr>
      </w:pPr>
      <w:r>
        <w:rPr>
          <w:rFonts w:ascii="仿宋" w:eastAsia="仿宋" w:hAnsi="仿宋" w:cs="仿宋" w:hint="eastAsia"/>
          <w:sz w:val="32"/>
          <w:szCs w:val="40"/>
        </w:rPr>
        <w:t>(1)备课组长是“一课</w:t>
      </w:r>
      <w:proofErr w:type="gramStart"/>
      <w:r>
        <w:rPr>
          <w:rFonts w:ascii="仿宋" w:eastAsia="仿宋" w:hAnsi="仿宋" w:cs="仿宋" w:hint="eastAsia"/>
          <w:sz w:val="32"/>
          <w:szCs w:val="40"/>
        </w:rPr>
        <w:t>一研</w:t>
      </w:r>
      <w:proofErr w:type="gramEnd"/>
      <w:r>
        <w:rPr>
          <w:rFonts w:ascii="仿宋" w:eastAsia="仿宋" w:hAnsi="仿宋" w:cs="仿宋" w:hint="eastAsia"/>
          <w:sz w:val="32"/>
          <w:szCs w:val="40"/>
        </w:rPr>
        <w:t>”的直接责任人。</w:t>
      </w:r>
    </w:p>
    <w:p w:rsidR="004C6E19" w:rsidRDefault="00E366CF">
      <w:pPr>
        <w:spacing w:line="560" w:lineRule="exact"/>
        <w:ind w:firstLineChars="200" w:firstLine="640"/>
        <w:rPr>
          <w:rFonts w:ascii="仿宋" w:eastAsia="仿宋" w:hAnsi="仿宋" w:cs="仿宋"/>
          <w:sz w:val="32"/>
          <w:szCs w:val="40"/>
        </w:rPr>
      </w:pPr>
      <w:r>
        <w:rPr>
          <w:rFonts w:ascii="仿宋" w:eastAsia="仿宋" w:hAnsi="仿宋" w:cs="仿宋" w:hint="eastAsia"/>
          <w:sz w:val="32"/>
          <w:szCs w:val="40"/>
        </w:rPr>
        <w:lastRenderedPageBreak/>
        <w:t>(2)要做好“一课</w:t>
      </w:r>
      <w:proofErr w:type="gramStart"/>
      <w:r>
        <w:rPr>
          <w:rFonts w:ascii="仿宋" w:eastAsia="仿宋" w:hAnsi="仿宋" w:cs="仿宋" w:hint="eastAsia"/>
          <w:sz w:val="32"/>
          <w:szCs w:val="40"/>
        </w:rPr>
        <w:t>一研</w:t>
      </w:r>
      <w:proofErr w:type="gramEnd"/>
      <w:r>
        <w:rPr>
          <w:rFonts w:ascii="仿宋" w:eastAsia="仿宋" w:hAnsi="仿宋" w:cs="仿宋" w:hint="eastAsia"/>
          <w:sz w:val="32"/>
          <w:szCs w:val="40"/>
        </w:rPr>
        <w:t>”的具体计划，确保教研活动高效进行。</w:t>
      </w:r>
    </w:p>
    <w:p w:rsidR="004C6E19" w:rsidRDefault="00E366CF">
      <w:pPr>
        <w:spacing w:line="560" w:lineRule="exact"/>
        <w:ind w:firstLineChars="200" w:firstLine="640"/>
        <w:rPr>
          <w:rFonts w:ascii="仿宋" w:eastAsia="仿宋" w:hAnsi="仿宋" w:cs="仿宋"/>
          <w:sz w:val="32"/>
          <w:szCs w:val="40"/>
        </w:rPr>
      </w:pPr>
      <w:r>
        <w:rPr>
          <w:rFonts w:ascii="仿宋" w:eastAsia="仿宋" w:hAnsi="仿宋" w:cs="仿宋" w:hint="eastAsia"/>
          <w:sz w:val="32"/>
          <w:szCs w:val="40"/>
        </w:rPr>
        <w:t>(3)要根据教学内容的难易和教师的素质提前合理确定</w:t>
      </w:r>
      <w:proofErr w:type="gramStart"/>
      <w:r>
        <w:rPr>
          <w:rFonts w:ascii="仿宋" w:eastAsia="仿宋" w:hAnsi="仿宋" w:cs="仿宋" w:hint="eastAsia"/>
          <w:sz w:val="32"/>
          <w:szCs w:val="40"/>
        </w:rPr>
        <w:t>研</w:t>
      </w:r>
      <w:proofErr w:type="gramEnd"/>
      <w:r>
        <w:rPr>
          <w:rFonts w:ascii="仿宋" w:eastAsia="仿宋" w:hAnsi="仿宋" w:cs="仿宋" w:hint="eastAsia"/>
          <w:sz w:val="32"/>
          <w:szCs w:val="40"/>
        </w:rPr>
        <w:t>案主备人和备课内容，并对主</w:t>
      </w:r>
      <w:proofErr w:type="gramStart"/>
      <w:r>
        <w:rPr>
          <w:rFonts w:ascii="仿宋" w:eastAsia="仿宋" w:hAnsi="仿宋" w:cs="仿宋" w:hint="eastAsia"/>
          <w:sz w:val="32"/>
          <w:szCs w:val="40"/>
        </w:rPr>
        <w:t>备教师</w:t>
      </w:r>
      <w:proofErr w:type="gramEnd"/>
      <w:r>
        <w:rPr>
          <w:rFonts w:ascii="仿宋" w:eastAsia="仿宋" w:hAnsi="仿宋" w:cs="仿宋" w:hint="eastAsia"/>
          <w:sz w:val="32"/>
          <w:szCs w:val="40"/>
        </w:rPr>
        <w:t>进行相关指导。</w:t>
      </w:r>
    </w:p>
    <w:p w:rsidR="004C6E19" w:rsidRDefault="00E366CF">
      <w:pPr>
        <w:spacing w:line="560" w:lineRule="exact"/>
        <w:ind w:firstLineChars="200" w:firstLine="640"/>
        <w:rPr>
          <w:rFonts w:ascii="仿宋" w:eastAsia="仿宋" w:hAnsi="仿宋" w:cs="仿宋"/>
          <w:sz w:val="32"/>
          <w:szCs w:val="40"/>
        </w:rPr>
      </w:pPr>
      <w:r>
        <w:rPr>
          <w:rFonts w:ascii="仿宋" w:eastAsia="仿宋" w:hAnsi="仿宋" w:cs="仿宋" w:hint="eastAsia"/>
          <w:sz w:val="32"/>
          <w:szCs w:val="40"/>
        </w:rPr>
        <w:t>(4)做好过程性跟踪，对</w:t>
      </w:r>
      <w:proofErr w:type="gramStart"/>
      <w:r>
        <w:rPr>
          <w:rFonts w:ascii="仿宋" w:eastAsia="仿宋" w:hAnsi="仿宋" w:cs="仿宋" w:hint="eastAsia"/>
          <w:sz w:val="32"/>
          <w:szCs w:val="40"/>
        </w:rPr>
        <w:t>研案使用</w:t>
      </w:r>
      <w:proofErr w:type="gramEnd"/>
      <w:r>
        <w:rPr>
          <w:rFonts w:ascii="仿宋" w:eastAsia="仿宋" w:hAnsi="仿宋" w:cs="仿宋" w:hint="eastAsia"/>
          <w:sz w:val="32"/>
          <w:szCs w:val="40"/>
        </w:rPr>
        <w:t>过程中出现的问题要收集整理并整改，做到本项活动的开展科学、高效。</w:t>
      </w:r>
    </w:p>
    <w:p w:rsidR="004C6E19" w:rsidRDefault="00E366CF">
      <w:pPr>
        <w:spacing w:line="560" w:lineRule="exact"/>
        <w:ind w:firstLineChars="200" w:firstLine="640"/>
        <w:rPr>
          <w:rFonts w:ascii="仿宋" w:eastAsia="仿宋" w:hAnsi="仿宋" w:cs="仿宋"/>
          <w:sz w:val="32"/>
          <w:szCs w:val="40"/>
        </w:rPr>
      </w:pPr>
      <w:r>
        <w:rPr>
          <w:rFonts w:ascii="仿宋" w:eastAsia="仿宋" w:hAnsi="仿宋" w:cs="仿宋" w:hint="eastAsia"/>
          <w:sz w:val="32"/>
          <w:szCs w:val="40"/>
        </w:rPr>
        <w:t>(5)组织“一课</w:t>
      </w:r>
      <w:proofErr w:type="gramStart"/>
      <w:r>
        <w:rPr>
          <w:rFonts w:ascii="仿宋" w:eastAsia="仿宋" w:hAnsi="仿宋" w:cs="仿宋" w:hint="eastAsia"/>
          <w:sz w:val="32"/>
          <w:szCs w:val="40"/>
        </w:rPr>
        <w:t>一研</w:t>
      </w:r>
      <w:proofErr w:type="gramEnd"/>
      <w:r>
        <w:rPr>
          <w:rFonts w:ascii="仿宋" w:eastAsia="仿宋" w:hAnsi="仿宋" w:cs="仿宋" w:hint="eastAsia"/>
          <w:sz w:val="32"/>
          <w:szCs w:val="40"/>
        </w:rPr>
        <w:t>”的具体实施，根据教师的不同进度调整通案的使用。</w:t>
      </w:r>
    </w:p>
    <w:p w:rsidR="004C6E19" w:rsidRDefault="00E366CF">
      <w:pPr>
        <w:spacing w:line="560" w:lineRule="exact"/>
        <w:ind w:firstLineChars="200" w:firstLine="640"/>
        <w:rPr>
          <w:rFonts w:ascii="仿宋" w:eastAsia="仿宋" w:hAnsi="仿宋" w:cs="仿宋"/>
          <w:sz w:val="32"/>
          <w:szCs w:val="40"/>
        </w:rPr>
      </w:pPr>
      <w:r>
        <w:rPr>
          <w:rFonts w:ascii="仿宋" w:eastAsia="仿宋" w:hAnsi="仿宋" w:cs="仿宋" w:hint="eastAsia"/>
          <w:sz w:val="32"/>
          <w:szCs w:val="40"/>
        </w:rPr>
        <w:t>（6)负责印制本组教师的教学“研案”和“通案”，负责发放“研案”和“通案”模板，及时收集整理“研案”、“通案”、“学历案”及课件，作为学校的教学资源。</w:t>
      </w:r>
    </w:p>
    <w:p w:rsidR="004C6E19" w:rsidRDefault="00E366CF">
      <w:pPr>
        <w:spacing w:line="560" w:lineRule="exact"/>
        <w:ind w:firstLineChars="200" w:firstLine="640"/>
        <w:rPr>
          <w:rFonts w:ascii="仿宋" w:eastAsia="仿宋" w:hAnsi="仿宋" w:cs="仿宋"/>
          <w:sz w:val="32"/>
          <w:szCs w:val="40"/>
        </w:rPr>
      </w:pPr>
      <w:r>
        <w:rPr>
          <w:rFonts w:ascii="仿宋" w:eastAsia="仿宋" w:hAnsi="仿宋" w:cs="仿宋" w:hint="eastAsia"/>
          <w:sz w:val="32"/>
          <w:szCs w:val="40"/>
        </w:rPr>
        <w:t>3、学科教师职责</w:t>
      </w:r>
    </w:p>
    <w:p w:rsidR="004C6E19" w:rsidRDefault="00E366CF">
      <w:pPr>
        <w:spacing w:line="560" w:lineRule="exact"/>
        <w:ind w:firstLineChars="200" w:firstLine="640"/>
        <w:rPr>
          <w:rFonts w:ascii="仿宋" w:eastAsia="仿宋" w:hAnsi="仿宋" w:cs="仿宋"/>
          <w:sz w:val="32"/>
          <w:szCs w:val="40"/>
        </w:rPr>
      </w:pPr>
      <w:r>
        <w:rPr>
          <w:rFonts w:ascii="仿宋" w:eastAsia="仿宋" w:hAnsi="仿宋" w:cs="仿宋" w:hint="eastAsia"/>
          <w:sz w:val="32"/>
          <w:szCs w:val="40"/>
        </w:rPr>
        <w:t>(1)学科教师是“一课</w:t>
      </w:r>
      <w:proofErr w:type="gramStart"/>
      <w:r>
        <w:rPr>
          <w:rFonts w:ascii="仿宋" w:eastAsia="仿宋" w:hAnsi="仿宋" w:cs="仿宋" w:hint="eastAsia"/>
          <w:sz w:val="32"/>
          <w:szCs w:val="40"/>
        </w:rPr>
        <w:t>一研</w:t>
      </w:r>
      <w:proofErr w:type="gramEnd"/>
      <w:r>
        <w:rPr>
          <w:rFonts w:ascii="仿宋" w:eastAsia="仿宋" w:hAnsi="仿宋" w:cs="仿宋" w:hint="eastAsia"/>
          <w:sz w:val="32"/>
          <w:szCs w:val="40"/>
        </w:rPr>
        <w:t>”的参与者，要根据学校的统一安排，积极参与到教研活动中。</w:t>
      </w:r>
    </w:p>
    <w:p w:rsidR="004C6E19" w:rsidRDefault="00E366CF">
      <w:pPr>
        <w:spacing w:line="560" w:lineRule="exact"/>
        <w:ind w:firstLineChars="200" w:firstLine="640"/>
        <w:rPr>
          <w:rFonts w:ascii="仿宋" w:eastAsia="仿宋" w:hAnsi="仿宋" w:cs="仿宋"/>
          <w:sz w:val="32"/>
          <w:szCs w:val="40"/>
        </w:rPr>
      </w:pPr>
      <w:r>
        <w:rPr>
          <w:rFonts w:ascii="仿宋" w:eastAsia="仿宋" w:hAnsi="仿宋" w:cs="仿宋" w:hint="eastAsia"/>
          <w:sz w:val="32"/>
          <w:szCs w:val="40"/>
        </w:rPr>
        <w:t>(2)作为教师要在备课组长的安排下认真研究教学内容，要根据教学内容和学生实际进行教学设计，确定合理的教学</w:t>
      </w:r>
      <w:proofErr w:type="gramStart"/>
      <w:r>
        <w:rPr>
          <w:rFonts w:ascii="仿宋" w:eastAsia="仿宋" w:hAnsi="仿宋" w:cs="仿宋" w:hint="eastAsia"/>
          <w:sz w:val="32"/>
          <w:szCs w:val="40"/>
        </w:rPr>
        <w:t>研</w:t>
      </w:r>
      <w:proofErr w:type="gramEnd"/>
      <w:r>
        <w:rPr>
          <w:rFonts w:ascii="仿宋" w:eastAsia="仿宋" w:hAnsi="仿宋" w:cs="仿宋" w:hint="eastAsia"/>
          <w:sz w:val="32"/>
          <w:szCs w:val="40"/>
        </w:rPr>
        <w:t>案。</w:t>
      </w:r>
    </w:p>
    <w:p w:rsidR="004C6E19" w:rsidRDefault="00E366CF">
      <w:pPr>
        <w:spacing w:line="560" w:lineRule="exact"/>
        <w:ind w:firstLineChars="200" w:firstLine="640"/>
        <w:rPr>
          <w:rFonts w:ascii="仿宋" w:eastAsia="仿宋" w:hAnsi="仿宋" w:cs="仿宋"/>
          <w:sz w:val="32"/>
          <w:szCs w:val="40"/>
        </w:rPr>
      </w:pPr>
      <w:r>
        <w:rPr>
          <w:rFonts w:ascii="仿宋" w:eastAsia="仿宋" w:hAnsi="仿宋" w:cs="仿宋" w:hint="eastAsia"/>
          <w:sz w:val="32"/>
          <w:szCs w:val="40"/>
        </w:rPr>
        <w:t>(3)在“研备”活动时，</w:t>
      </w:r>
      <w:proofErr w:type="gramStart"/>
      <w:r>
        <w:rPr>
          <w:rFonts w:ascii="仿宋" w:eastAsia="仿宋" w:hAnsi="仿宋" w:cs="仿宋" w:hint="eastAsia"/>
          <w:sz w:val="32"/>
          <w:szCs w:val="40"/>
        </w:rPr>
        <w:t>研</w:t>
      </w:r>
      <w:proofErr w:type="gramEnd"/>
      <w:r>
        <w:rPr>
          <w:rFonts w:ascii="仿宋" w:eastAsia="仿宋" w:hAnsi="仿宋" w:cs="仿宋" w:hint="eastAsia"/>
          <w:sz w:val="32"/>
          <w:szCs w:val="40"/>
        </w:rPr>
        <w:t>案评议人要认真做好辅助发言，积极参与发言，提供合理建议。</w:t>
      </w:r>
    </w:p>
    <w:p w:rsidR="004C6E19" w:rsidRDefault="00E366CF">
      <w:pPr>
        <w:spacing w:line="560" w:lineRule="exact"/>
        <w:ind w:firstLineChars="200" w:firstLine="640"/>
        <w:rPr>
          <w:rFonts w:ascii="仿宋" w:eastAsia="仿宋" w:hAnsi="仿宋" w:cs="仿宋"/>
          <w:sz w:val="32"/>
          <w:szCs w:val="40"/>
        </w:rPr>
      </w:pPr>
      <w:r>
        <w:rPr>
          <w:rFonts w:ascii="仿宋" w:eastAsia="仿宋" w:hAnsi="仿宋" w:cs="仿宋" w:hint="eastAsia"/>
          <w:sz w:val="32"/>
          <w:szCs w:val="40"/>
        </w:rPr>
        <w:t>(4)对“通案”结合自己的教学实际进行精备，然后进行授课，并做好课堂教学反馈。</w:t>
      </w:r>
    </w:p>
    <w:p w:rsidR="004C6E19" w:rsidRDefault="00E366CF">
      <w:pPr>
        <w:spacing w:line="560" w:lineRule="exact"/>
        <w:ind w:firstLineChars="200" w:firstLine="640"/>
        <w:rPr>
          <w:rFonts w:ascii="黑体" w:eastAsia="黑体" w:hAnsi="黑体" w:cs="黑体"/>
          <w:sz w:val="32"/>
          <w:szCs w:val="40"/>
        </w:rPr>
      </w:pPr>
      <w:r>
        <w:rPr>
          <w:rFonts w:ascii="黑体" w:eastAsia="黑体" w:hAnsi="黑体" w:cs="黑体" w:hint="eastAsia"/>
          <w:sz w:val="32"/>
          <w:szCs w:val="40"/>
        </w:rPr>
        <w:t>六、实施要求</w:t>
      </w:r>
    </w:p>
    <w:p w:rsidR="004C6E19" w:rsidRDefault="00E366CF">
      <w:pPr>
        <w:spacing w:line="560" w:lineRule="exact"/>
        <w:ind w:firstLineChars="200" w:firstLine="640"/>
        <w:rPr>
          <w:rFonts w:ascii="仿宋" w:eastAsia="仿宋" w:hAnsi="仿宋" w:cs="仿宋"/>
          <w:sz w:val="32"/>
          <w:szCs w:val="40"/>
        </w:rPr>
      </w:pPr>
      <w:r>
        <w:rPr>
          <w:rFonts w:ascii="仿宋" w:eastAsia="仿宋" w:hAnsi="仿宋" w:cs="仿宋" w:hint="eastAsia"/>
          <w:sz w:val="32"/>
          <w:szCs w:val="40"/>
        </w:rPr>
        <w:t>1.各学科</w:t>
      </w:r>
      <w:proofErr w:type="gramStart"/>
      <w:r>
        <w:rPr>
          <w:rFonts w:ascii="仿宋" w:eastAsia="仿宋" w:hAnsi="仿宋" w:cs="仿宋" w:hint="eastAsia"/>
          <w:sz w:val="32"/>
          <w:szCs w:val="40"/>
        </w:rPr>
        <w:t>备课组</w:t>
      </w:r>
      <w:proofErr w:type="gramEnd"/>
      <w:r>
        <w:rPr>
          <w:rFonts w:ascii="仿宋" w:eastAsia="仿宋" w:hAnsi="仿宋" w:cs="仿宋" w:hint="eastAsia"/>
          <w:sz w:val="32"/>
          <w:szCs w:val="40"/>
        </w:rPr>
        <w:t>的“一课</w:t>
      </w:r>
      <w:proofErr w:type="gramStart"/>
      <w:r>
        <w:rPr>
          <w:rFonts w:ascii="仿宋" w:eastAsia="仿宋" w:hAnsi="仿宋" w:cs="仿宋" w:hint="eastAsia"/>
          <w:sz w:val="32"/>
          <w:szCs w:val="40"/>
        </w:rPr>
        <w:t>一研</w:t>
      </w:r>
      <w:proofErr w:type="gramEnd"/>
      <w:r>
        <w:rPr>
          <w:rFonts w:ascii="仿宋" w:eastAsia="仿宋" w:hAnsi="仿宋" w:cs="仿宋" w:hint="eastAsia"/>
          <w:sz w:val="32"/>
          <w:szCs w:val="40"/>
        </w:rPr>
        <w:t>”活动，应根据学校“一课</w:t>
      </w:r>
      <w:proofErr w:type="gramStart"/>
      <w:r>
        <w:rPr>
          <w:rFonts w:ascii="仿宋" w:eastAsia="仿宋" w:hAnsi="仿宋" w:cs="仿宋" w:hint="eastAsia"/>
          <w:sz w:val="32"/>
          <w:szCs w:val="40"/>
        </w:rPr>
        <w:t>一研</w:t>
      </w:r>
      <w:proofErr w:type="gramEnd"/>
      <w:r>
        <w:rPr>
          <w:rFonts w:ascii="仿宋" w:eastAsia="仿宋" w:hAnsi="仿宋" w:cs="仿宋" w:hint="eastAsia"/>
          <w:sz w:val="32"/>
          <w:szCs w:val="40"/>
        </w:rPr>
        <w:t>”活动安排表（附件），保质保量完成教研活动。</w:t>
      </w:r>
    </w:p>
    <w:p w:rsidR="004C6E19" w:rsidRDefault="00E366CF">
      <w:pPr>
        <w:spacing w:line="560" w:lineRule="exact"/>
        <w:ind w:firstLineChars="200" w:firstLine="640"/>
        <w:rPr>
          <w:rFonts w:ascii="仿宋" w:eastAsia="仿宋" w:hAnsi="仿宋" w:cs="仿宋"/>
          <w:sz w:val="32"/>
          <w:szCs w:val="40"/>
        </w:rPr>
      </w:pPr>
      <w:r>
        <w:rPr>
          <w:rFonts w:ascii="仿宋" w:eastAsia="仿宋" w:hAnsi="仿宋" w:cs="仿宋" w:hint="eastAsia"/>
          <w:sz w:val="32"/>
          <w:szCs w:val="40"/>
        </w:rPr>
        <w:lastRenderedPageBreak/>
        <w:t>2.各学科教研（备课）组要及时开展“大教研”活动，作为“一课</w:t>
      </w:r>
      <w:proofErr w:type="gramStart"/>
      <w:r>
        <w:rPr>
          <w:rFonts w:ascii="仿宋" w:eastAsia="仿宋" w:hAnsi="仿宋" w:cs="仿宋" w:hint="eastAsia"/>
          <w:sz w:val="32"/>
          <w:szCs w:val="40"/>
        </w:rPr>
        <w:t>一研</w:t>
      </w:r>
      <w:proofErr w:type="gramEnd"/>
      <w:r>
        <w:rPr>
          <w:rFonts w:ascii="仿宋" w:eastAsia="仿宋" w:hAnsi="仿宋" w:cs="仿宋" w:hint="eastAsia"/>
          <w:sz w:val="32"/>
          <w:szCs w:val="40"/>
        </w:rPr>
        <w:t>”有效补充，以解决本学科教学中存在的共性问题，提高学科整体的教学水平。</w:t>
      </w:r>
    </w:p>
    <w:p w:rsidR="004C6E19" w:rsidRDefault="00E366CF">
      <w:pPr>
        <w:spacing w:line="560" w:lineRule="exact"/>
        <w:ind w:firstLineChars="200" w:firstLine="640"/>
        <w:rPr>
          <w:rFonts w:ascii="仿宋" w:eastAsia="仿宋" w:hAnsi="仿宋" w:cs="仿宋"/>
          <w:sz w:val="32"/>
          <w:szCs w:val="40"/>
        </w:rPr>
      </w:pPr>
      <w:r>
        <w:rPr>
          <w:rFonts w:ascii="仿宋" w:eastAsia="仿宋" w:hAnsi="仿宋" w:cs="仿宋" w:hint="eastAsia"/>
          <w:sz w:val="32"/>
          <w:szCs w:val="40"/>
        </w:rPr>
        <w:t>3.学校领导班子成员要深入学科教研（备课）组指导“一课</w:t>
      </w:r>
      <w:proofErr w:type="gramStart"/>
      <w:r>
        <w:rPr>
          <w:rFonts w:ascii="仿宋" w:eastAsia="仿宋" w:hAnsi="仿宋" w:cs="仿宋" w:hint="eastAsia"/>
          <w:sz w:val="32"/>
          <w:szCs w:val="40"/>
        </w:rPr>
        <w:t>一研</w:t>
      </w:r>
      <w:proofErr w:type="gramEnd"/>
      <w:r>
        <w:rPr>
          <w:rFonts w:ascii="仿宋" w:eastAsia="仿宋" w:hAnsi="仿宋" w:cs="仿宋" w:hint="eastAsia"/>
          <w:sz w:val="32"/>
          <w:szCs w:val="40"/>
        </w:rPr>
        <w:t>”活动。</w:t>
      </w:r>
    </w:p>
    <w:p w:rsidR="004C6E19" w:rsidRDefault="00E366CF">
      <w:pPr>
        <w:spacing w:line="560" w:lineRule="exact"/>
        <w:ind w:firstLineChars="200" w:firstLine="640"/>
        <w:rPr>
          <w:rFonts w:ascii="黑体" w:eastAsia="黑体" w:hAnsi="黑体" w:cs="黑体"/>
          <w:sz w:val="32"/>
          <w:szCs w:val="40"/>
        </w:rPr>
      </w:pPr>
      <w:r>
        <w:rPr>
          <w:rFonts w:ascii="黑体" w:eastAsia="黑体" w:hAnsi="黑体" w:cs="黑体" w:hint="eastAsia"/>
          <w:sz w:val="32"/>
          <w:szCs w:val="40"/>
        </w:rPr>
        <w:t>七、考核办法</w:t>
      </w:r>
    </w:p>
    <w:p w:rsidR="004C6E19" w:rsidRDefault="00E366CF">
      <w:pPr>
        <w:spacing w:line="560" w:lineRule="exact"/>
        <w:ind w:firstLineChars="200" w:firstLine="640"/>
        <w:rPr>
          <w:rFonts w:ascii="仿宋" w:eastAsia="仿宋" w:hAnsi="仿宋" w:cs="仿宋"/>
          <w:sz w:val="32"/>
          <w:szCs w:val="40"/>
        </w:rPr>
      </w:pPr>
      <w:r>
        <w:rPr>
          <w:rFonts w:ascii="仿宋" w:eastAsia="仿宋" w:hAnsi="仿宋" w:cs="仿宋" w:hint="eastAsia"/>
          <w:sz w:val="32"/>
          <w:szCs w:val="40"/>
        </w:rPr>
        <w:t>1.教导处每周对“一课</w:t>
      </w:r>
      <w:proofErr w:type="gramStart"/>
      <w:r>
        <w:rPr>
          <w:rFonts w:ascii="仿宋" w:eastAsia="仿宋" w:hAnsi="仿宋" w:cs="仿宋" w:hint="eastAsia"/>
          <w:sz w:val="32"/>
          <w:szCs w:val="40"/>
        </w:rPr>
        <w:t>一研</w:t>
      </w:r>
      <w:proofErr w:type="gramEnd"/>
      <w:r>
        <w:rPr>
          <w:rFonts w:ascii="仿宋" w:eastAsia="仿宋" w:hAnsi="仿宋" w:cs="仿宋" w:hint="eastAsia"/>
          <w:sz w:val="32"/>
          <w:szCs w:val="40"/>
        </w:rPr>
        <w:t>”的开展情况进行督导检查。把检查结果进行量化赋分，纳入优秀</w:t>
      </w:r>
      <w:proofErr w:type="gramStart"/>
      <w:r>
        <w:rPr>
          <w:rFonts w:ascii="仿宋" w:eastAsia="仿宋" w:hAnsi="仿宋" w:cs="仿宋" w:hint="eastAsia"/>
          <w:sz w:val="32"/>
          <w:szCs w:val="40"/>
        </w:rPr>
        <w:t>备课组</w:t>
      </w:r>
      <w:proofErr w:type="gramEnd"/>
      <w:r>
        <w:rPr>
          <w:rFonts w:ascii="仿宋" w:eastAsia="仿宋" w:hAnsi="仿宋" w:cs="仿宋" w:hint="eastAsia"/>
          <w:sz w:val="32"/>
          <w:szCs w:val="40"/>
        </w:rPr>
        <w:t>的评选依据。</w:t>
      </w:r>
    </w:p>
    <w:p w:rsidR="004C6E19" w:rsidRDefault="00E366CF">
      <w:pPr>
        <w:spacing w:line="560" w:lineRule="exact"/>
        <w:ind w:firstLineChars="200" w:firstLine="640"/>
        <w:rPr>
          <w:rFonts w:ascii="仿宋" w:eastAsia="仿宋" w:hAnsi="仿宋" w:cs="仿宋"/>
          <w:sz w:val="32"/>
          <w:szCs w:val="40"/>
        </w:rPr>
      </w:pPr>
      <w:r>
        <w:rPr>
          <w:rFonts w:ascii="仿宋" w:eastAsia="仿宋" w:hAnsi="仿宋" w:cs="仿宋" w:hint="eastAsia"/>
          <w:sz w:val="32"/>
          <w:szCs w:val="40"/>
        </w:rPr>
        <w:t>2、学</w:t>
      </w:r>
      <w:proofErr w:type="gramStart"/>
      <w:r>
        <w:rPr>
          <w:rFonts w:ascii="仿宋" w:eastAsia="仿宋" w:hAnsi="仿宋" w:cs="仿宋" w:hint="eastAsia"/>
          <w:sz w:val="32"/>
          <w:szCs w:val="40"/>
        </w:rPr>
        <w:t>期末对</w:t>
      </w:r>
      <w:proofErr w:type="gramEnd"/>
      <w:r>
        <w:rPr>
          <w:rFonts w:ascii="仿宋" w:eastAsia="仿宋" w:hAnsi="仿宋" w:cs="仿宋" w:hint="eastAsia"/>
          <w:sz w:val="32"/>
          <w:szCs w:val="40"/>
        </w:rPr>
        <w:t>开展好的</w:t>
      </w:r>
      <w:proofErr w:type="gramStart"/>
      <w:r>
        <w:rPr>
          <w:rFonts w:ascii="仿宋" w:eastAsia="仿宋" w:hAnsi="仿宋" w:cs="仿宋" w:hint="eastAsia"/>
          <w:sz w:val="32"/>
          <w:szCs w:val="40"/>
        </w:rPr>
        <w:t>备课组</w:t>
      </w:r>
      <w:proofErr w:type="gramEnd"/>
      <w:r>
        <w:rPr>
          <w:rFonts w:ascii="仿宋" w:eastAsia="仿宋" w:hAnsi="仿宋" w:cs="仿宋" w:hint="eastAsia"/>
          <w:sz w:val="32"/>
          <w:szCs w:val="40"/>
        </w:rPr>
        <w:t xml:space="preserve">进行表彰奖励。                                      </w:t>
      </w:r>
    </w:p>
    <w:p w:rsidR="004C6E19" w:rsidRDefault="004C6E19">
      <w:pPr>
        <w:spacing w:line="560" w:lineRule="exact"/>
        <w:rPr>
          <w:rFonts w:ascii="仿宋" w:eastAsia="仿宋" w:hAnsi="仿宋" w:cs="仿宋"/>
          <w:sz w:val="32"/>
          <w:szCs w:val="40"/>
        </w:rPr>
      </w:pPr>
    </w:p>
    <w:p w:rsidR="004C6E19" w:rsidRDefault="004C6E19">
      <w:pPr>
        <w:spacing w:line="560" w:lineRule="exact"/>
        <w:ind w:firstLineChars="200" w:firstLine="640"/>
        <w:rPr>
          <w:rFonts w:ascii="仿宋" w:eastAsia="仿宋" w:hAnsi="仿宋" w:cs="仿宋"/>
          <w:sz w:val="32"/>
          <w:szCs w:val="40"/>
        </w:rPr>
      </w:pPr>
    </w:p>
    <w:p w:rsidR="00001AB8" w:rsidRDefault="00001AB8">
      <w:pPr>
        <w:spacing w:line="560" w:lineRule="exact"/>
        <w:ind w:firstLineChars="200" w:firstLine="640"/>
        <w:rPr>
          <w:rFonts w:ascii="仿宋" w:eastAsia="仿宋" w:hAnsi="仿宋" w:cs="仿宋"/>
          <w:sz w:val="32"/>
          <w:szCs w:val="40"/>
        </w:rPr>
      </w:pPr>
    </w:p>
    <w:p w:rsidR="00001AB8" w:rsidRDefault="00001AB8">
      <w:pPr>
        <w:spacing w:line="560" w:lineRule="exact"/>
        <w:ind w:firstLineChars="200" w:firstLine="640"/>
        <w:rPr>
          <w:rFonts w:ascii="仿宋" w:eastAsia="仿宋" w:hAnsi="仿宋" w:cs="仿宋"/>
          <w:sz w:val="32"/>
          <w:szCs w:val="40"/>
        </w:rPr>
      </w:pPr>
    </w:p>
    <w:p w:rsidR="00001AB8" w:rsidRDefault="00001AB8">
      <w:pPr>
        <w:spacing w:line="560" w:lineRule="exact"/>
        <w:ind w:firstLineChars="200" w:firstLine="640"/>
        <w:rPr>
          <w:rFonts w:ascii="仿宋" w:eastAsia="仿宋" w:hAnsi="仿宋" w:cs="仿宋"/>
          <w:sz w:val="32"/>
          <w:szCs w:val="40"/>
        </w:rPr>
      </w:pPr>
    </w:p>
    <w:p w:rsidR="00001AB8" w:rsidRDefault="00001AB8">
      <w:pPr>
        <w:spacing w:line="560" w:lineRule="exact"/>
        <w:ind w:firstLineChars="200" w:firstLine="640"/>
        <w:rPr>
          <w:rFonts w:ascii="仿宋" w:eastAsia="仿宋" w:hAnsi="仿宋" w:cs="仿宋"/>
          <w:sz w:val="32"/>
          <w:szCs w:val="40"/>
        </w:rPr>
      </w:pPr>
    </w:p>
    <w:p w:rsidR="00001AB8" w:rsidRDefault="00001AB8">
      <w:pPr>
        <w:spacing w:line="560" w:lineRule="exact"/>
        <w:ind w:firstLineChars="200" w:firstLine="640"/>
        <w:rPr>
          <w:rFonts w:ascii="仿宋" w:eastAsia="仿宋" w:hAnsi="仿宋" w:cs="仿宋"/>
          <w:sz w:val="32"/>
          <w:szCs w:val="40"/>
        </w:rPr>
      </w:pPr>
    </w:p>
    <w:p w:rsidR="00001AB8" w:rsidRDefault="00001AB8">
      <w:pPr>
        <w:spacing w:line="560" w:lineRule="exact"/>
        <w:ind w:firstLineChars="200" w:firstLine="640"/>
        <w:rPr>
          <w:rFonts w:ascii="仿宋" w:eastAsia="仿宋" w:hAnsi="仿宋" w:cs="仿宋"/>
          <w:sz w:val="32"/>
          <w:szCs w:val="40"/>
        </w:rPr>
      </w:pPr>
    </w:p>
    <w:p w:rsidR="00001AB8" w:rsidRDefault="00001AB8">
      <w:pPr>
        <w:spacing w:line="560" w:lineRule="exact"/>
        <w:ind w:firstLineChars="200" w:firstLine="640"/>
        <w:rPr>
          <w:rFonts w:ascii="仿宋" w:eastAsia="仿宋" w:hAnsi="仿宋" w:cs="仿宋"/>
          <w:sz w:val="32"/>
          <w:szCs w:val="40"/>
        </w:rPr>
      </w:pPr>
    </w:p>
    <w:p w:rsidR="00001AB8" w:rsidRDefault="00001AB8">
      <w:pPr>
        <w:spacing w:line="560" w:lineRule="exact"/>
        <w:ind w:firstLineChars="200" w:firstLine="640"/>
        <w:rPr>
          <w:rFonts w:ascii="仿宋" w:eastAsia="仿宋" w:hAnsi="仿宋" w:cs="仿宋"/>
          <w:sz w:val="32"/>
          <w:szCs w:val="40"/>
        </w:rPr>
      </w:pPr>
    </w:p>
    <w:p w:rsidR="00001AB8" w:rsidRDefault="00001AB8">
      <w:pPr>
        <w:spacing w:line="560" w:lineRule="exact"/>
        <w:ind w:firstLineChars="200" w:firstLine="640"/>
        <w:rPr>
          <w:rFonts w:ascii="仿宋" w:eastAsia="仿宋" w:hAnsi="仿宋" w:cs="仿宋"/>
          <w:sz w:val="32"/>
          <w:szCs w:val="40"/>
        </w:rPr>
      </w:pPr>
    </w:p>
    <w:p w:rsidR="00001AB8" w:rsidRDefault="00001AB8">
      <w:pPr>
        <w:spacing w:line="560" w:lineRule="exact"/>
        <w:ind w:firstLineChars="200" w:firstLine="640"/>
        <w:rPr>
          <w:rFonts w:ascii="仿宋" w:eastAsia="仿宋" w:hAnsi="仿宋" w:cs="仿宋"/>
          <w:sz w:val="32"/>
          <w:szCs w:val="40"/>
        </w:rPr>
      </w:pPr>
    </w:p>
    <w:p w:rsidR="00001AB8" w:rsidRDefault="00001AB8">
      <w:pPr>
        <w:spacing w:line="560" w:lineRule="exact"/>
        <w:ind w:firstLineChars="200" w:firstLine="640"/>
        <w:rPr>
          <w:rFonts w:ascii="仿宋" w:eastAsia="仿宋" w:hAnsi="仿宋" w:cs="仿宋"/>
          <w:sz w:val="32"/>
          <w:szCs w:val="40"/>
        </w:rPr>
      </w:pPr>
    </w:p>
    <w:p w:rsidR="00001AB8" w:rsidRDefault="00001AB8">
      <w:pPr>
        <w:spacing w:line="560" w:lineRule="exact"/>
        <w:ind w:firstLineChars="200" w:firstLine="640"/>
        <w:rPr>
          <w:rFonts w:ascii="仿宋" w:eastAsia="仿宋" w:hAnsi="仿宋" w:cs="仿宋"/>
          <w:sz w:val="32"/>
          <w:szCs w:val="40"/>
        </w:rPr>
      </w:pPr>
    </w:p>
    <w:p w:rsidR="004C6E19" w:rsidRDefault="00E366CF">
      <w:pPr>
        <w:spacing w:line="560" w:lineRule="exact"/>
        <w:ind w:firstLineChars="550" w:firstLine="2422"/>
        <w:rPr>
          <w:rFonts w:ascii="黑体" w:eastAsia="黑体" w:hAnsi="黑体" w:cs="黑体"/>
          <w:sz w:val="44"/>
          <w:szCs w:val="44"/>
        </w:rPr>
      </w:pPr>
      <w:r>
        <w:rPr>
          <w:rFonts w:ascii="方正公文小标宋" w:eastAsia="方正公文小标宋" w:hAnsi="方正公文小标宋" w:cs="方正公文小标宋" w:hint="eastAsia"/>
          <w:b/>
          <w:bCs/>
          <w:sz w:val="44"/>
          <w:szCs w:val="44"/>
        </w:rPr>
        <w:lastRenderedPageBreak/>
        <w:t>滕州五中备课活动实施方案</w:t>
      </w:r>
    </w:p>
    <w:p w:rsidR="004C6E19" w:rsidRDefault="00E366CF">
      <w:pPr>
        <w:spacing w:line="560" w:lineRule="exact"/>
        <w:rPr>
          <w:rFonts w:ascii="仿宋" w:eastAsia="仿宋" w:hAnsi="仿宋" w:cs="仿宋"/>
          <w:b/>
          <w:sz w:val="32"/>
          <w:szCs w:val="32"/>
        </w:rPr>
      </w:pPr>
      <w:r>
        <w:rPr>
          <w:rFonts w:ascii="仿宋" w:eastAsia="仿宋" w:hAnsi="仿宋" w:cs="仿宋" w:hint="eastAsia"/>
          <w:b/>
          <w:sz w:val="32"/>
          <w:szCs w:val="32"/>
        </w:rPr>
        <w:t xml:space="preserve">    1、备课要做到“四备”，即备课程标准、备教材、备学生、备教法。</w:t>
      </w:r>
    </w:p>
    <w:p w:rsidR="004C6E19" w:rsidRDefault="00E366CF">
      <w:pPr>
        <w:spacing w:line="560" w:lineRule="exact"/>
        <w:ind w:firstLineChars="200" w:firstLine="640"/>
        <w:rPr>
          <w:rFonts w:ascii="仿宋" w:eastAsia="仿宋" w:hAnsi="仿宋" w:cs="仿宋"/>
          <w:bCs/>
          <w:sz w:val="32"/>
          <w:szCs w:val="32"/>
        </w:rPr>
      </w:pPr>
      <w:r>
        <w:rPr>
          <w:rFonts w:ascii="仿宋" w:eastAsia="仿宋" w:hAnsi="仿宋" w:cs="仿宋" w:hint="eastAsia"/>
          <w:bCs/>
          <w:sz w:val="32"/>
          <w:szCs w:val="32"/>
        </w:rPr>
        <w:t>（1）备课程标准。课前必须学习和掌握课程标准的基本概念，教学目标、教学基本要求、教学内容的分析等，从整体上把握学科的性质及教学的总体要求。</w:t>
      </w:r>
    </w:p>
    <w:p w:rsidR="004C6E19" w:rsidRDefault="00E366CF">
      <w:pPr>
        <w:spacing w:line="560" w:lineRule="exact"/>
        <w:ind w:firstLineChars="200" w:firstLine="640"/>
        <w:rPr>
          <w:rFonts w:ascii="仿宋" w:eastAsia="仿宋" w:hAnsi="仿宋" w:cs="仿宋"/>
          <w:bCs/>
          <w:sz w:val="32"/>
          <w:szCs w:val="32"/>
        </w:rPr>
      </w:pPr>
      <w:r>
        <w:rPr>
          <w:rFonts w:ascii="仿宋" w:eastAsia="仿宋" w:hAnsi="仿宋" w:cs="仿宋" w:hint="eastAsia"/>
          <w:bCs/>
          <w:sz w:val="32"/>
          <w:szCs w:val="32"/>
        </w:rPr>
        <w:t>（2）备教材。a/</w:t>
      </w:r>
      <w:proofErr w:type="gramStart"/>
      <w:r>
        <w:rPr>
          <w:rFonts w:ascii="仿宋" w:eastAsia="仿宋" w:hAnsi="仿宋" w:cs="仿宋" w:hint="eastAsia"/>
          <w:bCs/>
          <w:sz w:val="32"/>
          <w:szCs w:val="32"/>
        </w:rPr>
        <w:t>备全册</w:t>
      </w:r>
      <w:proofErr w:type="gramEnd"/>
      <w:r>
        <w:rPr>
          <w:rFonts w:ascii="仿宋" w:eastAsia="仿宋" w:hAnsi="仿宋" w:cs="仿宋" w:hint="eastAsia"/>
          <w:bCs/>
          <w:sz w:val="32"/>
          <w:szCs w:val="32"/>
        </w:rPr>
        <w:t>、备单元。实行全册教材通</w:t>
      </w:r>
      <w:proofErr w:type="gramStart"/>
      <w:r>
        <w:rPr>
          <w:rFonts w:ascii="仿宋" w:eastAsia="仿宋" w:hAnsi="仿宋" w:cs="仿宋" w:hint="eastAsia"/>
          <w:bCs/>
          <w:sz w:val="32"/>
          <w:szCs w:val="32"/>
        </w:rPr>
        <w:t>研</w:t>
      </w:r>
      <w:proofErr w:type="gramEnd"/>
      <w:r>
        <w:rPr>
          <w:rFonts w:ascii="仿宋" w:eastAsia="仿宋" w:hAnsi="仿宋" w:cs="仿宋" w:hint="eastAsia"/>
          <w:bCs/>
          <w:sz w:val="32"/>
          <w:szCs w:val="32"/>
        </w:rPr>
        <w:t>和单元集体备课。教师要了解全册的教学内容和教学目标、教材编写的意图和特色、教学建议等，对全册教材形成完整的认识。在全册教材通</w:t>
      </w:r>
      <w:proofErr w:type="gramStart"/>
      <w:r>
        <w:rPr>
          <w:rFonts w:ascii="仿宋" w:eastAsia="仿宋" w:hAnsi="仿宋" w:cs="仿宋" w:hint="eastAsia"/>
          <w:bCs/>
          <w:sz w:val="32"/>
          <w:szCs w:val="32"/>
        </w:rPr>
        <w:t>研</w:t>
      </w:r>
      <w:proofErr w:type="gramEnd"/>
      <w:r>
        <w:rPr>
          <w:rFonts w:ascii="仿宋" w:eastAsia="仿宋" w:hAnsi="仿宋" w:cs="仿宋" w:hint="eastAsia"/>
          <w:bCs/>
          <w:sz w:val="32"/>
          <w:szCs w:val="32"/>
        </w:rPr>
        <w:t>的基础上实施单元备课。单元备课要分析单元教学内容、目的要求、重点难点及教学中应注意的问题等。b/备课时。要认真研究每小节教材在全册及本单元教材中所处的位置，弄清知识的内在联系，理解编写意图，把握教学的具体要求和重点难点。</w:t>
      </w:r>
    </w:p>
    <w:p w:rsidR="004C6E19" w:rsidRDefault="00E366CF">
      <w:pPr>
        <w:spacing w:line="560" w:lineRule="exact"/>
        <w:ind w:firstLineChars="200" w:firstLine="640"/>
        <w:rPr>
          <w:rFonts w:ascii="仿宋" w:eastAsia="仿宋" w:hAnsi="仿宋" w:cs="仿宋"/>
          <w:bCs/>
          <w:sz w:val="32"/>
          <w:szCs w:val="32"/>
        </w:rPr>
      </w:pPr>
      <w:r>
        <w:rPr>
          <w:rFonts w:ascii="仿宋" w:eastAsia="仿宋" w:hAnsi="仿宋" w:cs="仿宋" w:hint="eastAsia"/>
          <w:bCs/>
          <w:sz w:val="32"/>
          <w:szCs w:val="32"/>
        </w:rPr>
        <w:t xml:space="preserve">    （3）备学生。 要深入了解学生在学习新内容之前已经知道了什么，包括已掌握的知识和已有的生活经验。研究学生的心理特征和认知水平。预想学生在学习中可能出现的各种问题及预设解决这些问题的策略。</w:t>
      </w:r>
    </w:p>
    <w:p w:rsidR="004C6E19" w:rsidRDefault="00E366CF">
      <w:pPr>
        <w:spacing w:line="560" w:lineRule="exact"/>
        <w:ind w:firstLineChars="200" w:firstLine="640"/>
        <w:rPr>
          <w:rFonts w:ascii="仿宋" w:eastAsia="仿宋" w:hAnsi="仿宋" w:cs="仿宋"/>
          <w:bCs/>
          <w:sz w:val="32"/>
          <w:szCs w:val="32"/>
        </w:rPr>
      </w:pPr>
      <w:r>
        <w:rPr>
          <w:rFonts w:ascii="仿宋" w:eastAsia="仿宋" w:hAnsi="仿宋" w:cs="仿宋" w:hint="eastAsia"/>
          <w:bCs/>
          <w:sz w:val="32"/>
          <w:szCs w:val="32"/>
        </w:rPr>
        <w:t>（4）备教法。把备课程标准、备教材、</w:t>
      </w:r>
      <w:proofErr w:type="gramStart"/>
      <w:r>
        <w:rPr>
          <w:rFonts w:ascii="仿宋" w:eastAsia="仿宋" w:hAnsi="仿宋" w:cs="仿宋" w:hint="eastAsia"/>
          <w:bCs/>
          <w:sz w:val="32"/>
          <w:szCs w:val="32"/>
        </w:rPr>
        <w:t>备学生</w:t>
      </w:r>
      <w:proofErr w:type="gramEnd"/>
      <w:r>
        <w:rPr>
          <w:rFonts w:ascii="仿宋" w:eastAsia="仿宋" w:hAnsi="仿宋" w:cs="仿宋" w:hint="eastAsia"/>
          <w:bCs/>
          <w:sz w:val="32"/>
          <w:szCs w:val="32"/>
        </w:rPr>
        <w:t>等情况进行综合分析，重点考虑如何组织和选择恰当的教学策略实施课堂教学。即：围绕教学目标创设怎样的教学情景、通过什么方式揭示学生要探究的问题，在引导学生探究的过程中应采用何种学习方式，运用什么教学手段等等。把对课程标准、教材及学</w:t>
      </w:r>
      <w:r>
        <w:rPr>
          <w:rFonts w:ascii="仿宋" w:eastAsia="仿宋" w:hAnsi="仿宋" w:cs="仿宋" w:hint="eastAsia"/>
          <w:bCs/>
          <w:sz w:val="32"/>
          <w:szCs w:val="32"/>
        </w:rPr>
        <w:lastRenderedPageBreak/>
        <w:t>生的分析和研究转化为教学策略。</w:t>
      </w:r>
    </w:p>
    <w:p w:rsidR="004C6E19" w:rsidRDefault="00E366CF">
      <w:pPr>
        <w:spacing w:line="560" w:lineRule="exact"/>
        <w:ind w:firstLineChars="200" w:firstLine="640"/>
        <w:rPr>
          <w:rFonts w:ascii="仿宋" w:eastAsia="仿宋" w:hAnsi="仿宋" w:cs="仿宋"/>
          <w:bCs/>
          <w:sz w:val="32"/>
          <w:szCs w:val="32"/>
        </w:rPr>
      </w:pPr>
      <w:r>
        <w:rPr>
          <w:rFonts w:ascii="仿宋" w:eastAsia="仿宋" w:hAnsi="仿宋" w:cs="仿宋" w:hint="eastAsia"/>
          <w:bCs/>
          <w:sz w:val="32"/>
          <w:szCs w:val="32"/>
        </w:rPr>
        <w:t>  备课的过程需要学习分析、研究和思考，它是一种智力活动的过程。备课要留下文字记录，即写成教案。教案要讲求实用。不论详案、</w:t>
      </w:r>
      <w:proofErr w:type="gramStart"/>
      <w:r>
        <w:rPr>
          <w:rFonts w:ascii="仿宋" w:eastAsia="仿宋" w:hAnsi="仿宋" w:cs="仿宋" w:hint="eastAsia"/>
          <w:bCs/>
          <w:sz w:val="32"/>
          <w:szCs w:val="32"/>
        </w:rPr>
        <w:t>简案都</w:t>
      </w:r>
      <w:proofErr w:type="gramEnd"/>
      <w:r>
        <w:rPr>
          <w:rFonts w:ascii="仿宋" w:eastAsia="仿宋" w:hAnsi="仿宋" w:cs="仿宋" w:hint="eastAsia"/>
          <w:bCs/>
          <w:sz w:val="32"/>
          <w:szCs w:val="32"/>
        </w:rPr>
        <w:t>应体现教者的教路、学生的学路。不准照抄他人教案或现成教案，照抄课本式、习题解答式、教学纲目罗列式，都属于劣质教案。</w:t>
      </w:r>
    </w:p>
    <w:p w:rsidR="004C6E19" w:rsidRDefault="00E366CF">
      <w:pPr>
        <w:spacing w:line="560" w:lineRule="exact"/>
        <w:ind w:firstLineChars="200" w:firstLine="640"/>
        <w:rPr>
          <w:rFonts w:ascii="仿宋" w:eastAsia="仿宋" w:hAnsi="仿宋" w:cs="仿宋"/>
          <w:bCs/>
          <w:sz w:val="32"/>
          <w:szCs w:val="32"/>
        </w:rPr>
      </w:pPr>
      <w:r>
        <w:rPr>
          <w:rFonts w:ascii="仿宋" w:eastAsia="仿宋" w:hAnsi="仿宋" w:cs="仿宋" w:hint="eastAsia"/>
          <w:bCs/>
          <w:sz w:val="32"/>
          <w:szCs w:val="32"/>
        </w:rPr>
        <w:t xml:space="preserve">    对于重点教学内容，备课应达到说课的水平。说课教师做到有理、有据、有序地说清教什么、怎么教和为什么这么教，具体地说，说课者要说教学内容、</w:t>
      </w:r>
      <w:proofErr w:type="gramStart"/>
      <w:r>
        <w:rPr>
          <w:rFonts w:ascii="仿宋" w:eastAsia="仿宋" w:hAnsi="仿宋" w:cs="仿宋" w:hint="eastAsia"/>
          <w:bCs/>
          <w:sz w:val="32"/>
          <w:szCs w:val="32"/>
        </w:rPr>
        <w:t>说教学</w:t>
      </w:r>
      <w:proofErr w:type="gramEnd"/>
      <w:r>
        <w:rPr>
          <w:rFonts w:ascii="仿宋" w:eastAsia="仿宋" w:hAnsi="仿宋" w:cs="仿宋" w:hint="eastAsia"/>
          <w:bCs/>
          <w:sz w:val="32"/>
          <w:szCs w:val="32"/>
        </w:rPr>
        <w:t>目标、</w:t>
      </w:r>
      <w:proofErr w:type="gramStart"/>
      <w:r>
        <w:rPr>
          <w:rFonts w:ascii="仿宋" w:eastAsia="仿宋" w:hAnsi="仿宋" w:cs="仿宋" w:hint="eastAsia"/>
          <w:bCs/>
          <w:sz w:val="32"/>
          <w:szCs w:val="32"/>
        </w:rPr>
        <w:t>说教学</w:t>
      </w:r>
      <w:proofErr w:type="gramEnd"/>
      <w:r>
        <w:rPr>
          <w:rFonts w:ascii="仿宋" w:eastAsia="仿宋" w:hAnsi="仿宋" w:cs="仿宋" w:hint="eastAsia"/>
          <w:bCs/>
          <w:sz w:val="32"/>
          <w:szCs w:val="32"/>
        </w:rPr>
        <w:t>重点难点、</w:t>
      </w:r>
      <w:proofErr w:type="gramStart"/>
      <w:r>
        <w:rPr>
          <w:rFonts w:ascii="仿宋" w:eastAsia="仿宋" w:hAnsi="仿宋" w:cs="仿宋" w:hint="eastAsia"/>
          <w:bCs/>
          <w:sz w:val="32"/>
          <w:szCs w:val="32"/>
        </w:rPr>
        <w:t>说教学</w:t>
      </w:r>
      <w:proofErr w:type="gramEnd"/>
      <w:r>
        <w:rPr>
          <w:rFonts w:ascii="仿宋" w:eastAsia="仿宋" w:hAnsi="仿宋" w:cs="仿宋" w:hint="eastAsia"/>
          <w:bCs/>
          <w:sz w:val="32"/>
          <w:szCs w:val="32"/>
        </w:rPr>
        <w:t>程序、</w:t>
      </w:r>
      <w:proofErr w:type="gramStart"/>
      <w:r>
        <w:rPr>
          <w:rFonts w:ascii="仿宋" w:eastAsia="仿宋" w:hAnsi="仿宋" w:cs="仿宋" w:hint="eastAsia"/>
          <w:bCs/>
          <w:sz w:val="32"/>
          <w:szCs w:val="32"/>
        </w:rPr>
        <w:t>说教学</w:t>
      </w:r>
      <w:proofErr w:type="gramEnd"/>
      <w:r>
        <w:rPr>
          <w:rFonts w:ascii="仿宋" w:eastAsia="仿宋" w:hAnsi="仿宋" w:cs="仿宋" w:hint="eastAsia"/>
          <w:bCs/>
          <w:sz w:val="32"/>
          <w:szCs w:val="32"/>
        </w:rPr>
        <w:t>方法手段、说板书设计等。</w:t>
      </w:r>
    </w:p>
    <w:p w:rsidR="004C6E19" w:rsidRDefault="00E366CF">
      <w:pPr>
        <w:spacing w:line="560" w:lineRule="exact"/>
        <w:ind w:firstLineChars="200" w:firstLine="640"/>
        <w:rPr>
          <w:rFonts w:ascii="仿宋" w:eastAsia="仿宋" w:hAnsi="仿宋" w:cs="仿宋"/>
          <w:b/>
          <w:sz w:val="32"/>
          <w:szCs w:val="32"/>
        </w:rPr>
      </w:pPr>
      <w:r>
        <w:rPr>
          <w:rFonts w:ascii="仿宋" w:eastAsia="仿宋" w:hAnsi="仿宋" w:cs="仿宋" w:hint="eastAsia"/>
          <w:bCs/>
          <w:sz w:val="32"/>
          <w:szCs w:val="32"/>
        </w:rPr>
        <w:t xml:space="preserve">    </w:t>
      </w:r>
      <w:r>
        <w:rPr>
          <w:rFonts w:ascii="仿宋" w:eastAsia="仿宋" w:hAnsi="仿宋" w:cs="仿宋" w:hint="eastAsia"/>
          <w:b/>
          <w:sz w:val="32"/>
          <w:szCs w:val="32"/>
        </w:rPr>
        <w:t>2、备课的项目</w:t>
      </w:r>
    </w:p>
    <w:p w:rsidR="004C6E19" w:rsidRDefault="00E366CF">
      <w:pPr>
        <w:spacing w:line="560" w:lineRule="exact"/>
        <w:ind w:leftChars="200" w:left="420"/>
        <w:rPr>
          <w:rFonts w:ascii="仿宋" w:eastAsia="仿宋" w:hAnsi="仿宋" w:cs="仿宋"/>
          <w:bCs/>
          <w:sz w:val="32"/>
          <w:szCs w:val="32"/>
        </w:rPr>
      </w:pPr>
      <w:r>
        <w:rPr>
          <w:rFonts w:ascii="仿宋" w:eastAsia="仿宋" w:hAnsi="仿宋" w:cs="仿宋" w:hint="eastAsia"/>
          <w:bCs/>
          <w:sz w:val="32"/>
          <w:szCs w:val="32"/>
        </w:rPr>
        <w:t>（1）教学目标：以学科核心素养为指导，结合《课程标准》，精准细化教学目标。</w:t>
      </w:r>
    </w:p>
    <w:p w:rsidR="004C6E19" w:rsidRDefault="00E366CF">
      <w:pPr>
        <w:spacing w:line="560" w:lineRule="exact"/>
        <w:ind w:leftChars="200" w:left="420"/>
        <w:rPr>
          <w:rFonts w:ascii="仿宋" w:eastAsia="仿宋" w:hAnsi="仿宋" w:cs="仿宋"/>
          <w:bCs/>
          <w:sz w:val="32"/>
          <w:szCs w:val="32"/>
        </w:rPr>
      </w:pPr>
      <w:r>
        <w:rPr>
          <w:rFonts w:ascii="仿宋" w:eastAsia="仿宋" w:hAnsi="仿宋" w:cs="仿宋" w:hint="eastAsia"/>
          <w:bCs/>
          <w:sz w:val="32"/>
          <w:szCs w:val="32"/>
        </w:rPr>
        <w:t>（2）重点、难点、特点。（结合学生的实际情况，定位精准）</w:t>
      </w:r>
    </w:p>
    <w:p w:rsidR="004C6E19" w:rsidRDefault="00E366CF">
      <w:pPr>
        <w:spacing w:line="560" w:lineRule="exact"/>
        <w:ind w:leftChars="200" w:left="420"/>
        <w:rPr>
          <w:rFonts w:ascii="仿宋" w:eastAsia="仿宋" w:hAnsi="仿宋" w:cs="仿宋"/>
          <w:bCs/>
          <w:sz w:val="32"/>
          <w:szCs w:val="32"/>
        </w:rPr>
      </w:pPr>
      <w:r>
        <w:rPr>
          <w:rFonts w:ascii="仿宋" w:eastAsia="仿宋" w:hAnsi="仿宋" w:cs="仿宋" w:hint="eastAsia"/>
          <w:bCs/>
          <w:sz w:val="32"/>
          <w:szCs w:val="32"/>
        </w:rPr>
        <w:t>（3）教学过程：教学过程主要有下面三部分构成：课堂引入、探究新知、巩固练习。在这个过程中应该详细地把突出重点、突破难点的方法写出来。</w:t>
      </w:r>
    </w:p>
    <w:p w:rsidR="004C6E19" w:rsidRDefault="00E366CF">
      <w:pPr>
        <w:spacing w:line="560" w:lineRule="exact"/>
        <w:ind w:firstLineChars="200" w:firstLine="640"/>
        <w:rPr>
          <w:rFonts w:ascii="仿宋" w:eastAsia="仿宋" w:hAnsi="仿宋" w:cs="仿宋"/>
          <w:bCs/>
          <w:sz w:val="32"/>
          <w:szCs w:val="32"/>
        </w:rPr>
      </w:pPr>
      <w:r>
        <w:rPr>
          <w:rFonts w:ascii="仿宋" w:eastAsia="仿宋" w:hAnsi="仿宋" w:cs="仿宋" w:hint="eastAsia"/>
          <w:bCs/>
          <w:sz w:val="32"/>
          <w:szCs w:val="32"/>
        </w:rPr>
        <w:t>（4）板书设计：书写规范、整洁美观、突出重点、能起到提纲挈领的作用。</w:t>
      </w:r>
    </w:p>
    <w:p w:rsidR="004C6E19" w:rsidRDefault="00E366CF">
      <w:pPr>
        <w:spacing w:line="560" w:lineRule="exact"/>
        <w:ind w:leftChars="304" w:left="638"/>
        <w:jc w:val="left"/>
        <w:rPr>
          <w:rFonts w:ascii="仿宋" w:eastAsia="仿宋" w:hAnsi="仿宋" w:cs="仿宋"/>
          <w:bCs/>
          <w:sz w:val="32"/>
          <w:szCs w:val="32"/>
        </w:rPr>
      </w:pPr>
      <w:r>
        <w:rPr>
          <w:rFonts w:ascii="仿宋" w:eastAsia="仿宋" w:hAnsi="仿宋" w:cs="仿宋" w:hint="eastAsia"/>
          <w:bCs/>
          <w:sz w:val="32"/>
          <w:szCs w:val="32"/>
        </w:rPr>
        <w:t>（5）作业设计：应体现基础性、层次性、综合性、发展性。</w:t>
      </w:r>
      <w:r>
        <w:rPr>
          <w:rFonts w:ascii="仿宋" w:eastAsia="仿宋" w:hAnsi="仿宋" w:cs="仿宋"/>
          <w:bCs/>
          <w:sz w:val="32"/>
          <w:szCs w:val="32"/>
        </w:rPr>
        <w:t xml:space="preserve"> </w:t>
      </w:r>
      <w:r>
        <w:rPr>
          <w:rFonts w:ascii="仿宋" w:eastAsia="仿宋" w:hAnsi="仿宋" w:cs="仿宋" w:hint="eastAsia"/>
          <w:bCs/>
          <w:sz w:val="32"/>
          <w:szCs w:val="32"/>
        </w:rPr>
        <w:t xml:space="preserve"> （6）课后小结：可以教师小结，也可以由学生小结。（体现知识的优化、升华） </w:t>
      </w:r>
    </w:p>
    <w:p w:rsidR="004C6E19" w:rsidRDefault="00E366CF">
      <w:pPr>
        <w:spacing w:line="560" w:lineRule="exact"/>
        <w:ind w:firstLineChars="200" w:firstLine="640"/>
        <w:jc w:val="left"/>
        <w:rPr>
          <w:rFonts w:ascii="黑体" w:eastAsia="黑体" w:hAnsi="黑体" w:cs="黑体"/>
          <w:b/>
          <w:bCs/>
          <w:sz w:val="44"/>
          <w:szCs w:val="44"/>
        </w:rPr>
      </w:pPr>
      <w:r>
        <w:rPr>
          <w:rFonts w:ascii="仿宋" w:eastAsia="仿宋" w:hAnsi="仿宋" w:cs="仿宋" w:hint="eastAsia"/>
          <w:bCs/>
          <w:sz w:val="32"/>
          <w:szCs w:val="32"/>
        </w:rPr>
        <w:t>（7）教后附记</w:t>
      </w:r>
    </w:p>
    <w:p w:rsidR="004C6E19" w:rsidRDefault="00E366CF">
      <w:pPr>
        <w:spacing w:line="560" w:lineRule="exact"/>
        <w:ind w:firstLineChars="300" w:firstLine="1321"/>
        <w:rPr>
          <w:rFonts w:ascii="方正公文小标宋" w:eastAsia="方正公文小标宋" w:hAnsi="方正公文小标宋" w:cs="方正公文小标宋"/>
          <w:b/>
          <w:bCs/>
          <w:sz w:val="44"/>
          <w:szCs w:val="44"/>
        </w:rPr>
      </w:pPr>
      <w:r>
        <w:rPr>
          <w:rFonts w:ascii="方正公文小标宋" w:eastAsia="方正公文小标宋" w:hAnsi="方正公文小标宋" w:cs="方正公文小标宋" w:hint="eastAsia"/>
          <w:b/>
          <w:bCs/>
          <w:sz w:val="44"/>
          <w:szCs w:val="44"/>
        </w:rPr>
        <w:lastRenderedPageBreak/>
        <w:t>滕州五中课堂教学活动实施方案</w:t>
      </w:r>
    </w:p>
    <w:p w:rsidR="004C6E19" w:rsidRDefault="004C6E19">
      <w:pPr>
        <w:spacing w:line="560" w:lineRule="exact"/>
        <w:ind w:firstLineChars="450" w:firstLine="1626"/>
        <w:rPr>
          <w:rFonts w:ascii="黑体" w:eastAsia="黑体" w:hAnsi="黑体" w:cs="仿宋"/>
          <w:b/>
          <w:bCs/>
          <w:sz w:val="36"/>
          <w:szCs w:val="36"/>
        </w:rPr>
      </w:pPr>
    </w:p>
    <w:p w:rsidR="004C6E19" w:rsidRDefault="00E366CF">
      <w:pPr>
        <w:snapToGrid w:val="0"/>
        <w:spacing w:line="560" w:lineRule="exact"/>
        <w:ind w:firstLineChars="196" w:firstLine="627"/>
        <w:rPr>
          <w:rFonts w:ascii="仿宋" w:eastAsia="仿宋" w:hAnsi="仿宋" w:cs="仿宋"/>
          <w:bCs/>
          <w:sz w:val="32"/>
          <w:szCs w:val="32"/>
        </w:rPr>
      </w:pPr>
      <w:r>
        <w:rPr>
          <w:rFonts w:ascii="仿宋" w:eastAsia="仿宋" w:hAnsi="仿宋" w:cs="仿宋" w:hint="eastAsia"/>
          <w:bCs/>
          <w:sz w:val="32"/>
          <w:szCs w:val="32"/>
        </w:rPr>
        <w:t>1.新授课体现</w:t>
      </w:r>
      <w:proofErr w:type="gramStart"/>
      <w:r>
        <w:rPr>
          <w:rFonts w:ascii="仿宋" w:eastAsia="仿宋" w:hAnsi="仿宋" w:cs="仿宋" w:hint="eastAsia"/>
          <w:bCs/>
          <w:sz w:val="32"/>
          <w:szCs w:val="32"/>
        </w:rPr>
        <w:t>课标导学</w:t>
      </w:r>
      <w:proofErr w:type="gramEnd"/>
      <w:r>
        <w:rPr>
          <w:rFonts w:ascii="仿宋" w:eastAsia="仿宋" w:hAnsi="仿宋" w:cs="仿宋" w:hint="eastAsia"/>
          <w:bCs/>
          <w:sz w:val="32"/>
          <w:szCs w:val="32"/>
        </w:rPr>
        <w:t>、问题导思、例题导练；复习</w:t>
      </w:r>
      <w:proofErr w:type="gramStart"/>
      <w:r>
        <w:rPr>
          <w:rFonts w:ascii="仿宋" w:eastAsia="仿宋" w:hAnsi="仿宋" w:cs="仿宋" w:hint="eastAsia"/>
          <w:bCs/>
          <w:sz w:val="32"/>
          <w:szCs w:val="32"/>
        </w:rPr>
        <w:t>课体现考纲导学</w:t>
      </w:r>
      <w:proofErr w:type="gramEnd"/>
      <w:r>
        <w:rPr>
          <w:rFonts w:ascii="仿宋" w:eastAsia="仿宋" w:hAnsi="仿宋" w:cs="仿宋" w:hint="eastAsia"/>
          <w:bCs/>
          <w:sz w:val="32"/>
          <w:szCs w:val="32"/>
        </w:rPr>
        <w:t>、问题导思、例题导练；讲评</w:t>
      </w:r>
      <w:proofErr w:type="gramStart"/>
      <w:r>
        <w:rPr>
          <w:rFonts w:ascii="仿宋" w:eastAsia="仿宋" w:hAnsi="仿宋" w:cs="仿宋" w:hint="eastAsia"/>
          <w:bCs/>
          <w:sz w:val="32"/>
          <w:szCs w:val="32"/>
        </w:rPr>
        <w:t>课体现</w:t>
      </w:r>
      <w:proofErr w:type="gramEnd"/>
      <w:r>
        <w:rPr>
          <w:rFonts w:ascii="仿宋" w:eastAsia="仿宋" w:hAnsi="仿宋" w:cs="仿宋" w:hint="eastAsia"/>
          <w:bCs/>
          <w:sz w:val="32"/>
          <w:szCs w:val="32"/>
        </w:rPr>
        <w:t>错题导学、</w:t>
      </w:r>
      <w:proofErr w:type="gramStart"/>
      <w:r>
        <w:rPr>
          <w:rFonts w:ascii="仿宋" w:eastAsia="仿宋" w:hAnsi="仿宋" w:cs="仿宋" w:hint="eastAsia"/>
          <w:bCs/>
          <w:sz w:val="32"/>
          <w:szCs w:val="32"/>
        </w:rPr>
        <w:t>错因导思、变思导</w:t>
      </w:r>
      <w:proofErr w:type="gramEnd"/>
      <w:r>
        <w:rPr>
          <w:rFonts w:ascii="仿宋" w:eastAsia="仿宋" w:hAnsi="仿宋" w:cs="仿宋" w:hint="eastAsia"/>
          <w:bCs/>
          <w:sz w:val="32"/>
          <w:szCs w:val="32"/>
        </w:rPr>
        <w:t>练。</w:t>
      </w:r>
    </w:p>
    <w:p w:rsidR="004C6E19" w:rsidRDefault="00E366CF">
      <w:pPr>
        <w:snapToGrid w:val="0"/>
        <w:spacing w:line="560" w:lineRule="exact"/>
        <w:ind w:firstLineChars="196" w:firstLine="627"/>
        <w:rPr>
          <w:rFonts w:ascii="仿宋" w:eastAsia="仿宋" w:hAnsi="仿宋" w:cs="仿宋"/>
          <w:b/>
          <w:sz w:val="32"/>
          <w:szCs w:val="32"/>
        </w:rPr>
      </w:pPr>
      <w:r>
        <w:rPr>
          <w:rFonts w:ascii="仿宋" w:eastAsia="仿宋" w:hAnsi="仿宋" w:cs="仿宋" w:hint="eastAsia"/>
          <w:bCs/>
          <w:sz w:val="32"/>
          <w:szCs w:val="32"/>
        </w:rPr>
        <w:t>2.教师上课提前2分钟到教室门口候课，让学生准备好课本、学案、笔记、双色笔等学习用品，提前让学生进入学习状态。下课后要调查了解学生的学情。</w:t>
      </w:r>
    </w:p>
    <w:p w:rsidR="004C6E19" w:rsidRDefault="00E366CF">
      <w:pPr>
        <w:spacing w:line="560" w:lineRule="exact"/>
        <w:ind w:firstLineChars="200" w:firstLine="640"/>
        <w:rPr>
          <w:rFonts w:ascii="仿宋" w:eastAsia="仿宋" w:hAnsi="仿宋" w:cs="仿宋"/>
          <w:bCs/>
          <w:sz w:val="32"/>
          <w:szCs w:val="32"/>
        </w:rPr>
      </w:pPr>
      <w:r>
        <w:rPr>
          <w:rFonts w:ascii="仿宋" w:eastAsia="仿宋" w:hAnsi="仿宋" w:cs="仿宋" w:hint="eastAsia"/>
          <w:bCs/>
          <w:sz w:val="32"/>
          <w:szCs w:val="32"/>
        </w:rPr>
        <w:t>3.教师讲课前一定要规范程序，让班长喊“上课”，提高学生学习的注意力。</w:t>
      </w:r>
    </w:p>
    <w:p w:rsidR="004C6E19" w:rsidRDefault="00E366CF">
      <w:pPr>
        <w:spacing w:line="560" w:lineRule="exact"/>
        <w:ind w:firstLineChars="200" w:firstLine="640"/>
        <w:rPr>
          <w:rFonts w:ascii="仿宋" w:eastAsia="仿宋" w:hAnsi="仿宋" w:cs="仿宋"/>
          <w:bCs/>
          <w:sz w:val="32"/>
          <w:szCs w:val="32"/>
        </w:rPr>
      </w:pPr>
      <w:r>
        <w:rPr>
          <w:rFonts w:ascii="仿宋" w:eastAsia="仿宋" w:hAnsi="仿宋" w:cs="仿宋" w:hint="eastAsia"/>
          <w:bCs/>
          <w:sz w:val="32"/>
          <w:szCs w:val="32"/>
        </w:rPr>
        <w:t>4.教师讲课前必须进行课前检查，依据学科特点，形式要灵活多样，提问学生或学生上黑板或书面检测。</w:t>
      </w:r>
    </w:p>
    <w:p w:rsidR="004C6E19" w:rsidRDefault="00E366CF">
      <w:pPr>
        <w:spacing w:line="560" w:lineRule="exact"/>
        <w:ind w:firstLineChars="200" w:firstLine="640"/>
        <w:rPr>
          <w:rFonts w:ascii="仿宋" w:eastAsia="仿宋" w:hAnsi="仿宋" w:cs="仿宋"/>
          <w:bCs/>
          <w:sz w:val="32"/>
          <w:szCs w:val="32"/>
        </w:rPr>
      </w:pPr>
      <w:r>
        <w:rPr>
          <w:rFonts w:ascii="仿宋" w:eastAsia="仿宋" w:hAnsi="仿宋" w:cs="仿宋" w:hint="eastAsia"/>
          <w:bCs/>
          <w:sz w:val="32"/>
          <w:szCs w:val="32"/>
        </w:rPr>
        <w:t>5.一定要落实好“三讲三不讲”，既“讲易混点，讲易错点，讲易漏点；学生自己已经学会了的不讲，学生自己能学会的不讲，老师讲了学生怎么也学不会的不讲。</w:t>
      </w:r>
    </w:p>
    <w:p w:rsidR="004C6E19" w:rsidRDefault="00E366CF">
      <w:pPr>
        <w:spacing w:line="560" w:lineRule="exact"/>
        <w:ind w:firstLineChars="200" w:firstLine="640"/>
        <w:rPr>
          <w:rFonts w:ascii="仿宋" w:eastAsia="仿宋" w:hAnsi="仿宋" w:cs="仿宋"/>
          <w:bCs/>
          <w:sz w:val="32"/>
          <w:szCs w:val="32"/>
        </w:rPr>
      </w:pPr>
      <w:r>
        <w:rPr>
          <w:rFonts w:ascii="仿宋" w:eastAsia="仿宋" w:hAnsi="仿宋" w:cs="仿宋" w:hint="eastAsia"/>
          <w:bCs/>
          <w:sz w:val="32"/>
          <w:szCs w:val="32"/>
        </w:rPr>
        <w:t>6.要落实“学生先学教师后教、当堂训练”的要求，要有提问、有反馈、有板演、有点评、有辅导。</w:t>
      </w:r>
    </w:p>
    <w:p w:rsidR="004C6E19" w:rsidRDefault="00E366CF">
      <w:pPr>
        <w:spacing w:line="560" w:lineRule="exact"/>
        <w:ind w:firstLineChars="200" w:firstLine="640"/>
        <w:rPr>
          <w:rFonts w:ascii="仿宋" w:eastAsia="仿宋" w:hAnsi="仿宋" w:cs="仿宋"/>
          <w:bCs/>
          <w:sz w:val="32"/>
          <w:szCs w:val="32"/>
        </w:rPr>
      </w:pPr>
      <w:r>
        <w:rPr>
          <w:rFonts w:ascii="仿宋" w:eastAsia="仿宋" w:hAnsi="仿宋" w:cs="仿宋" w:hint="eastAsia"/>
          <w:bCs/>
          <w:sz w:val="32"/>
          <w:szCs w:val="32"/>
        </w:rPr>
        <w:t>7.课堂教学要体现“师生互动”，积极开展</w:t>
      </w:r>
      <w:proofErr w:type="gramStart"/>
      <w:r>
        <w:rPr>
          <w:rFonts w:ascii="仿宋" w:eastAsia="仿宋" w:hAnsi="仿宋" w:cs="仿宋" w:hint="eastAsia"/>
          <w:bCs/>
          <w:sz w:val="32"/>
          <w:szCs w:val="32"/>
        </w:rPr>
        <w:t>小组竞学活动</w:t>
      </w:r>
      <w:proofErr w:type="gramEnd"/>
      <w:r>
        <w:rPr>
          <w:rFonts w:ascii="仿宋" w:eastAsia="仿宋" w:hAnsi="仿宋" w:cs="仿宋" w:hint="eastAsia"/>
          <w:bCs/>
          <w:sz w:val="32"/>
          <w:szCs w:val="32"/>
        </w:rPr>
        <w:t>，教师连续讲课不超过10分钟，</w:t>
      </w:r>
      <w:proofErr w:type="gramStart"/>
      <w:r>
        <w:rPr>
          <w:rFonts w:ascii="仿宋" w:eastAsia="仿宋" w:hAnsi="仿宋" w:cs="仿宋" w:hint="eastAsia"/>
          <w:bCs/>
          <w:sz w:val="32"/>
          <w:szCs w:val="32"/>
        </w:rPr>
        <w:t>每堂课总讲课</w:t>
      </w:r>
      <w:proofErr w:type="gramEnd"/>
      <w:r>
        <w:rPr>
          <w:rFonts w:ascii="仿宋" w:eastAsia="仿宋" w:hAnsi="仿宋" w:cs="仿宋" w:hint="eastAsia"/>
          <w:bCs/>
          <w:sz w:val="32"/>
          <w:szCs w:val="32"/>
        </w:rPr>
        <w:t>时间不超过25分，最后5分钟要用于课堂小结巩固。</w:t>
      </w:r>
    </w:p>
    <w:p w:rsidR="004C6E19" w:rsidRDefault="00E366CF">
      <w:pPr>
        <w:spacing w:line="560" w:lineRule="exact"/>
        <w:ind w:firstLineChars="200" w:firstLine="640"/>
        <w:rPr>
          <w:rFonts w:ascii="仿宋" w:eastAsia="仿宋" w:hAnsi="仿宋" w:cs="仿宋"/>
          <w:bCs/>
          <w:sz w:val="32"/>
          <w:szCs w:val="32"/>
        </w:rPr>
      </w:pPr>
      <w:r>
        <w:rPr>
          <w:rFonts w:ascii="仿宋" w:eastAsia="仿宋" w:hAnsi="仿宋" w:cs="仿宋" w:hint="eastAsia"/>
          <w:bCs/>
          <w:sz w:val="32"/>
          <w:szCs w:val="32"/>
        </w:rPr>
        <w:t>8.要做到“三个转变”和“五个要让”。</w:t>
      </w:r>
    </w:p>
    <w:p w:rsidR="004C6E19" w:rsidRDefault="00E366CF">
      <w:pPr>
        <w:spacing w:line="560" w:lineRule="exact"/>
        <w:ind w:firstLineChars="200" w:firstLine="640"/>
        <w:rPr>
          <w:rFonts w:ascii="仿宋" w:eastAsia="仿宋" w:hAnsi="仿宋" w:cs="仿宋"/>
          <w:bCs/>
          <w:sz w:val="32"/>
          <w:szCs w:val="32"/>
        </w:rPr>
      </w:pPr>
      <w:r>
        <w:rPr>
          <w:rFonts w:ascii="仿宋" w:eastAsia="仿宋" w:hAnsi="仿宋" w:cs="仿宋" w:hint="eastAsia"/>
          <w:bCs/>
          <w:sz w:val="32"/>
          <w:szCs w:val="32"/>
        </w:rPr>
        <w:t>三个转变：A、变注入式为启发式教学。B、</w:t>
      </w:r>
      <w:proofErr w:type="gramStart"/>
      <w:r>
        <w:rPr>
          <w:rFonts w:ascii="仿宋" w:eastAsia="仿宋" w:hAnsi="仿宋" w:cs="仿宋" w:hint="eastAsia"/>
          <w:bCs/>
          <w:sz w:val="32"/>
          <w:szCs w:val="32"/>
        </w:rPr>
        <w:t>变学生</w:t>
      </w:r>
      <w:proofErr w:type="gramEnd"/>
      <w:r>
        <w:rPr>
          <w:rFonts w:ascii="仿宋" w:eastAsia="仿宋" w:hAnsi="仿宋" w:cs="仿宋" w:hint="eastAsia"/>
          <w:bCs/>
          <w:sz w:val="32"/>
          <w:szCs w:val="32"/>
        </w:rPr>
        <w:t>被动听课为主动参与。C、变单纯知识传授为知能并重。</w:t>
      </w:r>
    </w:p>
    <w:p w:rsidR="004C6E19" w:rsidRDefault="00E366CF">
      <w:pPr>
        <w:spacing w:line="560" w:lineRule="exact"/>
        <w:ind w:firstLineChars="200" w:firstLine="640"/>
        <w:rPr>
          <w:rFonts w:ascii="仿宋" w:eastAsia="仿宋" w:hAnsi="仿宋" w:cs="仿宋"/>
          <w:bCs/>
          <w:sz w:val="32"/>
          <w:szCs w:val="32"/>
        </w:rPr>
      </w:pPr>
      <w:r>
        <w:rPr>
          <w:rFonts w:ascii="仿宋" w:eastAsia="仿宋" w:hAnsi="仿宋" w:cs="仿宋" w:hint="eastAsia"/>
          <w:bCs/>
          <w:sz w:val="32"/>
          <w:szCs w:val="32"/>
        </w:rPr>
        <w:lastRenderedPageBreak/>
        <w:t>五个要让：A、要让学生自己观察。B、自己思考。C、自己表述。D、自己动手。E、自己得出结论。</w:t>
      </w:r>
    </w:p>
    <w:p w:rsidR="004C6E19" w:rsidRDefault="00E366CF">
      <w:pPr>
        <w:spacing w:line="560" w:lineRule="exact"/>
        <w:ind w:firstLineChars="200" w:firstLine="640"/>
        <w:rPr>
          <w:rFonts w:ascii="仿宋" w:eastAsia="仿宋" w:hAnsi="仿宋" w:cs="仿宋"/>
          <w:bCs/>
          <w:sz w:val="32"/>
          <w:szCs w:val="32"/>
        </w:rPr>
      </w:pPr>
      <w:r>
        <w:rPr>
          <w:rFonts w:ascii="仿宋" w:eastAsia="仿宋" w:hAnsi="仿宋" w:cs="仿宋" w:hint="eastAsia"/>
          <w:bCs/>
          <w:sz w:val="32"/>
          <w:szCs w:val="32"/>
        </w:rPr>
        <w:t>9.要重视课本基础知识、例题、习题的掌握，注意概念、原理的拓展和例题、典型题的变式，做到精讲精练。精讲，即教师在授课时要讲重点和难点，教学语言要“精”。精练，即教师给学生提供的习题要“精”。精评，即教师在讲评作业和试卷时要“精”。</w:t>
      </w:r>
    </w:p>
    <w:p w:rsidR="004C6E19" w:rsidRDefault="00E366CF">
      <w:pPr>
        <w:spacing w:line="560" w:lineRule="exact"/>
        <w:ind w:firstLineChars="200" w:firstLine="640"/>
        <w:rPr>
          <w:rFonts w:ascii="仿宋" w:eastAsia="仿宋" w:hAnsi="仿宋" w:cs="仿宋"/>
          <w:bCs/>
          <w:sz w:val="32"/>
          <w:szCs w:val="32"/>
        </w:rPr>
      </w:pPr>
      <w:r>
        <w:rPr>
          <w:rFonts w:ascii="仿宋" w:eastAsia="仿宋" w:hAnsi="仿宋" w:cs="仿宋" w:hint="eastAsia"/>
          <w:bCs/>
          <w:sz w:val="32"/>
          <w:szCs w:val="32"/>
        </w:rPr>
        <w:t>10.课堂的容量和密度要适中，做到讲练结合，要进行变式定时定量训练，禁止教学上的随意性，要尽最大努力提高课堂效益。</w:t>
      </w:r>
    </w:p>
    <w:p w:rsidR="004C6E19" w:rsidRDefault="00E366CF">
      <w:pPr>
        <w:spacing w:line="560" w:lineRule="exact"/>
        <w:ind w:firstLineChars="200" w:firstLine="640"/>
        <w:rPr>
          <w:rFonts w:ascii="仿宋" w:eastAsia="仿宋" w:hAnsi="仿宋" w:cs="仿宋"/>
          <w:bCs/>
          <w:sz w:val="32"/>
          <w:szCs w:val="32"/>
        </w:rPr>
      </w:pPr>
      <w:r>
        <w:rPr>
          <w:rFonts w:ascii="仿宋" w:eastAsia="仿宋" w:hAnsi="仿宋" w:cs="仿宋" w:hint="eastAsia"/>
          <w:bCs/>
          <w:sz w:val="32"/>
          <w:szCs w:val="32"/>
        </w:rPr>
        <w:t>11.当堂内容要当堂消化，教学目标要当堂完成。要有针对性的当堂练习作业，当堂练习作业必须与课堂教学内容相对应，体现基础性、变式性、层次性。</w:t>
      </w:r>
    </w:p>
    <w:p w:rsidR="004C6E19" w:rsidRDefault="00E366CF">
      <w:pPr>
        <w:spacing w:line="560" w:lineRule="exact"/>
        <w:rPr>
          <w:rFonts w:ascii="仿宋" w:eastAsia="仿宋" w:hAnsi="仿宋" w:cs="仿宋"/>
          <w:bCs/>
          <w:sz w:val="32"/>
          <w:szCs w:val="32"/>
        </w:rPr>
      </w:pPr>
      <w:r>
        <w:rPr>
          <w:rFonts w:ascii="仿宋" w:eastAsia="仿宋" w:hAnsi="仿宋" w:cs="仿宋" w:hint="eastAsia"/>
          <w:bCs/>
          <w:sz w:val="32"/>
          <w:szCs w:val="32"/>
        </w:rPr>
        <w:t xml:space="preserve">    12.板书设计要规范，要给学生起到很好的示范作用，重要知识点不能当堂擦掉，要给学生留下记录黑板内容的时间和空间，对关键点、易错点、易混点、重难点建议要用彩笔勾出。</w:t>
      </w:r>
    </w:p>
    <w:p w:rsidR="004C6E19" w:rsidRDefault="00E366CF">
      <w:pPr>
        <w:spacing w:line="560" w:lineRule="exact"/>
        <w:ind w:firstLineChars="200" w:firstLine="640"/>
        <w:rPr>
          <w:rFonts w:ascii="仿宋" w:eastAsia="仿宋" w:hAnsi="仿宋" w:cs="仿宋"/>
          <w:b/>
          <w:sz w:val="32"/>
          <w:szCs w:val="32"/>
        </w:rPr>
      </w:pPr>
      <w:r>
        <w:rPr>
          <w:rFonts w:ascii="仿宋" w:eastAsia="仿宋" w:hAnsi="仿宋" w:cs="仿宋" w:hint="eastAsia"/>
          <w:bCs/>
          <w:sz w:val="32"/>
          <w:szCs w:val="32"/>
        </w:rPr>
        <w:t>13.课堂提问目标学生、</w:t>
      </w:r>
      <w:proofErr w:type="gramStart"/>
      <w:r>
        <w:rPr>
          <w:rFonts w:ascii="仿宋" w:eastAsia="仿宋" w:hAnsi="仿宋" w:cs="仿宋" w:hint="eastAsia"/>
          <w:bCs/>
          <w:sz w:val="32"/>
          <w:szCs w:val="32"/>
        </w:rPr>
        <w:t>弱科学</w:t>
      </w:r>
      <w:proofErr w:type="gramEnd"/>
      <w:r>
        <w:rPr>
          <w:rFonts w:ascii="仿宋" w:eastAsia="仿宋" w:hAnsi="仿宋" w:cs="仿宋" w:hint="eastAsia"/>
          <w:bCs/>
          <w:sz w:val="32"/>
          <w:szCs w:val="32"/>
        </w:rPr>
        <w:t>生和学习困难学生每周不少于3次。</w:t>
      </w:r>
    </w:p>
    <w:p w:rsidR="004C6E19" w:rsidRDefault="004C6E19">
      <w:pPr>
        <w:snapToGrid w:val="0"/>
        <w:spacing w:line="560" w:lineRule="exact"/>
        <w:ind w:firstLineChars="300" w:firstLine="1325"/>
        <w:rPr>
          <w:rFonts w:ascii="黑体" w:eastAsia="黑体" w:hAnsi="黑体" w:cs="黑体"/>
          <w:b/>
          <w:bCs/>
          <w:sz w:val="44"/>
          <w:szCs w:val="44"/>
        </w:rPr>
      </w:pPr>
    </w:p>
    <w:p w:rsidR="004C6E19" w:rsidRDefault="004C6E19">
      <w:pPr>
        <w:snapToGrid w:val="0"/>
        <w:spacing w:line="560" w:lineRule="exact"/>
        <w:ind w:firstLineChars="300" w:firstLine="1325"/>
        <w:rPr>
          <w:rFonts w:ascii="黑体" w:eastAsia="黑体" w:hAnsi="黑体" w:cs="黑体"/>
          <w:b/>
          <w:bCs/>
          <w:sz w:val="44"/>
          <w:szCs w:val="44"/>
        </w:rPr>
      </w:pPr>
    </w:p>
    <w:p w:rsidR="004C6E19" w:rsidRDefault="004C6E19">
      <w:pPr>
        <w:snapToGrid w:val="0"/>
        <w:spacing w:line="560" w:lineRule="exact"/>
        <w:ind w:firstLineChars="300" w:firstLine="1325"/>
        <w:rPr>
          <w:rFonts w:ascii="黑体" w:eastAsia="黑体" w:hAnsi="黑体" w:cs="黑体"/>
          <w:b/>
          <w:bCs/>
          <w:sz w:val="44"/>
          <w:szCs w:val="44"/>
        </w:rPr>
      </w:pPr>
    </w:p>
    <w:p w:rsidR="004C6E19" w:rsidRDefault="004C6E19">
      <w:pPr>
        <w:snapToGrid w:val="0"/>
        <w:spacing w:line="560" w:lineRule="exact"/>
        <w:ind w:firstLineChars="300" w:firstLine="1325"/>
        <w:rPr>
          <w:rFonts w:ascii="黑体" w:eastAsia="黑体" w:hAnsi="黑体" w:cs="黑体"/>
          <w:b/>
          <w:bCs/>
          <w:sz w:val="44"/>
          <w:szCs w:val="44"/>
        </w:rPr>
      </w:pPr>
    </w:p>
    <w:p w:rsidR="004C6E19" w:rsidRDefault="004C6E19">
      <w:pPr>
        <w:snapToGrid w:val="0"/>
        <w:spacing w:line="560" w:lineRule="exact"/>
        <w:ind w:firstLineChars="300" w:firstLine="1325"/>
        <w:rPr>
          <w:rFonts w:ascii="黑体" w:eastAsia="黑体" w:hAnsi="黑体" w:cs="黑体"/>
          <w:b/>
          <w:bCs/>
          <w:sz w:val="44"/>
          <w:szCs w:val="44"/>
        </w:rPr>
      </w:pPr>
    </w:p>
    <w:p w:rsidR="004C6E19" w:rsidRDefault="00E366CF">
      <w:pPr>
        <w:spacing w:line="560" w:lineRule="exact"/>
        <w:ind w:firstLineChars="300" w:firstLine="1321"/>
        <w:rPr>
          <w:rFonts w:ascii="方正公文小标宋" w:eastAsia="方正公文小标宋" w:hAnsi="方正公文小标宋" w:cs="方正公文小标宋"/>
          <w:b/>
          <w:bCs/>
          <w:sz w:val="44"/>
          <w:szCs w:val="44"/>
        </w:rPr>
      </w:pPr>
      <w:r>
        <w:rPr>
          <w:rFonts w:ascii="方正公文小标宋" w:eastAsia="方正公文小标宋" w:hAnsi="方正公文小标宋" w:cs="方正公文小标宋" w:hint="eastAsia"/>
          <w:b/>
          <w:bCs/>
          <w:sz w:val="44"/>
          <w:szCs w:val="44"/>
        </w:rPr>
        <w:lastRenderedPageBreak/>
        <w:t>滕州五中作业安排方案及实施细则</w:t>
      </w:r>
    </w:p>
    <w:p w:rsidR="004C6E19" w:rsidRDefault="004C6E19">
      <w:pPr>
        <w:spacing w:line="560" w:lineRule="exact"/>
        <w:ind w:firstLineChars="300" w:firstLine="1321"/>
        <w:rPr>
          <w:rFonts w:ascii="方正公文小标宋" w:eastAsia="方正公文小标宋" w:hAnsi="方正公文小标宋" w:cs="方正公文小标宋"/>
          <w:b/>
          <w:bCs/>
          <w:sz w:val="44"/>
          <w:szCs w:val="44"/>
        </w:rPr>
      </w:pPr>
    </w:p>
    <w:p w:rsidR="004C6E19" w:rsidRDefault="00E366CF">
      <w:pPr>
        <w:spacing w:line="560" w:lineRule="exact"/>
        <w:ind w:firstLineChars="200" w:firstLine="640"/>
        <w:rPr>
          <w:rFonts w:ascii="仿宋" w:eastAsia="仿宋" w:hAnsi="仿宋" w:cs="仿宋"/>
          <w:color w:val="000000"/>
          <w:sz w:val="32"/>
          <w:szCs w:val="32"/>
          <w:shd w:val="clear" w:color="auto" w:fill="FFFFFF"/>
        </w:rPr>
      </w:pPr>
      <w:r>
        <w:rPr>
          <w:rFonts w:ascii="仿宋" w:eastAsia="仿宋" w:hAnsi="仿宋" w:cs="仿宋" w:hint="eastAsia"/>
          <w:color w:val="000000"/>
          <w:sz w:val="32"/>
          <w:szCs w:val="32"/>
          <w:shd w:val="clear" w:color="auto" w:fill="FFFFFF"/>
        </w:rPr>
        <w:t>作业教学是教学过程的重要环节，抓好作业教学管理是提升教育教学质量的重要内容。为进一步规范我校作业教学，提高教学效能，提升教学质量，依据滕教字〔2013〕10号文《关于印发中小学作业教学指导意见的通知》，结合我校教学实际，特制订《滕州五中作业教学管理规定》。</w:t>
      </w:r>
    </w:p>
    <w:p w:rsidR="004C6E19" w:rsidRDefault="00E366CF">
      <w:pPr>
        <w:spacing w:line="560" w:lineRule="exact"/>
        <w:jc w:val="left"/>
        <w:rPr>
          <w:rFonts w:ascii="仿宋" w:eastAsia="仿宋" w:hAnsi="仿宋" w:cs="仿宋"/>
          <w:b/>
          <w:color w:val="000000"/>
          <w:sz w:val="32"/>
          <w:szCs w:val="32"/>
        </w:rPr>
      </w:pPr>
      <w:r>
        <w:rPr>
          <w:rFonts w:ascii="仿宋" w:eastAsia="仿宋" w:hAnsi="仿宋" w:cs="仿宋" w:hint="eastAsia"/>
          <w:b/>
          <w:color w:val="000000"/>
          <w:sz w:val="32"/>
          <w:szCs w:val="32"/>
        </w:rPr>
        <w:t>一、作业的界定</w:t>
      </w:r>
    </w:p>
    <w:p w:rsidR="004C6E19" w:rsidRDefault="00E366CF">
      <w:pPr>
        <w:spacing w:line="56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作业，指教师根据教育教学的需要和教学实际，按照一定的原则给学生布置并要求按时完成的任务。作业有广义和狭义之分，根据不同的范畴又可分为课时作业和假期作业、课内作业和课外作业、校内作业和校外作业、知识作业和实践作业，这里所说的作业是指传统意义上的狭义作业，即课时作业、课内作业、校内作业和知识作业。</w:t>
      </w:r>
    </w:p>
    <w:p w:rsidR="004C6E19" w:rsidRDefault="00E366CF">
      <w:pPr>
        <w:spacing w:line="560" w:lineRule="exact"/>
        <w:jc w:val="left"/>
        <w:rPr>
          <w:rFonts w:ascii="仿宋" w:eastAsia="仿宋" w:hAnsi="仿宋" w:cs="仿宋"/>
          <w:b/>
          <w:color w:val="000000"/>
          <w:sz w:val="32"/>
          <w:szCs w:val="32"/>
        </w:rPr>
      </w:pPr>
      <w:r>
        <w:rPr>
          <w:rFonts w:ascii="仿宋" w:eastAsia="仿宋" w:hAnsi="仿宋" w:cs="仿宋" w:hint="eastAsia"/>
          <w:b/>
          <w:color w:val="000000"/>
          <w:sz w:val="32"/>
          <w:szCs w:val="32"/>
        </w:rPr>
        <w:t>二、遵循的原则</w:t>
      </w:r>
    </w:p>
    <w:p w:rsidR="004C6E19" w:rsidRDefault="00E366CF">
      <w:pPr>
        <w:spacing w:line="56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（一）服从服务于课堂教学的需要。</w:t>
      </w:r>
    </w:p>
    <w:p w:rsidR="004C6E19" w:rsidRDefault="00E366CF">
      <w:pPr>
        <w:spacing w:line="56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（二）落实教材，体现“以本为本”。</w:t>
      </w:r>
    </w:p>
    <w:p w:rsidR="004C6E19" w:rsidRDefault="00E366CF">
      <w:pPr>
        <w:spacing w:line="56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（三）符合学生实际。</w:t>
      </w:r>
    </w:p>
    <w:p w:rsidR="004C6E19" w:rsidRDefault="00E366CF">
      <w:pPr>
        <w:spacing w:line="56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（四）与单元过关测试、模块考试相结合。</w:t>
      </w:r>
    </w:p>
    <w:p w:rsidR="004C6E19" w:rsidRDefault="00E366CF">
      <w:pPr>
        <w:spacing w:line="560" w:lineRule="exact"/>
        <w:jc w:val="left"/>
        <w:rPr>
          <w:rFonts w:ascii="仿宋" w:eastAsia="仿宋" w:hAnsi="仿宋" w:cs="仿宋"/>
          <w:b/>
          <w:color w:val="000000"/>
          <w:sz w:val="32"/>
          <w:szCs w:val="32"/>
        </w:rPr>
      </w:pPr>
      <w:r>
        <w:rPr>
          <w:rFonts w:ascii="仿宋" w:eastAsia="仿宋" w:hAnsi="仿宋" w:cs="仿宋" w:hint="eastAsia"/>
          <w:b/>
          <w:color w:val="000000"/>
          <w:sz w:val="32"/>
          <w:szCs w:val="32"/>
        </w:rPr>
        <w:t>三、内容和形式</w:t>
      </w:r>
    </w:p>
    <w:p w:rsidR="004C6E19" w:rsidRDefault="00E366CF">
      <w:pPr>
        <w:spacing w:line="56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（一）作业的内容：教材内的练习题、课时学案、周周练（以周周练讲义的形式呈现）、单元过关题（以测试卷的形式呈现）、满分试卷等。</w:t>
      </w:r>
    </w:p>
    <w:p w:rsidR="004C6E19" w:rsidRDefault="00E366CF">
      <w:pPr>
        <w:spacing w:line="56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lastRenderedPageBreak/>
        <w:t>（二）作业的形式：导学案、练习册（如统一配发的辅导材料：自主学习丛书、</w:t>
      </w:r>
      <w:proofErr w:type="gramStart"/>
      <w:r>
        <w:rPr>
          <w:rFonts w:ascii="仿宋" w:eastAsia="仿宋" w:hAnsi="仿宋" w:cs="仿宋" w:hint="eastAsia"/>
          <w:color w:val="000000"/>
          <w:sz w:val="32"/>
          <w:szCs w:val="32"/>
        </w:rPr>
        <w:t>导学导练</w:t>
      </w:r>
      <w:proofErr w:type="gramEnd"/>
      <w:r>
        <w:rPr>
          <w:rFonts w:ascii="仿宋" w:eastAsia="仿宋" w:hAnsi="仿宋" w:cs="仿宋" w:hint="eastAsia"/>
          <w:color w:val="000000"/>
          <w:sz w:val="32"/>
          <w:szCs w:val="32"/>
        </w:rPr>
        <w:t>等）、作文、实验报告册、错题集等。</w:t>
      </w:r>
    </w:p>
    <w:p w:rsidR="004C6E19" w:rsidRDefault="00E366CF">
      <w:pPr>
        <w:spacing w:line="560" w:lineRule="exact"/>
        <w:jc w:val="left"/>
        <w:rPr>
          <w:rFonts w:ascii="仿宋" w:eastAsia="仿宋" w:hAnsi="仿宋" w:cs="仿宋"/>
          <w:b/>
          <w:color w:val="000000"/>
          <w:sz w:val="32"/>
          <w:szCs w:val="32"/>
        </w:rPr>
      </w:pPr>
      <w:r>
        <w:rPr>
          <w:rFonts w:ascii="仿宋" w:eastAsia="仿宋" w:hAnsi="仿宋" w:cs="仿宋" w:hint="eastAsia"/>
          <w:b/>
          <w:color w:val="000000"/>
          <w:sz w:val="32"/>
          <w:szCs w:val="32"/>
        </w:rPr>
        <w:t>四、具体要求</w:t>
      </w:r>
    </w:p>
    <w:p w:rsidR="004C6E19" w:rsidRDefault="00E366CF">
      <w:pPr>
        <w:spacing w:line="56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（一）控制量，提高质</w:t>
      </w:r>
    </w:p>
    <w:p w:rsidR="004C6E19" w:rsidRDefault="00E366CF">
      <w:pPr>
        <w:spacing w:line="560" w:lineRule="exact"/>
        <w:ind w:firstLineChars="200" w:firstLine="640"/>
        <w:jc w:val="left"/>
        <w:rPr>
          <w:rFonts w:ascii="仿宋" w:eastAsia="仿宋" w:hAnsi="仿宋" w:cs="仿宋"/>
          <w:color w:val="FF0000"/>
          <w:sz w:val="32"/>
          <w:szCs w:val="32"/>
        </w:rPr>
      </w:pPr>
      <w:r>
        <w:rPr>
          <w:rFonts w:ascii="仿宋" w:eastAsia="仿宋" w:hAnsi="仿宋" w:cs="仿宋" w:hint="eastAsia"/>
          <w:color w:val="000000"/>
          <w:sz w:val="32"/>
          <w:szCs w:val="32"/>
        </w:rPr>
        <w:t>1.严格控制作业的量，学生每天的作业总量控制在2小时以内，</w:t>
      </w:r>
      <w:proofErr w:type="gramStart"/>
      <w:r>
        <w:rPr>
          <w:rFonts w:ascii="仿宋" w:eastAsia="仿宋" w:hAnsi="仿宋" w:cs="仿宋" w:hint="eastAsia"/>
          <w:color w:val="000000"/>
          <w:sz w:val="32"/>
          <w:szCs w:val="32"/>
        </w:rPr>
        <w:t>由级部</w:t>
      </w:r>
      <w:proofErr w:type="gramEnd"/>
      <w:r>
        <w:rPr>
          <w:rFonts w:ascii="仿宋" w:eastAsia="仿宋" w:hAnsi="仿宋" w:cs="仿宋" w:hint="eastAsia"/>
          <w:color w:val="000000"/>
          <w:sz w:val="32"/>
          <w:szCs w:val="32"/>
        </w:rPr>
        <w:t>协调落实。</w:t>
      </w:r>
    </w:p>
    <w:p w:rsidR="004C6E19" w:rsidRDefault="00E366CF">
      <w:pPr>
        <w:spacing w:line="56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2.优先布置教材内的练习题，在充分完成教材内作业后方可布置其他作业。</w:t>
      </w:r>
    </w:p>
    <w:p w:rsidR="004C6E19" w:rsidRDefault="00E366CF">
      <w:pPr>
        <w:spacing w:line="56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3.作业的选择要围绕着落实教学目标而设置，体现基础性；可以尝试分层作业。</w:t>
      </w:r>
    </w:p>
    <w:p w:rsidR="004C6E19" w:rsidRDefault="00E366CF">
      <w:pPr>
        <w:spacing w:line="56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（二）作业教学要坚持“四精”（精选、精练、精批、精讲）、“四必”（有发必先做，有做必批阅，</w:t>
      </w:r>
      <w:proofErr w:type="gramStart"/>
      <w:r>
        <w:rPr>
          <w:rFonts w:ascii="仿宋" w:eastAsia="仿宋" w:hAnsi="仿宋" w:cs="仿宋" w:hint="eastAsia"/>
          <w:color w:val="000000"/>
          <w:sz w:val="32"/>
          <w:szCs w:val="32"/>
        </w:rPr>
        <w:t>有批必巧</w:t>
      </w:r>
      <w:proofErr w:type="gramEnd"/>
      <w:r>
        <w:rPr>
          <w:rFonts w:ascii="仿宋" w:eastAsia="仿宋" w:hAnsi="仿宋" w:cs="仿宋" w:hint="eastAsia"/>
          <w:color w:val="000000"/>
          <w:sz w:val="32"/>
          <w:szCs w:val="32"/>
        </w:rPr>
        <w:t>评，</w:t>
      </w:r>
      <w:proofErr w:type="gramStart"/>
      <w:r>
        <w:rPr>
          <w:rFonts w:ascii="仿宋" w:eastAsia="仿宋" w:hAnsi="仿宋" w:cs="仿宋" w:hint="eastAsia"/>
          <w:color w:val="000000"/>
          <w:sz w:val="32"/>
          <w:szCs w:val="32"/>
        </w:rPr>
        <w:t>有评必补差</w:t>
      </w:r>
      <w:proofErr w:type="gramEnd"/>
      <w:r>
        <w:rPr>
          <w:rFonts w:ascii="仿宋" w:eastAsia="仿宋" w:hAnsi="仿宋" w:cs="仿宋" w:hint="eastAsia"/>
          <w:color w:val="000000"/>
          <w:sz w:val="32"/>
          <w:szCs w:val="32"/>
        </w:rPr>
        <w:t>），努力实现“适量、适度、规范、高效”的目标。</w:t>
      </w:r>
    </w:p>
    <w:p w:rsidR="004C6E19" w:rsidRDefault="00E366CF">
      <w:pPr>
        <w:spacing w:line="560" w:lineRule="exact"/>
        <w:ind w:firstLineChars="200" w:firstLine="640"/>
        <w:jc w:val="left"/>
        <w:rPr>
          <w:rFonts w:ascii="仿宋" w:eastAsia="仿宋" w:hAnsi="仿宋" w:cs="仿宋"/>
          <w:color w:val="3366FF"/>
          <w:sz w:val="32"/>
          <w:szCs w:val="32"/>
        </w:rPr>
      </w:pPr>
      <w:r>
        <w:rPr>
          <w:rFonts w:ascii="仿宋" w:eastAsia="仿宋" w:hAnsi="仿宋" w:cs="仿宋" w:hint="eastAsia"/>
          <w:color w:val="000000"/>
          <w:sz w:val="32"/>
          <w:szCs w:val="32"/>
        </w:rPr>
        <w:t>（三）试卷化作业包括周周练、单元过关测试、定时训练、模块考试试卷等。试卷化作业要标明测试内容、测试时间、题目分值等。批阅人数不少于总人数的60%（其中A类学生必改），一般安排在安全值班期内进行，便于教师进行面批指导。</w:t>
      </w:r>
    </w:p>
    <w:p w:rsidR="004C6E19" w:rsidRDefault="00E366CF">
      <w:pPr>
        <w:spacing w:line="560" w:lineRule="exact"/>
        <w:jc w:val="left"/>
        <w:rPr>
          <w:rFonts w:ascii="仿宋" w:eastAsia="仿宋" w:hAnsi="仿宋" w:cs="仿宋"/>
          <w:b/>
          <w:color w:val="000000"/>
          <w:sz w:val="32"/>
          <w:szCs w:val="32"/>
        </w:rPr>
      </w:pPr>
      <w:r>
        <w:rPr>
          <w:rFonts w:ascii="仿宋" w:eastAsia="仿宋" w:hAnsi="仿宋" w:cs="仿宋" w:hint="eastAsia"/>
          <w:b/>
          <w:color w:val="000000"/>
          <w:sz w:val="32"/>
          <w:szCs w:val="32"/>
        </w:rPr>
        <w:t>五、作业教学的环节</w:t>
      </w:r>
    </w:p>
    <w:p w:rsidR="004C6E19" w:rsidRDefault="00E366CF">
      <w:pPr>
        <w:spacing w:line="560" w:lineRule="exact"/>
        <w:ind w:firstLineChars="200" w:firstLine="640"/>
        <w:jc w:val="left"/>
        <w:rPr>
          <w:rFonts w:ascii="仿宋" w:eastAsia="仿宋" w:hAnsi="仿宋" w:cs="仿宋"/>
          <w:b/>
          <w:color w:val="000000"/>
          <w:sz w:val="32"/>
          <w:szCs w:val="32"/>
        </w:rPr>
      </w:pPr>
      <w:r>
        <w:rPr>
          <w:rFonts w:ascii="仿宋" w:eastAsia="仿宋" w:hAnsi="仿宋" w:cs="仿宋" w:hint="eastAsia"/>
          <w:color w:val="000000"/>
          <w:sz w:val="32"/>
          <w:szCs w:val="32"/>
        </w:rPr>
        <w:t>（一）作业备课</w:t>
      </w:r>
    </w:p>
    <w:p w:rsidR="004C6E19" w:rsidRDefault="00E366CF">
      <w:pPr>
        <w:spacing w:line="560" w:lineRule="exact"/>
        <w:ind w:firstLineChars="200" w:firstLine="624"/>
        <w:jc w:val="left"/>
        <w:rPr>
          <w:rFonts w:ascii="仿宋" w:eastAsia="仿宋" w:hAnsi="仿宋" w:cs="仿宋"/>
          <w:color w:val="000000"/>
          <w:spacing w:val="-4"/>
          <w:sz w:val="32"/>
          <w:szCs w:val="32"/>
        </w:rPr>
      </w:pPr>
      <w:r>
        <w:rPr>
          <w:rFonts w:ascii="仿宋" w:eastAsia="仿宋" w:hAnsi="仿宋" w:cs="仿宋" w:hint="eastAsia"/>
          <w:color w:val="000000"/>
          <w:spacing w:val="-4"/>
          <w:sz w:val="32"/>
          <w:szCs w:val="32"/>
        </w:rPr>
        <w:t>作业设计是备课的关键环节。教师要从作业内容和作业形式两个方面精心进行作业教学备课，坚决杜绝惩罚性、随意性、机械重复性等不良作业。作业设计应坚持以下原则：</w:t>
      </w:r>
    </w:p>
    <w:p w:rsidR="004C6E19" w:rsidRDefault="00E366CF">
      <w:pPr>
        <w:spacing w:line="56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lastRenderedPageBreak/>
        <w:t>1.层次性。应针对学生的个体差异，结合课程标准的要求，针对学生量身定做不同层次的作业，让不同层面的学生在适合自己的作业中收获成功体验，让每个学生都得到长足的发展和提高。</w:t>
      </w:r>
    </w:p>
    <w:p w:rsidR="004C6E19" w:rsidRDefault="00E366CF">
      <w:pPr>
        <w:spacing w:line="56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2.巩固性。根据法国著名心理学家艾宾</w:t>
      </w:r>
      <w:proofErr w:type="gramStart"/>
      <w:r>
        <w:rPr>
          <w:rFonts w:ascii="仿宋" w:eastAsia="仿宋" w:hAnsi="仿宋" w:cs="仿宋" w:hint="eastAsia"/>
          <w:color w:val="000000"/>
          <w:sz w:val="32"/>
          <w:szCs w:val="32"/>
        </w:rPr>
        <w:t>浩</w:t>
      </w:r>
      <w:proofErr w:type="gramEnd"/>
      <w:r>
        <w:rPr>
          <w:rFonts w:ascii="仿宋" w:eastAsia="仿宋" w:hAnsi="仿宋" w:cs="仿宋" w:hint="eastAsia"/>
          <w:color w:val="000000"/>
          <w:sz w:val="32"/>
          <w:szCs w:val="32"/>
        </w:rPr>
        <w:t>斯的“遗忘曲线”规律，学习需要及时复习，作业是复习的有效载体。设计作业时把先前学过的核心知识及时复习深化，有计划地每隔一定的时间让学生温习纠错本上的题目，以提高学习效率。</w:t>
      </w:r>
    </w:p>
    <w:p w:rsidR="004C6E19" w:rsidRDefault="00E366CF">
      <w:pPr>
        <w:spacing w:line="56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3.弥补性。注重设计补偿性训练，对一些易混、易错的知识和核心知识有意识地巩固、强化，把盲点和缺陷及时有效地弥补。</w:t>
      </w:r>
    </w:p>
    <w:p w:rsidR="004C6E19" w:rsidRDefault="00E366CF">
      <w:pPr>
        <w:spacing w:line="56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4.规范性。根据练习题目的难易和阶段学习目标、高考目标的要求，确定作业完成时间，培养学生规范意识和良好的作业习惯。</w:t>
      </w:r>
    </w:p>
    <w:p w:rsidR="004C6E19" w:rsidRDefault="00E366CF">
      <w:pPr>
        <w:spacing w:line="560" w:lineRule="exact"/>
        <w:ind w:firstLineChars="196" w:firstLine="630"/>
        <w:jc w:val="left"/>
        <w:rPr>
          <w:rFonts w:ascii="仿宋" w:eastAsia="仿宋" w:hAnsi="仿宋" w:cs="仿宋"/>
          <w:color w:val="000000"/>
          <w:sz w:val="32"/>
          <w:szCs w:val="32"/>
        </w:rPr>
      </w:pPr>
      <w:r>
        <w:rPr>
          <w:rFonts w:ascii="仿宋" w:eastAsia="仿宋" w:hAnsi="仿宋" w:cs="仿宋" w:hint="eastAsia"/>
          <w:b/>
          <w:color w:val="000000"/>
          <w:sz w:val="32"/>
          <w:szCs w:val="32"/>
        </w:rPr>
        <w:t>（</w:t>
      </w:r>
      <w:r>
        <w:rPr>
          <w:rFonts w:ascii="仿宋" w:eastAsia="仿宋" w:hAnsi="仿宋" w:cs="仿宋" w:hint="eastAsia"/>
          <w:color w:val="000000"/>
          <w:sz w:val="32"/>
          <w:szCs w:val="32"/>
        </w:rPr>
        <w:t>二）作业完成</w:t>
      </w:r>
    </w:p>
    <w:p w:rsidR="004C6E19" w:rsidRDefault="00E366CF">
      <w:pPr>
        <w:spacing w:line="56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课堂作业的完成与反馈是教学任务完成的标杆。教师要及时督查学生作业完成情况，并注重引领、指导学生完成作业。教师要明确反馈的时间和形式，明确收缴时间并严格执行，让学生做到心中有数，强化学生作业完成的计划性。教师要明确作业的要求，注重用优秀作业作为案例来引领学生作业的规范性。教育、引导先复习再做作业，养成独立思考、按时完成作业习惯的培养。</w:t>
      </w:r>
    </w:p>
    <w:p w:rsidR="004C6E19" w:rsidRDefault="00E366CF">
      <w:pPr>
        <w:spacing w:line="56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（三）作业批改</w:t>
      </w:r>
    </w:p>
    <w:p w:rsidR="004C6E19" w:rsidRDefault="00E366CF">
      <w:pPr>
        <w:spacing w:line="56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lastRenderedPageBreak/>
        <w:t>批改要认真，</w:t>
      </w:r>
      <w:proofErr w:type="gramStart"/>
      <w:r>
        <w:rPr>
          <w:rFonts w:ascii="仿宋" w:eastAsia="仿宋" w:hAnsi="仿宋" w:cs="仿宋" w:hint="eastAsia"/>
          <w:color w:val="000000"/>
          <w:sz w:val="32"/>
          <w:szCs w:val="32"/>
        </w:rPr>
        <w:t>批与改</w:t>
      </w:r>
      <w:proofErr w:type="gramEnd"/>
      <w:r>
        <w:rPr>
          <w:rFonts w:ascii="仿宋" w:eastAsia="仿宋" w:hAnsi="仿宋" w:cs="仿宋" w:hint="eastAsia"/>
          <w:color w:val="000000"/>
          <w:sz w:val="32"/>
          <w:szCs w:val="32"/>
        </w:rPr>
        <w:t>相结合，对学生订正的错题要进行复批。教师批改要得法、及时，批改后的作业力争在24小时内与学生见面，作文不得超过一周。</w:t>
      </w:r>
    </w:p>
    <w:p w:rsidR="004C6E19" w:rsidRDefault="00E366CF">
      <w:pPr>
        <w:spacing w:line="56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作业批改应注意格式规范，使之具有示范性。教师对作业的书写和完成质量进行综合评价，采用A、B、C、D 作为评价等级；试卷化作业需打出分数。等级或分数写在答题纸的右上角，要采用激励性评价语言，避免出现“重写、重改”等评语，批语不得写错别字和不规范的简化字，批改后注明日期。</w:t>
      </w:r>
    </w:p>
    <w:p w:rsidR="004C6E19" w:rsidRDefault="00E366CF">
      <w:pPr>
        <w:spacing w:line="56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作文修改符号要统一，评语得体，富于激励和指导作用。书写要工整，标点要规范，眉批指示要具体，对学生纠正的作业要复批。</w:t>
      </w:r>
    </w:p>
    <w:p w:rsidR="004C6E19" w:rsidRDefault="00E366CF">
      <w:pPr>
        <w:spacing w:line="56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教师要有“作业批改记录”，建立错题档案，搜集整理学生的典型错题，</w:t>
      </w:r>
      <w:proofErr w:type="gramStart"/>
      <w:r>
        <w:rPr>
          <w:rFonts w:ascii="仿宋" w:eastAsia="仿宋" w:hAnsi="仿宋" w:cs="仿宋" w:hint="eastAsia"/>
          <w:color w:val="000000"/>
          <w:sz w:val="32"/>
          <w:szCs w:val="32"/>
        </w:rPr>
        <w:t>进行错因分析</w:t>
      </w:r>
      <w:proofErr w:type="gramEnd"/>
      <w:r>
        <w:rPr>
          <w:rFonts w:ascii="仿宋" w:eastAsia="仿宋" w:hAnsi="仿宋" w:cs="仿宋" w:hint="eastAsia"/>
          <w:color w:val="000000"/>
          <w:sz w:val="32"/>
          <w:szCs w:val="32"/>
        </w:rPr>
        <w:t>，并提出错误纠正的方法，以便讲评反馈。</w:t>
      </w:r>
    </w:p>
    <w:p w:rsidR="004C6E19" w:rsidRDefault="00E366CF">
      <w:pPr>
        <w:spacing w:line="56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（四）作业讲评</w:t>
      </w:r>
    </w:p>
    <w:p w:rsidR="004C6E19" w:rsidRDefault="00E366CF">
      <w:pPr>
        <w:spacing w:line="56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教师要高度重视作业讲评。充分运用“作业批改记录”本，对讲评什么、怎么讲评、讲评到什么程度要充分准备、精心设计，需要集体讲解的要集体讲解，需要</w:t>
      </w:r>
      <w:proofErr w:type="gramStart"/>
      <w:r>
        <w:rPr>
          <w:rFonts w:ascii="仿宋" w:eastAsia="仿宋" w:hAnsi="仿宋" w:cs="仿宋" w:hint="eastAsia"/>
          <w:color w:val="000000"/>
          <w:sz w:val="32"/>
          <w:szCs w:val="32"/>
        </w:rPr>
        <w:t>个别面</w:t>
      </w:r>
      <w:proofErr w:type="gramEnd"/>
      <w:r>
        <w:rPr>
          <w:rFonts w:ascii="仿宋" w:eastAsia="仿宋" w:hAnsi="仿宋" w:cs="仿宋" w:hint="eastAsia"/>
          <w:color w:val="000000"/>
          <w:sz w:val="32"/>
          <w:szCs w:val="32"/>
        </w:rPr>
        <w:t>批的要面批。</w:t>
      </w:r>
    </w:p>
    <w:p w:rsidR="004C6E19" w:rsidRDefault="00E366CF">
      <w:pPr>
        <w:spacing w:line="56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要针对错题设计补偿性练习题目。</w:t>
      </w:r>
    </w:p>
    <w:p w:rsidR="004C6E19" w:rsidRDefault="00E366CF">
      <w:pPr>
        <w:spacing w:line="56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要督促学生及时进行错题整理，并对学生如何整理、建立错题集，给予具体指导和示范。要定期检查学生的错题集。</w:t>
      </w:r>
    </w:p>
    <w:p w:rsidR="004C6E19" w:rsidRDefault="00E366CF">
      <w:pPr>
        <w:spacing w:line="56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对每周出现的典型错题要及时、有效地融入“周周清”试卷当中，让学生在巩固、落实中实现提升。</w:t>
      </w:r>
    </w:p>
    <w:p w:rsidR="004C6E19" w:rsidRDefault="00E366CF">
      <w:pPr>
        <w:spacing w:line="560" w:lineRule="exact"/>
        <w:jc w:val="left"/>
        <w:rPr>
          <w:rFonts w:ascii="仿宋" w:eastAsia="仿宋" w:hAnsi="仿宋" w:cs="仿宋"/>
          <w:b/>
          <w:color w:val="000000"/>
          <w:sz w:val="32"/>
          <w:szCs w:val="32"/>
        </w:rPr>
      </w:pPr>
      <w:r>
        <w:rPr>
          <w:rFonts w:ascii="仿宋" w:eastAsia="仿宋" w:hAnsi="仿宋" w:cs="仿宋" w:hint="eastAsia"/>
          <w:b/>
          <w:color w:val="000000"/>
          <w:sz w:val="32"/>
          <w:szCs w:val="32"/>
        </w:rPr>
        <w:lastRenderedPageBreak/>
        <w:t>六、检查与反馈</w:t>
      </w:r>
    </w:p>
    <w:p w:rsidR="004C6E19" w:rsidRDefault="00E366CF">
      <w:pPr>
        <w:spacing w:line="56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作业教学检查是教学常规检查的重要内容，检查的规范化、精细化程度是学校教学管理规范化、精细化的重要标尺。</w:t>
      </w:r>
    </w:p>
    <w:p w:rsidR="004C6E19" w:rsidRDefault="00E366CF">
      <w:pPr>
        <w:spacing w:line="560" w:lineRule="exact"/>
        <w:ind w:firstLineChars="200" w:firstLine="640"/>
        <w:jc w:val="left"/>
        <w:rPr>
          <w:rFonts w:ascii="仿宋" w:eastAsia="仿宋" w:hAnsi="仿宋" w:cs="仿宋"/>
          <w:bCs/>
          <w:color w:val="000000"/>
          <w:sz w:val="32"/>
          <w:szCs w:val="32"/>
        </w:rPr>
      </w:pPr>
      <w:r>
        <w:rPr>
          <w:rFonts w:ascii="仿宋" w:eastAsia="仿宋" w:hAnsi="仿宋" w:cs="仿宋" w:hint="eastAsia"/>
          <w:bCs/>
          <w:color w:val="000000"/>
          <w:sz w:val="32"/>
          <w:szCs w:val="32"/>
        </w:rPr>
        <w:t>（一）作业检查标准</w:t>
      </w:r>
    </w:p>
    <w:p w:rsidR="004C6E19" w:rsidRDefault="00E366CF">
      <w:pPr>
        <w:spacing w:line="56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依据常规作业（一般书面作业、试卷化作业、市编资料、周练习等）的次数和长度，特别注重作业的量与质。</w:t>
      </w:r>
    </w:p>
    <w:p w:rsidR="004C6E19" w:rsidRDefault="00E366CF">
      <w:pPr>
        <w:spacing w:line="56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检查重点内容：</w:t>
      </w:r>
      <w:proofErr w:type="gramStart"/>
      <w:r>
        <w:rPr>
          <w:rFonts w:ascii="仿宋" w:eastAsia="仿宋" w:hAnsi="仿宋" w:cs="仿宋" w:hint="eastAsia"/>
          <w:color w:val="000000"/>
          <w:sz w:val="32"/>
          <w:szCs w:val="32"/>
        </w:rPr>
        <w:t>学案设计</w:t>
      </w:r>
      <w:proofErr w:type="gramEnd"/>
      <w:r>
        <w:rPr>
          <w:rFonts w:ascii="仿宋" w:eastAsia="仿宋" w:hAnsi="仿宋" w:cs="仿宋" w:hint="eastAsia"/>
          <w:color w:val="000000"/>
          <w:sz w:val="32"/>
          <w:szCs w:val="32"/>
        </w:rPr>
        <w:t>是否科学、作业的量是否适中、批阅是否规范及时，学生纠错情况。</w:t>
      </w:r>
    </w:p>
    <w:p w:rsidR="004C6E19" w:rsidRDefault="00E366CF">
      <w:pPr>
        <w:spacing w:line="56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（二）作业检查形式</w:t>
      </w:r>
    </w:p>
    <w:p w:rsidR="004C6E19" w:rsidRDefault="00E366CF">
      <w:pPr>
        <w:spacing w:line="56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作业检查坚持定期检查与随机抽查相结合，定期检查实行级部周查、</w:t>
      </w:r>
      <w:proofErr w:type="gramStart"/>
      <w:r>
        <w:rPr>
          <w:rFonts w:ascii="仿宋" w:eastAsia="仿宋" w:hAnsi="仿宋" w:cs="仿宋" w:hint="eastAsia"/>
          <w:color w:val="000000"/>
          <w:sz w:val="32"/>
          <w:szCs w:val="32"/>
        </w:rPr>
        <w:t>学校月</w:t>
      </w:r>
      <w:proofErr w:type="gramEnd"/>
      <w:r>
        <w:rPr>
          <w:rFonts w:ascii="仿宋" w:eastAsia="仿宋" w:hAnsi="仿宋" w:cs="仿宋" w:hint="eastAsia"/>
          <w:color w:val="000000"/>
          <w:sz w:val="32"/>
          <w:szCs w:val="32"/>
        </w:rPr>
        <w:t>查制（教学视</w:t>
      </w:r>
      <w:proofErr w:type="gramStart"/>
      <w:r>
        <w:rPr>
          <w:rFonts w:ascii="仿宋" w:eastAsia="仿宋" w:hAnsi="仿宋" w:cs="仿宋" w:hint="eastAsia"/>
          <w:color w:val="000000"/>
          <w:sz w:val="32"/>
          <w:szCs w:val="32"/>
        </w:rPr>
        <w:t>导检查</w:t>
      </w:r>
      <w:proofErr w:type="gramEnd"/>
      <w:r>
        <w:rPr>
          <w:rFonts w:ascii="仿宋" w:eastAsia="仿宋" w:hAnsi="仿宋" w:cs="仿宋" w:hint="eastAsia"/>
          <w:color w:val="000000"/>
          <w:sz w:val="32"/>
          <w:szCs w:val="32"/>
        </w:rPr>
        <w:t>评价），随机抽查实行与听课常规一起综合检查，也可以进行作业专项检查。</w:t>
      </w:r>
    </w:p>
    <w:p w:rsidR="004C6E19" w:rsidRDefault="00E366CF">
      <w:pPr>
        <w:spacing w:line="56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（三）作业检查反馈</w:t>
      </w:r>
    </w:p>
    <w:p w:rsidR="004C6E19" w:rsidRDefault="00E366CF">
      <w:pPr>
        <w:spacing w:line="56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作业检查结果通过级部《工作简报》和学校《教学工作简报》等渠道反馈给全体教师，并纳入</w:t>
      </w:r>
      <w:proofErr w:type="gramStart"/>
      <w:r>
        <w:rPr>
          <w:rFonts w:ascii="仿宋" w:eastAsia="仿宋" w:hAnsi="仿宋" w:cs="仿宋" w:hint="eastAsia"/>
          <w:color w:val="000000"/>
          <w:sz w:val="32"/>
          <w:szCs w:val="32"/>
        </w:rPr>
        <w:t>级部月考核</w:t>
      </w:r>
      <w:proofErr w:type="gramEnd"/>
      <w:r>
        <w:rPr>
          <w:rFonts w:ascii="仿宋" w:eastAsia="仿宋" w:hAnsi="仿宋" w:cs="仿宋" w:hint="eastAsia"/>
          <w:color w:val="000000"/>
          <w:sz w:val="32"/>
          <w:szCs w:val="32"/>
        </w:rPr>
        <w:t>，同时以一定的比例纳入教师的年度考核和绩效评定中。</w:t>
      </w:r>
    </w:p>
    <w:p w:rsidR="004C6E19" w:rsidRDefault="00E366CF">
      <w:pPr>
        <w:spacing w:line="560" w:lineRule="exact"/>
        <w:ind w:firstLineChars="200" w:firstLine="640"/>
        <w:jc w:val="left"/>
        <w:rPr>
          <w:rFonts w:ascii="宋体" w:hAnsi="宋体"/>
          <w:color w:val="000000"/>
          <w:sz w:val="24"/>
        </w:rPr>
      </w:pPr>
      <w:proofErr w:type="gramStart"/>
      <w:r>
        <w:rPr>
          <w:rFonts w:ascii="仿宋" w:eastAsia="仿宋" w:hAnsi="仿宋" w:cs="仿宋" w:hint="eastAsia"/>
          <w:color w:val="000000"/>
          <w:sz w:val="32"/>
          <w:szCs w:val="32"/>
        </w:rPr>
        <w:t>学校或级部</w:t>
      </w:r>
      <w:proofErr w:type="gramEnd"/>
      <w:r>
        <w:rPr>
          <w:rFonts w:ascii="仿宋" w:eastAsia="仿宋" w:hAnsi="仿宋" w:cs="仿宋" w:hint="eastAsia"/>
          <w:color w:val="000000"/>
          <w:sz w:val="32"/>
          <w:szCs w:val="32"/>
        </w:rPr>
        <w:t>定期对作业教学情况进行检查和问卷调查，对布置量过大、内容不</w:t>
      </w:r>
      <w:proofErr w:type="gramStart"/>
      <w:r>
        <w:rPr>
          <w:rFonts w:ascii="仿宋" w:eastAsia="仿宋" w:hAnsi="仿宋" w:cs="仿宋" w:hint="eastAsia"/>
          <w:color w:val="000000"/>
          <w:sz w:val="32"/>
          <w:szCs w:val="32"/>
        </w:rPr>
        <w:t>切合学</w:t>
      </w:r>
      <w:proofErr w:type="gramEnd"/>
      <w:r>
        <w:rPr>
          <w:rFonts w:ascii="仿宋" w:eastAsia="仿宋" w:hAnsi="仿宋" w:cs="仿宋" w:hint="eastAsia"/>
          <w:color w:val="000000"/>
          <w:sz w:val="32"/>
          <w:szCs w:val="32"/>
        </w:rPr>
        <w:t>情不合规定的</w:t>
      </w:r>
      <w:proofErr w:type="gramStart"/>
      <w:r>
        <w:rPr>
          <w:rFonts w:ascii="仿宋" w:eastAsia="仿宋" w:hAnsi="仿宋" w:cs="仿宋" w:hint="eastAsia"/>
          <w:color w:val="000000"/>
          <w:sz w:val="32"/>
          <w:szCs w:val="32"/>
        </w:rPr>
        <w:t>备课组</w:t>
      </w:r>
      <w:proofErr w:type="gramEnd"/>
      <w:r>
        <w:rPr>
          <w:rFonts w:ascii="仿宋" w:eastAsia="仿宋" w:hAnsi="仿宋" w:cs="仿宋" w:hint="eastAsia"/>
          <w:color w:val="000000"/>
          <w:sz w:val="32"/>
          <w:szCs w:val="32"/>
        </w:rPr>
        <w:t>进行通报并限期整改。各年级要注重督促、整改，跟踪问题学科，切实解决好检查中发现的问题，以便更好地完善作业教学。</w:t>
      </w:r>
    </w:p>
    <w:p w:rsidR="004C6E19" w:rsidRDefault="004C6E19">
      <w:pPr>
        <w:snapToGrid w:val="0"/>
        <w:spacing w:line="560" w:lineRule="exact"/>
        <w:ind w:firstLineChars="300" w:firstLine="1325"/>
        <w:rPr>
          <w:rFonts w:ascii="黑体" w:eastAsia="黑体" w:hAnsi="黑体" w:cs="黑体"/>
          <w:b/>
          <w:bCs/>
          <w:sz w:val="44"/>
          <w:szCs w:val="44"/>
        </w:rPr>
      </w:pPr>
    </w:p>
    <w:p w:rsidR="004C6E19" w:rsidRDefault="004C6E19">
      <w:pPr>
        <w:snapToGrid w:val="0"/>
        <w:spacing w:line="560" w:lineRule="exact"/>
        <w:ind w:firstLineChars="300" w:firstLine="1325"/>
        <w:rPr>
          <w:rFonts w:ascii="黑体" w:eastAsia="黑体" w:hAnsi="黑体" w:cs="黑体"/>
          <w:b/>
          <w:bCs/>
          <w:sz w:val="44"/>
          <w:szCs w:val="44"/>
        </w:rPr>
      </w:pPr>
    </w:p>
    <w:p w:rsidR="004C6E19" w:rsidRDefault="004C6E19">
      <w:pPr>
        <w:snapToGrid w:val="0"/>
        <w:spacing w:line="560" w:lineRule="exact"/>
        <w:rPr>
          <w:rFonts w:ascii="黑体" w:eastAsia="黑体" w:hAnsi="黑体" w:cs="黑体"/>
          <w:b/>
          <w:bCs/>
          <w:sz w:val="44"/>
          <w:szCs w:val="44"/>
        </w:rPr>
      </w:pPr>
    </w:p>
    <w:p w:rsidR="004C6E19" w:rsidRDefault="004C6E19">
      <w:pPr>
        <w:spacing w:line="560" w:lineRule="exact"/>
        <w:ind w:firstLineChars="300" w:firstLine="1321"/>
        <w:rPr>
          <w:rFonts w:ascii="方正公文小标宋" w:eastAsia="方正公文小标宋" w:hAnsi="方正公文小标宋" w:cs="方正公文小标宋"/>
          <w:b/>
          <w:bCs/>
          <w:sz w:val="44"/>
          <w:szCs w:val="44"/>
        </w:rPr>
      </w:pPr>
    </w:p>
    <w:p w:rsidR="004C6E19" w:rsidRDefault="00E366CF">
      <w:pPr>
        <w:spacing w:line="560" w:lineRule="exact"/>
        <w:rPr>
          <w:rFonts w:ascii="方正公文小标宋" w:eastAsia="方正公文小标宋" w:hAnsi="方正公文小标宋" w:cs="方正公文小标宋"/>
          <w:b/>
          <w:bCs/>
          <w:sz w:val="44"/>
          <w:szCs w:val="44"/>
        </w:rPr>
      </w:pPr>
      <w:r>
        <w:rPr>
          <w:rFonts w:ascii="方正公文小标宋" w:eastAsia="方正公文小标宋" w:hAnsi="方正公文小标宋" w:cs="方正公文小标宋" w:hint="eastAsia"/>
          <w:b/>
          <w:bCs/>
          <w:sz w:val="44"/>
          <w:szCs w:val="44"/>
        </w:rPr>
        <w:t>滕州五中</w:t>
      </w:r>
      <w:proofErr w:type="gramStart"/>
      <w:r>
        <w:rPr>
          <w:rFonts w:ascii="方正公文小标宋" w:eastAsia="方正公文小标宋" w:hAnsi="方正公文小标宋" w:cs="方正公文小标宋" w:hint="eastAsia"/>
          <w:b/>
          <w:bCs/>
          <w:sz w:val="44"/>
          <w:szCs w:val="44"/>
        </w:rPr>
        <w:t>学历案</w:t>
      </w:r>
      <w:proofErr w:type="gramEnd"/>
      <w:r>
        <w:rPr>
          <w:rFonts w:ascii="方正公文小标宋" w:eastAsia="方正公文小标宋" w:hAnsi="方正公文小标宋" w:cs="方正公文小标宋" w:hint="eastAsia"/>
          <w:b/>
          <w:bCs/>
          <w:sz w:val="44"/>
          <w:szCs w:val="44"/>
        </w:rPr>
        <w:t>单元达标测试编制实施方案</w:t>
      </w:r>
    </w:p>
    <w:p w:rsidR="004C6E19" w:rsidRDefault="004C6E19">
      <w:pPr>
        <w:spacing w:line="560" w:lineRule="exact"/>
        <w:ind w:firstLineChars="400" w:firstLine="1440"/>
        <w:rPr>
          <w:rFonts w:ascii="黑体" w:eastAsia="黑体" w:hAnsi="黑体" w:cs="黑体"/>
          <w:color w:val="000000"/>
          <w:sz w:val="36"/>
          <w:szCs w:val="36"/>
          <w:shd w:val="clear" w:color="auto" w:fill="FFFFFF"/>
        </w:rPr>
      </w:pPr>
    </w:p>
    <w:p w:rsidR="004C6E19" w:rsidRDefault="00E366CF">
      <w:pPr>
        <w:pStyle w:val="0"/>
        <w:spacing w:line="560" w:lineRule="exact"/>
        <w:ind w:firstLineChars="200" w:firstLine="643"/>
        <w:rPr>
          <w:rFonts w:ascii="仿宋" w:eastAsia="仿宋" w:hAnsi="仿宋" w:cs="仿宋"/>
          <w:b/>
          <w:bCs/>
          <w:sz w:val="32"/>
          <w:szCs w:val="32"/>
        </w:rPr>
      </w:pPr>
      <w:r>
        <w:rPr>
          <w:rFonts w:ascii="仿宋" w:eastAsia="仿宋" w:hAnsi="仿宋" w:cs="仿宋" w:hint="eastAsia"/>
          <w:b/>
          <w:bCs/>
          <w:sz w:val="32"/>
          <w:szCs w:val="32"/>
        </w:rPr>
        <w:t>1.编制程序</w:t>
      </w:r>
    </w:p>
    <w:p w:rsidR="004C6E19" w:rsidRDefault="00E366CF">
      <w:pPr>
        <w:pStyle w:val="0"/>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（1）各学科备课组长统一组织，提前两周分配任务，确定主</w:t>
      </w:r>
      <w:proofErr w:type="gramStart"/>
      <w:r>
        <w:rPr>
          <w:rFonts w:ascii="仿宋" w:eastAsia="仿宋" w:hAnsi="仿宋" w:cs="仿宋" w:hint="eastAsia"/>
          <w:sz w:val="32"/>
          <w:szCs w:val="32"/>
        </w:rPr>
        <w:t>备教师</w:t>
      </w:r>
      <w:proofErr w:type="gramEnd"/>
      <w:r>
        <w:rPr>
          <w:rFonts w:ascii="仿宋" w:eastAsia="仿宋" w:hAnsi="仿宋" w:cs="仿宋" w:hint="eastAsia"/>
          <w:sz w:val="32"/>
          <w:szCs w:val="32"/>
        </w:rPr>
        <w:t>和审核人，分配的任务要体现系统性。</w:t>
      </w:r>
    </w:p>
    <w:p w:rsidR="004C6E19" w:rsidRDefault="00E366CF">
      <w:pPr>
        <w:pStyle w:val="0"/>
        <w:spacing w:line="560" w:lineRule="exact"/>
        <w:ind w:left="1"/>
        <w:rPr>
          <w:rFonts w:ascii="仿宋" w:eastAsia="仿宋" w:hAnsi="仿宋" w:cs="仿宋"/>
          <w:sz w:val="32"/>
          <w:szCs w:val="32"/>
        </w:rPr>
      </w:pPr>
      <w:r>
        <w:rPr>
          <w:rFonts w:ascii="仿宋" w:eastAsia="仿宋" w:hAnsi="仿宋" w:cs="仿宋" w:hint="eastAsia"/>
          <w:sz w:val="32"/>
          <w:szCs w:val="32"/>
        </w:rPr>
        <w:t xml:space="preserve">    （2）分配到任务的主</w:t>
      </w:r>
      <w:proofErr w:type="gramStart"/>
      <w:r>
        <w:rPr>
          <w:rFonts w:ascii="仿宋" w:eastAsia="仿宋" w:hAnsi="仿宋" w:cs="仿宋" w:hint="eastAsia"/>
          <w:sz w:val="32"/>
          <w:szCs w:val="32"/>
        </w:rPr>
        <w:t>备教师</w:t>
      </w:r>
      <w:proofErr w:type="gramEnd"/>
      <w:r>
        <w:rPr>
          <w:rFonts w:ascii="仿宋" w:eastAsia="仿宋" w:hAnsi="仿宋" w:cs="仿宋" w:hint="eastAsia"/>
          <w:sz w:val="32"/>
          <w:szCs w:val="32"/>
        </w:rPr>
        <w:t>要充分备课，精心编制，提前一周把初稿交备课组长，备课组长主要审</w:t>
      </w:r>
      <w:proofErr w:type="gramStart"/>
      <w:r>
        <w:rPr>
          <w:rFonts w:ascii="仿宋" w:eastAsia="仿宋" w:hAnsi="仿宋" w:cs="仿宋" w:hint="eastAsia"/>
          <w:sz w:val="32"/>
          <w:szCs w:val="32"/>
        </w:rPr>
        <w:t>学历案</w:t>
      </w:r>
      <w:proofErr w:type="gramEnd"/>
      <w:r>
        <w:rPr>
          <w:rFonts w:ascii="仿宋" w:eastAsia="仿宋" w:hAnsi="仿宋" w:cs="仿宋" w:hint="eastAsia"/>
          <w:sz w:val="32"/>
          <w:szCs w:val="32"/>
        </w:rPr>
        <w:t xml:space="preserve">的设计程序、教学方法、设计框架等。  </w:t>
      </w:r>
    </w:p>
    <w:p w:rsidR="004C6E19" w:rsidRDefault="00E366CF">
      <w:pPr>
        <w:pStyle w:val="0"/>
        <w:spacing w:line="560" w:lineRule="exact"/>
        <w:ind w:left="1"/>
        <w:rPr>
          <w:rFonts w:ascii="仿宋" w:eastAsia="仿宋" w:hAnsi="仿宋" w:cs="仿宋"/>
          <w:sz w:val="32"/>
          <w:szCs w:val="32"/>
        </w:rPr>
      </w:pPr>
      <w:r>
        <w:rPr>
          <w:rFonts w:ascii="仿宋" w:eastAsia="仿宋" w:hAnsi="仿宋" w:cs="仿宋" w:hint="eastAsia"/>
          <w:sz w:val="32"/>
          <w:szCs w:val="32"/>
        </w:rPr>
        <w:t xml:space="preserve">    （3）备课组长初审后至少提前两天将初审稿发给全组成员，周二和周三集体备课时间进行讨论并修改。</w:t>
      </w:r>
    </w:p>
    <w:p w:rsidR="004C6E19" w:rsidRDefault="00E366CF">
      <w:pPr>
        <w:pStyle w:val="0"/>
        <w:spacing w:line="560" w:lineRule="exact"/>
        <w:ind w:left="1"/>
        <w:rPr>
          <w:rFonts w:ascii="仿宋" w:eastAsia="仿宋" w:hAnsi="仿宋" w:cs="仿宋"/>
          <w:sz w:val="32"/>
          <w:szCs w:val="32"/>
        </w:rPr>
      </w:pPr>
      <w:r>
        <w:rPr>
          <w:rFonts w:ascii="仿宋" w:eastAsia="仿宋" w:hAnsi="仿宋" w:cs="仿宋" w:hint="eastAsia"/>
          <w:sz w:val="32"/>
          <w:szCs w:val="32"/>
        </w:rPr>
        <w:t xml:space="preserve">    （4）主</w:t>
      </w:r>
      <w:proofErr w:type="gramStart"/>
      <w:r>
        <w:rPr>
          <w:rFonts w:ascii="仿宋" w:eastAsia="仿宋" w:hAnsi="仿宋" w:cs="仿宋" w:hint="eastAsia"/>
          <w:sz w:val="32"/>
          <w:szCs w:val="32"/>
        </w:rPr>
        <w:t>备教师按讨论</w:t>
      </w:r>
      <w:proofErr w:type="gramEnd"/>
      <w:r>
        <w:rPr>
          <w:rFonts w:ascii="仿宋" w:eastAsia="仿宋" w:hAnsi="仿宋" w:cs="仿宋" w:hint="eastAsia"/>
          <w:sz w:val="32"/>
          <w:szCs w:val="32"/>
        </w:rPr>
        <w:t>的结果进行调整，调整后交审核人审查后再由备课组长签字，</w:t>
      </w:r>
      <w:proofErr w:type="gramStart"/>
      <w:r>
        <w:rPr>
          <w:rFonts w:ascii="仿宋" w:eastAsia="仿宋" w:hAnsi="仿宋" w:cs="仿宋" w:hint="eastAsia"/>
          <w:sz w:val="32"/>
          <w:szCs w:val="32"/>
        </w:rPr>
        <w:t>最后由级部</w:t>
      </w:r>
      <w:proofErr w:type="gramEnd"/>
      <w:r>
        <w:rPr>
          <w:rFonts w:ascii="仿宋" w:eastAsia="仿宋" w:hAnsi="仿宋" w:cs="仿宋" w:hint="eastAsia"/>
          <w:sz w:val="32"/>
          <w:szCs w:val="32"/>
        </w:rPr>
        <w:t>主任审核签字才能印刷。</w:t>
      </w:r>
    </w:p>
    <w:p w:rsidR="004C6E19" w:rsidRDefault="00E366CF">
      <w:pPr>
        <w:pStyle w:val="0"/>
        <w:spacing w:line="560" w:lineRule="exact"/>
        <w:ind w:firstLineChars="200" w:firstLine="643"/>
        <w:rPr>
          <w:rFonts w:ascii="仿宋" w:eastAsia="仿宋" w:hAnsi="仿宋" w:cs="仿宋"/>
          <w:b/>
          <w:bCs/>
          <w:sz w:val="32"/>
          <w:szCs w:val="32"/>
        </w:rPr>
      </w:pPr>
      <w:r>
        <w:rPr>
          <w:rFonts w:ascii="仿宋" w:eastAsia="仿宋" w:hAnsi="仿宋" w:cs="仿宋" w:hint="eastAsia"/>
          <w:b/>
          <w:bCs/>
          <w:sz w:val="32"/>
          <w:szCs w:val="32"/>
        </w:rPr>
        <w:t>2.基本环节</w:t>
      </w:r>
    </w:p>
    <w:p w:rsidR="004C6E19" w:rsidRDefault="00E366CF">
      <w:pPr>
        <w:spacing w:line="560" w:lineRule="exact"/>
        <w:ind w:firstLineChars="100" w:firstLine="320"/>
        <w:rPr>
          <w:rFonts w:ascii="仿宋" w:eastAsia="仿宋" w:hAnsi="仿宋" w:cs="仿宋"/>
          <w:sz w:val="32"/>
          <w:szCs w:val="32"/>
        </w:rPr>
      </w:pPr>
      <w:r>
        <w:rPr>
          <w:rFonts w:ascii="仿宋" w:eastAsia="仿宋" w:hAnsi="仿宋" w:cs="仿宋" w:hint="eastAsia"/>
          <w:sz w:val="32"/>
          <w:szCs w:val="32"/>
        </w:rPr>
        <w:t>（1）非内容环节：</w:t>
      </w:r>
      <w:proofErr w:type="gramStart"/>
      <w:r>
        <w:rPr>
          <w:rFonts w:ascii="仿宋" w:eastAsia="仿宋" w:hAnsi="仿宋" w:cs="仿宋" w:hint="eastAsia"/>
          <w:sz w:val="32"/>
          <w:szCs w:val="32"/>
        </w:rPr>
        <w:t>学案页眉处包括</w:t>
      </w:r>
      <w:proofErr w:type="gramEnd"/>
      <w:r>
        <w:rPr>
          <w:rFonts w:ascii="仿宋" w:eastAsia="仿宋" w:hAnsi="仿宋" w:cs="仿宋" w:hint="eastAsia"/>
          <w:sz w:val="32"/>
          <w:szCs w:val="32"/>
        </w:rPr>
        <w:t>编制人、审核人、日期、编号、班级、组别、学生姓名、评价等级等内容。</w:t>
      </w:r>
    </w:p>
    <w:p w:rsidR="004C6E19" w:rsidRDefault="00E366CF">
      <w:pPr>
        <w:spacing w:line="560" w:lineRule="exact"/>
        <w:ind w:firstLineChars="100" w:firstLine="320"/>
        <w:rPr>
          <w:rFonts w:ascii="仿宋" w:eastAsia="仿宋" w:hAnsi="仿宋" w:cs="仿宋"/>
          <w:b/>
          <w:sz w:val="32"/>
          <w:szCs w:val="32"/>
        </w:rPr>
      </w:pPr>
      <w:r>
        <w:rPr>
          <w:rFonts w:ascii="仿宋" w:eastAsia="仿宋" w:hAnsi="仿宋" w:cs="仿宋" w:hint="eastAsia"/>
          <w:sz w:val="32"/>
          <w:szCs w:val="32"/>
        </w:rPr>
        <w:t>（2）内容环节：</w:t>
      </w:r>
      <w:proofErr w:type="gramStart"/>
      <w:r>
        <w:rPr>
          <w:rFonts w:ascii="仿宋" w:eastAsia="仿宋" w:hAnsi="仿宋" w:cs="仿宋" w:hint="eastAsia"/>
          <w:sz w:val="32"/>
          <w:szCs w:val="32"/>
        </w:rPr>
        <w:t>学历案分为</w:t>
      </w:r>
      <w:proofErr w:type="gramEnd"/>
      <w:r>
        <w:rPr>
          <w:rFonts w:ascii="仿宋" w:eastAsia="仿宋" w:hAnsi="仿宋" w:cs="仿宋" w:hint="eastAsia"/>
          <w:sz w:val="32"/>
          <w:szCs w:val="32"/>
        </w:rPr>
        <w:t>预学案、导学案、</w:t>
      </w:r>
      <w:proofErr w:type="gramStart"/>
      <w:r>
        <w:rPr>
          <w:rFonts w:ascii="仿宋" w:eastAsia="仿宋" w:hAnsi="仿宋" w:cs="仿宋" w:hint="eastAsia"/>
          <w:sz w:val="32"/>
          <w:szCs w:val="32"/>
        </w:rPr>
        <w:t>固学案等</w:t>
      </w:r>
      <w:proofErr w:type="gramEnd"/>
      <w:r>
        <w:rPr>
          <w:rFonts w:ascii="仿宋" w:eastAsia="仿宋" w:hAnsi="仿宋" w:cs="仿宋" w:hint="eastAsia"/>
          <w:sz w:val="32"/>
          <w:szCs w:val="32"/>
        </w:rPr>
        <w:t>三个主要部分，内容要包括学习目标、重点难点、使用说明、预学内容、课堂导学（此为主体部分）、当堂检测、作业布置、学习反思等。单元达标测试应包含选择题和非选择题，分值100分，时间45分钟。</w:t>
      </w:r>
    </w:p>
    <w:p w:rsidR="004C6E19" w:rsidRDefault="004C6E19">
      <w:pPr>
        <w:spacing w:line="560" w:lineRule="exact"/>
        <w:rPr>
          <w:rFonts w:ascii="宋体" w:hAnsi="宋体"/>
          <w:b/>
          <w:sz w:val="24"/>
          <w:szCs w:val="24"/>
        </w:rPr>
      </w:pPr>
    </w:p>
    <w:p w:rsidR="004C6E19" w:rsidRDefault="004C6E19">
      <w:pPr>
        <w:spacing w:line="560" w:lineRule="exact"/>
        <w:rPr>
          <w:rFonts w:ascii="宋体" w:hAnsi="宋体"/>
          <w:b/>
          <w:sz w:val="24"/>
          <w:szCs w:val="24"/>
        </w:rPr>
      </w:pPr>
    </w:p>
    <w:p w:rsidR="004C6E19" w:rsidRDefault="00E366CF">
      <w:pPr>
        <w:spacing w:line="560" w:lineRule="exact"/>
      </w:pPr>
      <w:r>
        <w:rPr>
          <w:rFonts w:ascii="宋体" w:hAnsi="宋体" w:hint="eastAsia"/>
          <w:b/>
          <w:sz w:val="24"/>
          <w:szCs w:val="24"/>
        </w:rPr>
        <w:lastRenderedPageBreak/>
        <w:t>附件</w:t>
      </w:r>
    </w:p>
    <w:p w:rsidR="004C6E19" w:rsidRDefault="004C6E19">
      <w:pPr>
        <w:spacing w:line="560" w:lineRule="exact"/>
        <w:jc w:val="center"/>
        <w:rPr>
          <w:b/>
          <w:sz w:val="32"/>
          <w:szCs w:val="32"/>
        </w:rPr>
      </w:pPr>
    </w:p>
    <w:p w:rsidR="004C6E19" w:rsidRDefault="00E366CF">
      <w:pPr>
        <w:spacing w:line="560" w:lineRule="exact"/>
        <w:ind w:firstLineChars="300" w:firstLine="1321"/>
        <w:rPr>
          <w:rFonts w:ascii="方正公文小标宋" w:eastAsia="方正公文小标宋" w:hAnsi="方正公文小标宋" w:cs="方正公文小标宋"/>
          <w:b/>
          <w:bCs/>
          <w:sz w:val="44"/>
          <w:szCs w:val="44"/>
        </w:rPr>
      </w:pPr>
      <w:r>
        <w:rPr>
          <w:rFonts w:ascii="方正公文小标宋" w:eastAsia="方正公文小标宋" w:hAnsi="方正公文小标宋" w:cs="方正公文小标宋" w:hint="eastAsia"/>
          <w:b/>
          <w:bCs/>
          <w:sz w:val="44"/>
          <w:szCs w:val="44"/>
        </w:rPr>
        <w:t>滕州五中“一案三学”</w:t>
      </w:r>
      <w:proofErr w:type="gramStart"/>
      <w:r>
        <w:rPr>
          <w:rFonts w:ascii="方正公文小标宋" w:eastAsia="方正公文小标宋" w:hAnsi="方正公文小标宋" w:cs="方正公文小标宋" w:hint="eastAsia"/>
          <w:b/>
          <w:bCs/>
          <w:sz w:val="44"/>
          <w:szCs w:val="44"/>
        </w:rPr>
        <w:t>学历案</w:t>
      </w:r>
      <w:proofErr w:type="gramEnd"/>
      <w:r>
        <w:rPr>
          <w:rFonts w:ascii="方正公文小标宋" w:eastAsia="方正公文小标宋" w:hAnsi="方正公文小标宋" w:cs="方正公文小标宋" w:hint="eastAsia"/>
          <w:b/>
          <w:bCs/>
          <w:sz w:val="44"/>
          <w:szCs w:val="44"/>
        </w:rPr>
        <w:t>编制要求</w:t>
      </w:r>
    </w:p>
    <w:p w:rsidR="004C6E19" w:rsidRDefault="004C6E19">
      <w:pPr>
        <w:spacing w:line="560" w:lineRule="exact"/>
        <w:ind w:firstLineChars="300" w:firstLine="1321"/>
        <w:rPr>
          <w:rFonts w:ascii="方正公文小标宋" w:eastAsia="方正公文小标宋" w:hAnsi="方正公文小标宋" w:cs="方正公文小标宋"/>
          <w:b/>
          <w:bCs/>
          <w:sz w:val="44"/>
          <w:szCs w:val="44"/>
        </w:rPr>
      </w:pPr>
    </w:p>
    <w:p w:rsidR="004C6E19" w:rsidRDefault="00E366CF">
      <w:pPr>
        <w:spacing w:line="560" w:lineRule="exact"/>
        <w:ind w:firstLineChars="200" w:firstLine="640"/>
        <w:rPr>
          <w:rFonts w:ascii="仿宋" w:eastAsia="仿宋" w:hAnsi="仿宋" w:cs="仿宋"/>
          <w:sz w:val="32"/>
          <w:szCs w:val="32"/>
          <w:shd w:val="clear" w:color="auto" w:fill="FFFFFF"/>
        </w:rPr>
      </w:pPr>
      <w:proofErr w:type="gramStart"/>
      <w:r>
        <w:rPr>
          <w:rFonts w:ascii="仿宋" w:eastAsia="仿宋" w:hAnsi="仿宋" w:cs="仿宋" w:hint="eastAsia"/>
          <w:sz w:val="32"/>
          <w:szCs w:val="32"/>
          <w:shd w:val="clear" w:color="auto" w:fill="FFFFFF"/>
        </w:rPr>
        <w:t>学历案</w:t>
      </w:r>
      <w:proofErr w:type="gramEnd"/>
      <w:r>
        <w:rPr>
          <w:rFonts w:ascii="仿宋" w:eastAsia="仿宋" w:hAnsi="仿宋" w:cs="仿宋" w:hint="eastAsia"/>
          <w:sz w:val="32"/>
          <w:szCs w:val="32"/>
          <w:shd w:val="clear" w:color="auto" w:fill="FFFFFF"/>
        </w:rPr>
        <w:t>是教师的教案与学生</w:t>
      </w:r>
      <w:proofErr w:type="gramStart"/>
      <w:r>
        <w:rPr>
          <w:rFonts w:ascii="仿宋" w:eastAsia="仿宋" w:hAnsi="仿宋" w:cs="仿宋" w:hint="eastAsia"/>
          <w:sz w:val="32"/>
          <w:szCs w:val="32"/>
          <w:shd w:val="clear" w:color="auto" w:fill="FFFFFF"/>
        </w:rPr>
        <w:t>的学案二者</w:t>
      </w:r>
      <w:proofErr w:type="gramEnd"/>
      <w:r>
        <w:rPr>
          <w:rFonts w:ascii="仿宋" w:eastAsia="仿宋" w:hAnsi="仿宋" w:cs="仿宋" w:hint="eastAsia"/>
          <w:sz w:val="32"/>
          <w:szCs w:val="32"/>
          <w:shd w:val="clear" w:color="auto" w:fill="FFFFFF"/>
        </w:rPr>
        <w:t>融为一体的教与学方案，是学生课前预学的导火索、课堂导学的路线图和课后延学的固定剂，是落实我校精准课堂的有效途径。</w:t>
      </w:r>
    </w:p>
    <w:p w:rsidR="004C6E19" w:rsidRDefault="00E366CF">
      <w:pPr>
        <w:spacing w:line="560" w:lineRule="exact"/>
        <w:ind w:firstLineChars="200" w:firstLine="640"/>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一、编制形式</w:t>
      </w:r>
    </w:p>
    <w:p w:rsidR="004C6E19" w:rsidRDefault="00E366CF">
      <w:pPr>
        <w:spacing w:line="560" w:lineRule="exact"/>
        <w:ind w:firstLineChars="200" w:firstLine="640"/>
        <w:rPr>
          <w:rFonts w:ascii="仿宋" w:eastAsia="仿宋" w:hAnsi="仿宋" w:cs="仿宋"/>
          <w:sz w:val="32"/>
          <w:szCs w:val="32"/>
          <w:shd w:val="clear" w:color="auto" w:fill="FFFFFF"/>
        </w:rPr>
      </w:pPr>
      <w:r>
        <w:rPr>
          <w:rFonts w:ascii="仿宋" w:eastAsia="仿宋" w:hAnsi="仿宋" w:cs="仿宋" w:hint="eastAsia"/>
          <w:bCs/>
          <w:sz w:val="32"/>
          <w:szCs w:val="32"/>
          <w:shd w:val="clear" w:color="auto" w:fill="FFFFFF"/>
        </w:rPr>
        <w:t>“一案三学”模式。一案：每节课编写一份适合的、具有明显学科特点的学案；三学：一份</w:t>
      </w:r>
      <w:proofErr w:type="gramStart"/>
      <w:r>
        <w:rPr>
          <w:rFonts w:ascii="仿宋" w:eastAsia="仿宋" w:hAnsi="仿宋" w:cs="仿宋" w:hint="eastAsia"/>
          <w:bCs/>
          <w:sz w:val="32"/>
          <w:szCs w:val="32"/>
          <w:shd w:val="clear" w:color="auto" w:fill="FFFFFF"/>
        </w:rPr>
        <w:t>学案分为</w:t>
      </w:r>
      <w:proofErr w:type="gramEnd"/>
      <w:r>
        <w:rPr>
          <w:rFonts w:ascii="仿宋" w:eastAsia="仿宋" w:hAnsi="仿宋" w:cs="仿宋" w:hint="eastAsia"/>
          <w:bCs/>
          <w:sz w:val="32"/>
          <w:szCs w:val="32"/>
          <w:shd w:val="clear" w:color="auto" w:fill="FFFFFF"/>
        </w:rPr>
        <w:t>预学案、导学案、</w:t>
      </w:r>
      <w:proofErr w:type="gramStart"/>
      <w:r>
        <w:rPr>
          <w:rFonts w:ascii="仿宋" w:eastAsia="仿宋" w:hAnsi="仿宋" w:cs="仿宋" w:hint="eastAsia"/>
          <w:bCs/>
          <w:sz w:val="32"/>
          <w:szCs w:val="32"/>
          <w:shd w:val="clear" w:color="auto" w:fill="FFFFFF"/>
        </w:rPr>
        <w:t>固学案三个</w:t>
      </w:r>
      <w:proofErr w:type="gramEnd"/>
      <w:r>
        <w:rPr>
          <w:rFonts w:ascii="仿宋" w:eastAsia="仿宋" w:hAnsi="仿宋" w:cs="仿宋" w:hint="eastAsia"/>
          <w:bCs/>
          <w:sz w:val="32"/>
          <w:szCs w:val="32"/>
          <w:shd w:val="clear" w:color="auto" w:fill="FFFFFF"/>
        </w:rPr>
        <w:t>部分，分别对应课前预学、课中导学、课后固学三个学习环节；预</w:t>
      </w:r>
      <w:proofErr w:type="gramStart"/>
      <w:r>
        <w:rPr>
          <w:rFonts w:ascii="仿宋" w:eastAsia="仿宋" w:hAnsi="仿宋" w:cs="仿宋" w:hint="eastAsia"/>
          <w:bCs/>
          <w:sz w:val="32"/>
          <w:szCs w:val="32"/>
          <w:shd w:val="clear" w:color="auto" w:fill="FFFFFF"/>
        </w:rPr>
        <w:t>学案部分</w:t>
      </w:r>
      <w:proofErr w:type="gramEnd"/>
      <w:r>
        <w:rPr>
          <w:rFonts w:ascii="仿宋" w:eastAsia="仿宋" w:hAnsi="仿宋" w:cs="仿宋" w:hint="eastAsia"/>
          <w:bCs/>
          <w:sz w:val="32"/>
          <w:szCs w:val="32"/>
          <w:shd w:val="clear" w:color="auto" w:fill="FFFFFF"/>
        </w:rPr>
        <w:t>主要涉及基本知识、知识网络、知识梳理等，</w:t>
      </w:r>
      <w:proofErr w:type="gramStart"/>
      <w:r>
        <w:rPr>
          <w:rFonts w:ascii="仿宋" w:eastAsia="仿宋" w:hAnsi="仿宋" w:cs="仿宋" w:hint="eastAsia"/>
          <w:bCs/>
          <w:sz w:val="32"/>
          <w:szCs w:val="32"/>
          <w:shd w:val="clear" w:color="auto" w:fill="FFFFFF"/>
        </w:rPr>
        <w:t>导学案主要</w:t>
      </w:r>
      <w:proofErr w:type="gramEnd"/>
      <w:r>
        <w:rPr>
          <w:rFonts w:ascii="仿宋" w:eastAsia="仿宋" w:hAnsi="仿宋" w:cs="仿宋" w:hint="eastAsia"/>
          <w:bCs/>
          <w:sz w:val="32"/>
          <w:szCs w:val="32"/>
          <w:shd w:val="clear" w:color="auto" w:fill="FFFFFF"/>
        </w:rPr>
        <w:t>涉及重难点知识、探究性问题、知识升华等，</w:t>
      </w:r>
      <w:proofErr w:type="gramStart"/>
      <w:r>
        <w:rPr>
          <w:rFonts w:ascii="仿宋" w:eastAsia="仿宋" w:hAnsi="仿宋" w:cs="仿宋" w:hint="eastAsia"/>
          <w:bCs/>
          <w:sz w:val="32"/>
          <w:szCs w:val="32"/>
          <w:shd w:val="clear" w:color="auto" w:fill="FFFFFF"/>
        </w:rPr>
        <w:t>固学案主要</w:t>
      </w:r>
      <w:proofErr w:type="gramEnd"/>
      <w:r>
        <w:rPr>
          <w:rFonts w:ascii="仿宋" w:eastAsia="仿宋" w:hAnsi="仿宋" w:cs="仿宋" w:hint="eastAsia"/>
          <w:bCs/>
          <w:sz w:val="32"/>
          <w:szCs w:val="32"/>
          <w:shd w:val="clear" w:color="auto" w:fill="FFFFFF"/>
        </w:rPr>
        <w:t>涉及知识拓展、达标检测等。</w:t>
      </w:r>
    </w:p>
    <w:p w:rsidR="004C6E19" w:rsidRDefault="00E366CF">
      <w:pPr>
        <w:spacing w:line="560" w:lineRule="exact"/>
        <w:ind w:firstLineChars="200" w:firstLine="640"/>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二、编制原则</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提前备课、轮流主备，集体研讨、师生共用。新授课</w:t>
      </w:r>
      <w:proofErr w:type="gramStart"/>
      <w:r>
        <w:rPr>
          <w:rFonts w:ascii="仿宋" w:eastAsia="仿宋" w:hAnsi="仿宋" w:cs="仿宋" w:hint="eastAsia"/>
          <w:sz w:val="32"/>
          <w:szCs w:val="32"/>
        </w:rPr>
        <w:t>教学案</w:t>
      </w:r>
      <w:proofErr w:type="gramEnd"/>
      <w:r>
        <w:rPr>
          <w:rFonts w:ascii="仿宋" w:eastAsia="仿宋" w:hAnsi="仿宋" w:cs="仿宋" w:hint="eastAsia"/>
          <w:sz w:val="32"/>
          <w:szCs w:val="32"/>
        </w:rPr>
        <w:t>要体现</w:t>
      </w:r>
      <w:proofErr w:type="gramStart"/>
      <w:r>
        <w:rPr>
          <w:rFonts w:ascii="仿宋" w:eastAsia="仿宋" w:hAnsi="仿宋" w:cs="仿宋" w:hint="eastAsia"/>
          <w:sz w:val="32"/>
          <w:szCs w:val="32"/>
        </w:rPr>
        <w:t>课标导学</w:t>
      </w:r>
      <w:proofErr w:type="gramEnd"/>
      <w:r>
        <w:rPr>
          <w:rFonts w:ascii="仿宋" w:eastAsia="仿宋" w:hAnsi="仿宋" w:cs="仿宋" w:hint="eastAsia"/>
          <w:sz w:val="32"/>
          <w:szCs w:val="32"/>
        </w:rPr>
        <w:t>、问题导思、例题导练，复习课</w:t>
      </w:r>
      <w:proofErr w:type="gramStart"/>
      <w:r>
        <w:rPr>
          <w:rFonts w:ascii="仿宋" w:eastAsia="仿宋" w:hAnsi="仿宋" w:cs="仿宋" w:hint="eastAsia"/>
          <w:sz w:val="32"/>
          <w:szCs w:val="32"/>
        </w:rPr>
        <w:t>教学案</w:t>
      </w:r>
      <w:proofErr w:type="gramEnd"/>
      <w:r>
        <w:rPr>
          <w:rFonts w:ascii="仿宋" w:eastAsia="仿宋" w:hAnsi="仿宋" w:cs="仿宋" w:hint="eastAsia"/>
          <w:sz w:val="32"/>
          <w:szCs w:val="32"/>
        </w:rPr>
        <w:t>要体现考</w:t>
      </w:r>
      <w:proofErr w:type="gramStart"/>
      <w:r>
        <w:rPr>
          <w:rFonts w:ascii="仿宋" w:eastAsia="仿宋" w:hAnsi="仿宋" w:cs="仿宋" w:hint="eastAsia"/>
          <w:sz w:val="32"/>
          <w:szCs w:val="32"/>
        </w:rPr>
        <w:t>纲导学</w:t>
      </w:r>
      <w:proofErr w:type="gramEnd"/>
      <w:r>
        <w:rPr>
          <w:rFonts w:ascii="仿宋" w:eastAsia="仿宋" w:hAnsi="仿宋" w:cs="仿宋" w:hint="eastAsia"/>
          <w:sz w:val="32"/>
          <w:szCs w:val="32"/>
        </w:rPr>
        <w:t>、问题导思、例题导练，讲评课</w:t>
      </w:r>
      <w:proofErr w:type="gramStart"/>
      <w:r>
        <w:rPr>
          <w:rFonts w:ascii="仿宋" w:eastAsia="仿宋" w:hAnsi="仿宋" w:cs="仿宋" w:hint="eastAsia"/>
          <w:sz w:val="32"/>
          <w:szCs w:val="32"/>
        </w:rPr>
        <w:t>教学案</w:t>
      </w:r>
      <w:proofErr w:type="gramEnd"/>
      <w:r>
        <w:rPr>
          <w:rFonts w:ascii="仿宋" w:eastAsia="仿宋" w:hAnsi="仿宋" w:cs="仿宋" w:hint="eastAsia"/>
          <w:sz w:val="32"/>
          <w:szCs w:val="32"/>
        </w:rPr>
        <w:t>要体现错题导学、</w:t>
      </w:r>
      <w:proofErr w:type="gramStart"/>
      <w:r>
        <w:rPr>
          <w:rFonts w:ascii="仿宋" w:eastAsia="仿宋" w:hAnsi="仿宋" w:cs="仿宋" w:hint="eastAsia"/>
          <w:sz w:val="32"/>
          <w:szCs w:val="32"/>
        </w:rPr>
        <w:t>错因导思</w:t>
      </w:r>
      <w:proofErr w:type="gramEnd"/>
      <w:r>
        <w:rPr>
          <w:rFonts w:ascii="仿宋" w:eastAsia="仿宋" w:hAnsi="仿宋" w:cs="仿宋" w:hint="eastAsia"/>
          <w:sz w:val="32"/>
          <w:szCs w:val="32"/>
        </w:rPr>
        <w:t>、</w:t>
      </w:r>
      <w:proofErr w:type="gramStart"/>
      <w:r>
        <w:rPr>
          <w:rFonts w:ascii="仿宋" w:eastAsia="仿宋" w:hAnsi="仿宋" w:cs="仿宋" w:hint="eastAsia"/>
          <w:sz w:val="32"/>
          <w:szCs w:val="32"/>
        </w:rPr>
        <w:t>变式导练</w:t>
      </w:r>
      <w:proofErr w:type="gramEnd"/>
      <w:r>
        <w:rPr>
          <w:rFonts w:ascii="仿宋" w:eastAsia="仿宋" w:hAnsi="仿宋" w:cs="仿宋" w:hint="eastAsia"/>
          <w:sz w:val="32"/>
          <w:szCs w:val="32"/>
        </w:rPr>
        <w:t>。</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三、编制程序</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1．各学科备课组长统一组织，提前两周分配任务，确定主</w:t>
      </w:r>
      <w:proofErr w:type="gramStart"/>
      <w:r>
        <w:rPr>
          <w:rFonts w:ascii="仿宋" w:eastAsia="仿宋" w:hAnsi="仿宋" w:cs="仿宋" w:hint="eastAsia"/>
          <w:sz w:val="32"/>
          <w:szCs w:val="32"/>
        </w:rPr>
        <w:t>备教师</w:t>
      </w:r>
      <w:proofErr w:type="gramEnd"/>
      <w:r>
        <w:rPr>
          <w:rFonts w:ascii="仿宋" w:eastAsia="仿宋" w:hAnsi="仿宋" w:cs="仿宋" w:hint="eastAsia"/>
          <w:sz w:val="32"/>
          <w:szCs w:val="32"/>
        </w:rPr>
        <w:t>和审核人，分配的任务要体现系统性。</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2．分配到任务的主</w:t>
      </w:r>
      <w:proofErr w:type="gramStart"/>
      <w:r>
        <w:rPr>
          <w:rFonts w:ascii="仿宋" w:eastAsia="仿宋" w:hAnsi="仿宋" w:cs="仿宋" w:hint="eastAsia"/>
          <w:sz w:val="32"/>
          <w:szCs w:val="32"/>
        </w:rPr>
        <w:t>备教师</w:t>
      </w:r>
      <w:proofErr w:type="gramEnd"/>
      <w:r>
        <w:rPr>
          <w:rFonts w:ascii="仿宋" w:eastAsia="仿宋" w:hAnsi="仿宋" w:cs="仿宋" w:hint="eastAsia"/>
          <w:sz w:val="32"/>
          <w:szCs w:val="32"/>
        </w:rPr>
        <w:t>要充分备课，精心编制，提前一</w:t>
      </w:r>
      <w:r>
        <w:rPr>
          <w:rFonts w:ascii="仿宋" w:eastAsia="仿宋" w:hAnsi="仿宋" w:cs="仿宋" w:hint="eastAsia"/>
          <w:sz w:val="32"/>
          <w:szCs w:val="32"/>
        </w:rPr>
        <w:lastRenderedPageBreak/>
        <w:t>周把初稿交备课组长，备课组长主要</w:t>
      </w:r>
      <w:proofErr w:type="gramStart"/>
      <w:r>
        <w:rPr>
          <w:rFonts w:ascii="仿宋" w:eastAsia="仿宋" w:hAnsi="仿宋" w:cs="仿宋" w:hint="eastAsia"/>
          <w:sz w:val="32"/>
          <w:szCs w:val="32"/>
        </w:rPr>
        <w:t>审教学案</w:t>
      </w:r>
      <w:proofErr w:type="gramEnd"/>
      <w:r>
        <w:rPr>
          <w:rFonts w:ascii="仿宋" w:eastAsia="仿宋" w:hAnsi="仿宋" w:cs="仿宋" w:hint="eastAsia"/>
          <w:sz w:val="32"/>
          <w:szCs w:val="32"/>
        </w:rPr>
        <w:t xml:space="preserve">的设计程序、教学方法、设计框架等。    </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3．备课组长初审后至少提前两天将初审稿发给全组成员，周二和周三集体备课时间进行讨论并修改。</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4．主</w:t>
      </w:r>
      <w:proofErr w:type="gramStart"/>
      <w:r>
        <w:rPr>
          <w:rFonts w:ascii="仿宋" w:eastAsia="仿宋" w:hAnsi="仿宋" w:cs="仿宋" w:hint="eastAsia"/>
          <w:sz w:val="32"/>
          <w:szCs w:val="32"/>
        </w:rPr>
        <w:t>备教师按讨论</w:t>
      </w:r>
      <w:proofErr w:type="gramEnd"/>
      <w:r>
        <w:rPr>
          <w:rFonts w:ascii="仿宋" w:eastAsia="仿宋" w:hAnsi="仿宋" w:cs="仿宋" w:hint="eastAsia"/>
          <w:sz w:val="32"/>
          <w:szCs w:val="32"/>
        </w:rPr>
        <w:t>的结果进行调整，调整后交审核人审查后再由备课组长签字，</w:t>
      </w:r>
      <w:proofErr w:type="gramStart"/>
      <w:r>
        <w:rPr>
          <w:rFonts w:ascii="仿宋" w:eastAsia="仿宋" w:hAnsi="仿宋" w:cs="仿宋" w:hint="eastAsia"/>
          <w:sz w:val="32"/>
          <w:szCs w:val="32"/>
        </w:rPr>
        <w:t>最后由级部</w:t>
      </w:r>
      <w:proofErr w:type="gramEnd"/>
      <w:r>
        <w:rPr>
          <w:rFonts w:ascii="仿宋" w:eastAsia="仿宋" w:hAnsi="仿宋" w:cs="仿宋" w:hint="eastAsia"/>
          <w:sz w:val="32"/>
          <w:szCs w:val="32"/>
        </w:rPr>
        <w:t>主任审核签字才能印刷。</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5．周五放学</w:t>
      </w:r>
      <w:proofErr w:type="gramStart"/>
      <w:r>
        <w:rPr>
          <w:rFonts w:ascii="仿宋" w:eastAsia="仿宋" w:hAnsi="仿宋" w:cs="仿宋" w:hint="eastAsia"/>
          <w:sz w:val="32"/>
          <w:szCs w:val="32"/>
        </w:rPr>
        <w:t>前各级</w:t>
      </w:r>
      <w:proofErr w:type="gramEnd"/>
      <w:r>
        <w:rPr>
          <w:rFonts w:ascii="仿宋" w:eastAsia="仿宋" w:hAnsi="仿宋" w:cs="仿宋" w:hint="eastAsia"/>
          <w:sz w:val="32"/>
          <w:szCs w:val="32"/>
        </w:rPr>
        <w:t>部年级组长把本办公室一周内印制的</w:t>
      </w:r>
      <w:proofErr w:type="gramStart"/>
      <w:r>
        <w:rPr>
          <w:rFonts w:ascii="仿宋" w:eastAsia="仿宋" w:hAnsi="仿宋" w:cs="仿宋" w:hint="eastAsia"/>
          <w:sz w:val="32"/>
          <w:szCs w:val="32"/>
        </w:rPr>
        <w:t>学历案按</w:t>
      </w:r>
      <w:proofErr w:type="gramEnd"/>
      <w:r>
        <w:rPr>
          <w:rFonts w:ascii="仿宋" w:eastAsia="仿宋" w:hAnsi="仿宋" w:cs="仿宋" w:hint="eastAsia"/>
          <w:sz w:val="32"/>
          <w:szCs w:val="32"/>
        </w:rPr>
        <w:t>学科整理好交教导处，教导处每周以《教学简报》的形式进行通报。</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三．基本环节</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1．非内容环节：年级、科目、课题、课型、主备人、审核人、时间等要写清。</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2．内容环节：a/明确学习目标、教学重难点：有针对性且简明扼要。b/课前预学：主要设计基础性知识和预习检测题。c/课堂导学：检查交流预习情况，为共同学习本堂课</w:t>
      </w:r>
      <w:proofErr w:type="gramStart"/>
      <w:r>
        <w:rPr>
          <w:rFonts w:ascii="仿宋" w:eastAsia="仿宋" w:hAnsi="仿宋" w:cs="仿宋" w:hint="eastAsia"/>
          <w:sz w:val="32"/>
          <w:szCs w:val="32"/>
        </w:rPr>
        <w:t>作准备</w:t>
      </w:r>
      <w:proofErr w:type="gramEnd"/>
      <w:r>
        <w:rPr>
          <w:rFonts w:ascii="仿宋" w:eastAsia="仿宋" w:hAnsi="仿宋" w:cs="仿宋" w:hint="eastAsia"/>
          <w:sz w:val="32"/>
          <w:szCs w:val="32"/>
        </w:rPr>
        <w:t>。d/课内训练巩固：分为同步训练和达标训练。同步训练主要是知识训练、变式训练及联系实际应用训练，达标训练主要是体现本节课的基本要求和重点内容。e/课后延学：师生反思，提供综合性和探究性的思考题。f/要留出教与学札记空间：以便教师和学生补充和拓展。g/要体现分层要求：以便因材施教。</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四、使用和检查要求</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1．教师必须提前一天把学历案发给学生，让学生认真预习，课前进行检查。</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lastRenderedPageBreak/>
        <w:t>2．上完课后教师及时收学生的</w:t>
      </w:r>
      <w:proofErr w:type="gramStart"/>
      <w:r>
        <w:rPr>
          <w:rFonts w:ascii="仿宋" w:eastAsia="仿宋" w:hAnsi="仿宋" w:cs="仿宋" w:hint="eastAsia"/>
          <w:sz w:val="32"/>
          <w:szCs w:val="32"/>
        </w:rPr>
        <w:t>学历案</w:t>
      </w:r>
      <w:proofErr w:type="gramEnd"/>
      <w:r>
        <w:rPr>
          <w:rFonts w:ascii="仿宋" w:eastAsia="仿宋" w:hAnsi="仿宋" w:cs="仿宋" w:hint="eastAsia"/>
          <w:sz w:val="32"/>
          <w:szCs w:val="32"/>
        </w:rPr>
        <w:t>进行批阅，批阅要及时，批阅必须标明等级和批阅日期。</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3．级部周查和</w:t>
      </w:r>
      <w:proofErr w:type="gramStart"/>
      <w:r>
        <w:rPr>
          <w:rFonts w:ascii="仿宋" w:eastAsia="仿宋" w:hAnsi="仿宋" w:cs="仿宋" w:hint="eastAsia"/>
          <w:sz w:val="32"/>
          <w:szCs w:val="32"/>
        </w:rPr>
        <w:t>学校月查重点</w:t>
      </w:r>
      <w:proofErr w:type="gramEnd"/>
      <w:r>
        <w:rPr>
          <w:rFonts w:ascii="仿宋" w:eastAsia="仿宋" w:hAnsi="仿宋" w:cs="仿宋" w:hint="eastAsia"/>
          <w:sz w:val="32"/>
          <w:szCs w:val="32"/>
        </w:rPr>
        <w:t>检查教师</w:t>
      </w:r>
      <w:proofErr w:type="gramStart"/>
      <w:r>
        <w:rPr>
          <w:rFonts w:ascii="仿宋" w:eastAsia="仿宋" w:hAnsi="仿宋" w:cs="仿宋" w:hint="eastAsia"/>
          <w:sz w:val="32"/>
          <w:szCs w:val="32"/>
        </w:rPr>
        <w:t>学历案</w:t>
      </w:r>
      <w:proofErr w:type="gramEnd"/>
      <w:r>
        <w:rPr>
          <w:rFonts w:ascii="仿宋" w:eastAsia="仿宋" w:hAnsi="仿宋" w:cs="仿宋" w:hint="eastAsia"/>
          <w:sz w:val="32"/>
          <w:szCs w:val="32"/>
        </w:rPr>
        <w:t>的编制情况、批阅情况和学生的完成情况，对检查结果以《教学简报》的形式公布并记入月考核。</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4．每隔一月，教师和学生的</w:t>
      </w:r>
      <w:proofErr w:type="gramStart"/>
      <w:r>
        <w:rPr>
          <w:rFonts w:ascii="仿宋" w:eastAsia="仿宋" w:hAnsi="仿宋" w:cs="仿宋" w:hint="eastAsia"/>
          <w:sz w:val="32"/>
          <w:szCs w:val="32"/>
        </w:rPr>
        <w:t>学历案</w:t>
      </w:r>
      <w:proofErr w:type="gramEnd"/>
      <w:r>
        <w:rPr>
          <w:rFonts w:ascii="仿宋" w:eastAsia="仿宋" w:hAnsi="仿宋" w:cs="仿宋" w:hint="eastAsia"/>
          <w:sz w:val="32"/>
          <w:szCs w:val="32"/>
        </w:rPr>
        <w:t>要进行归类整理，装订成册。</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5．</w:t>
      </w:r>
      <w:proofErr w:type="gramStart"/>
      <w:r>
        <w:rPr>
          <w:rFonts w:ascii="仿宋" w:eastAsia="仿宋" w:hAnsi="仿宋" w:cs="仿宋" w:hint="eastAsia"/>
          <w:sz w:val="32"/>
          <w:szCs w:val="32"/>
        </w:rPr>
        <w:t>学历案</w:t>
      </w:r>
      <w:proofErr w:type="gramEnd"/>
      <w:r>
        <w:rPr>
          <w:rFonts w:ascii="仿宋" w:eastAsia="仿宋" w:hAnsi="仿宋" w:cs="仿宋" w:hint="eastAsia"/>
          <w:sz w:val="32"/>
          <w:szCs w:val="32"/>
        </w:rPr>
        <w:t>的数量不低于课时的80%</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6．</w:t>
      </w:r>
      <w:proofErr w:type="gramStart"/>
      <w:r>
        <w:rPr>
          <w:rFonts w:ascii="仿宋" w:eastAsia="仿宋" w:hAnsi="仿宋" w:cs="仿宋" w:hint="eastAsia"/>
          <w:sz w:val="32"/>
          <w:szCs w:val="32"/>
        </w:rPr>
        <w:t>学历案</w:t>
      </w:r>
      <w:proofErr w:type="gramEnd"/>
      <w:r>
        <w:rPr>
          <w:rFonts w:ascii="仿宋" w:eastAsia="仿宋" w:hAnsi="仿宋" w:cs="仿宋" w:hint="eastAsia"/>
          <w:sz w:val="32"/>
          <w:szCs w:val="32"/>
        </w:rPr>
        <w:t>一律采用电子稿，</w:t>
      </w:r>
      <w:proofErr w:type="gramStart"/>
      <w:r>
        <w:rPr>
          <w:rFonts w:ascii="仿宋" w:eastAsia="仿宋" w:hAnsi="仿宋" w:cs="仿宋" w:hint="eastAsia"/>
          <w:sz w:val="32"/>
          <w:szCs w:val="32"/>
        </w:rPr>
        <w:t>备课组</w:t>
      </w:r>
      <w:proofErr w:type="gramEnd"/>
      <w:r>
        <w:rPr>
          <w:rFonts w:ascii="仿宋" w:eastAsia="仿宋" w:hAnsi="仿宋" w:cs="仿宋" w:hint="eastAsia"/>
          <w:sz w:val="32"/>
          <w:szCs w:val="32"/>
        </w:rPr>
        <w:t>要建立电子档案库，以便资源共享。学历版面纸张为8开，文本内容字体一般为5号或小四号字体，要给学生留出足够的做题空间。</w:t>
      </w:r>
    </w:p>
    <w:p w:rsidR="004C6E19" w:rsidRDefault="004C6E19">
      <w:pPr>
        <w:spacing w:line="560" w:lineRule="exact"/>
        <w:rPr>
          <w:rFonts w:ascii="仿宋" w:eastAsia="仿宋" w:hAnsi="仿宋" w:cs="仿宋"/>
          <w:sz w:val="32"/>
          <w:szCs w:val="32"/>
        </w:rPr>
      </w:pPr>
    </w:p>
    <w:p w:rsidR="004C6E19" w:rsidRDefault="004C6E19">
      <w:pPr>
        <w:spacing w:line="560" w:lineRule="exact"/>
        <w:rPr>
          <w:rFonts w:ascii="仿宋" w:eastAsia="仿宋" w:hAnsi="仿宋" w:cs="仿宋"/>
          <w:sz w:val="32"/>
          <w:szCs w:val="32"/>
        </w:rPr>
      </w:pPr>
    </w:p>
    <w:p w:rsidR="004C6E19" w:rsidRDefault="004C6E19">
      <w:pPr>
        <w:spacing w:line="560" w:lineRule="exact"/>
        <w:rPr>
          <w:rFonts w:ascii="仿宋" w:eastAsia="仿宋" w:hAnsi="仿宋" w:cs="仿宋"/>
          <w:sz w:val="32"/>
          <w:szCs w:val="32"/>
        </w:rPr>
      </w:pPr>
    </w:p>
    <w:p w:rsidR="004C6E19" w:rsidRDefault="004C6E19">
      <w:pPr>
        <w:spacing w:line="560" w:lineRule="exact"/>
        <w:rPr>
          <w:rFonts w:ascii="仿宋" w:eastAsia="仿宋" w:hAnsi="仿宋" w:cs="仿宋"/>
          <w:sz w:val="32"/>
          <w:szCs w:val="32"/>
        </w:rPr>
      </w:pPr>
    </w:p>
    <w:p w:rsidR="004C6E19" w:rsidRDefault="004C6E19">
      <w:pPr>
        <w:spacing w:line="560" w:lineRule="exact"/>
        <w:rPr>
          <w:rFonts w:ascii="仿宋" w:eastAsia="仿宋" w:hAnsi="仿宋" w:cs="仿宋"/>
          <w:sz w:val="32"/>
          <w:szCs w:val="32"/>
        </w:rPr>
      </w:pPr>
    </w:p>
    <w:p w:rsidR="004C6E19" w:rsidRDefault="004C6E19">
      <w:pPr>
        <w:spacing w:line="560" w:lineRule="exact"/>
        <w:rPr>
          <w:rFonts w:ascii="仿宋" w:eastAsia="仿宋" w:hAnsi="仿宋" w:cs="仿宋"/>
          <w:sz w:val="32"/>
          <w:szCs w:val="32"/>
        </w:rPr>
      </w:pPr>
    </w:p>
    <w:p w:rsidR="004C6E19" w:rsidRDefault="004C6E19">
      <w:pPr>
        <w:spacing w:line="560" w:lineRule="exact"/>
        <w:rPr>
          <w:rFonts w:ascii="仿宋" w:eastAsia="仿宋" w:hAnsi="仿宋" w:cs="仿宋"/>
          <w:sz w:val="32"/>
          <w:szCs w:val="32"/>
        </w:rPr>
      </w:pPr>
    </w:p>
    <w:p w:rsidR="004C6E19" w:rsidRDefault="004C6E19">
      <w:pPr>
        <w:spacing w:line="560" w:lineRule="exact"/>
        <w:rPr>
          <w:rFonts w:ascii="仿宋" w:eastAsia="仿宋" w:hAnsi="仿宋" w:cs="仿宋"/>
          <w:sz w:val="32"/>
          <w:szCs w:val="32"/>
        </w:rPr>
      </w:pPr>
    </w:p>
    <w:p w:rsidR="004C6E19" w:rsidRDefault="004C6E19">
      <w:pPr>
        <w:spacing w:line="560" w:lineRule="exact"/>
        <w:ind w:firstLineChars="500" w:firstLine="2202"/>
        <w:rPr>
          <w:rFonts w:ascii="方正公文小标宋" w:eastAsia="方正公文小标宋" w:hAnsi="方正公文小标宋" w:cs="方正公文小标宋"/>
          <w:b/>
          <w:bCs/>
          <w:sz w:val="44"/>
          <w:szCs w:val="44"/>
        </w:rPr>
      </w:pPr>
    </w:p>
    <w:p w:rsidR="004C6E19" w:rsidRDefault="004C6E19">
      <w:pPr>
        <w:spacing w:line="560" w:lineRule="exact"/>
        <w:ind w:firstLineChars="500" w:firstLine="2202"/>
        <w:rPr>
          <w:rFonts w:ascii="方正公文小标宋" w:eastAsia="方正公文小标宋" w:hAnsi="方正公文小标宋" w:cs="方正公文小标宋"/>
          <w:b/>
          <w:bCs/>
          <w:sz w:val="44"/>
          <w:szCs w:val="44"/>
        </w:rPr>
      </w:pPr>
    </w:p>
    <w:p w:rsidR="004C6E19" w:rsidRDefault="004C6E19">
      <w:pPr>
        <w:spacing w:line="560" w:lineRule="exact"/>
        <w:ind w:firstLineChars="500" w:firstLine="2202"/>
        <w:rPr>
          <w:rFonts w:ascii="方正公文小标宋" w:eastAsia="方正公文小标宋" w:hAnsi="方正公文小标宋" w:cs="方正公文小标宋"/>
          <w:b/>
          <w:bCs/>
          <w:sz w:val="44"/>
          <w:szCs w:val="44"/>
        </w:rPr>
      </w:pPr>
    </w:p>
    <w:p w:rsidR="004C6E19" w:rsidRDefault="004C6E19">
      <w:pPr>
        <w:spacing w:line="560" w:lineRule="exact"/>
        <w:ind w:firstLineChars="500" w:firstLine="2202"/>
        <w:rPr>
          <w:rFonts w:ascii="方正公文小标宋" w:eastAsia="方正公文小标宋" w:hAnsi="方正公文小标宋" w:cs="方正公文小标宋"/>
          <w:b/>
          <w:bCs/>
          <w:sz w:val="44"/>
          <w:szCs w:val="44"/>
        </w:rPr>
      </w:pPr>
    </w:p>
    <w:p w:rsidR="004C6E19" w:rsidRDefault="00E366CF">
      <w:pPr>
        <w:spacing w:line="560" w:lineRule="exact"/>
        <w:ind w:firstLineChars="500" w:firstLine="2202"/>
        <w:rPr>
          <w:rFonts w:ascii="方正公文小标宋" w:eastAsia="方正公文小标宋" w:hAnsi="方正公文小标宋" w:cs="方正公文小标宋"/>
          <w:b/>
          <w:bCs/>
          <w:sz w:val="44"/>
          <w:szCs w:val="44"/>
        </w:rPr>
      </w:pPr>
      <w:r>
        <w:rPr>
          <w:rFonts w:ascii="方正公文小标宋" w:eastAsia="方正公文小标宋" w:hAnsi="方正公文小标宋" w:cs="方正公文小标宋" w:hint="eastAsia"/>
          <w:b/>
          <w:bCs/>
          <w:sz w:val="44"/>
          <w:szCs w:val="44"/>
        </w:rPr>
        <w:lastRenderedPageBreak/>
        <w:t>滕州五中考试实施方案</w:t>
      </w:r>
    </w:p>
    <w:p w:rsidR="004C6E19" w:rsidRDefault="004C6E19">
      <w:pPr>
        <w:spacing w:line="560" w:lineRule="exact"/>
        <w:ind w:firstLineChars="300" w:firstLine="1321"/>
        <w:rPr>
          <w:rFonts w:ascii="方正公文小标宋" w:eastAsia="方正公文小标宋" w:hAnsi="方正公文小标宋" w:cs="方正公文小标宋"/>
          <w:b/>
          <w:bCs/>
          <w:sz w:val="44"/>
          <w:szCs w:val="44"/>
        </w:rPr>
      </w:pPr>
    </w:p>
    <w:p w:rsidR="004C6E19" w:rsidRDefault="00E366CF">
      <w:pPr>
        <w:pStyle w:val="0"/>
        <w:spacing w:line="560" w:lineRule="exact"/>
        <w:ind w:firstLineChars="196" w:firstLine="630"/>
        <w:rPr>
          <w:rFonts w:ascii="仿宋" w:eastAsia="仿宋" w:hAnsi="仿宋" w:cs="仿宋"/>
          <w:b/>
          <w:sz w:val="32"/>
          <w:szCs w:val="32"/>
        </w:rPr>
      </w:pPr>
      <w:r>
        <w:rPr>
          <w:rFonts w:ascii="仿宋" w:eastAsia="仿宋" w:hAnsi="仿宋" w:cs="仿宋" w:hint="eastAsia"/>
          <w:b/>
          <w:bCs/>
          <w:sz w:val="32"/>
          <w:szCs w:val="32"/>
        </w:rPr>
        <w:t>1.命制试卷流程</w:t>
      </w:r>
    </w:p>
    <w:p w:rsidR="004C6E19" w:rsidRDefault="00E366CF">
      <w:pPr>
        <w:snapToGrid w:val="0"/>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（1）备课组长在考试前向组内全体教师发布命题范围及相关事项与要求。</w:t>
      </w:r>
    </w:p>
    <w:p w:rsidR="004C6E19" w:rsidRDefault="00E366CF">
      <w:pPr>
        <w:snapToGrid w:val="0"/>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（2）学科组教师依据命题要求编选自己认可的</w:t>
      </w:r>
      <w:proofErr w:type="gramStart"/>
      <w:r>
        <w:rPr>
          <w:rFonts w:ascii="仿宋" w:eastAsia="仿宋" w:hAnsi="仿宋" w:cs="仿宋" w:hint="eastAsia"/>
          <w:sz w:val="32"/>
          <w:szCs w:val="32"/>
        </w:rPr>
        <w:t>最</w:t>
      </w:r>
      <w:proofErr w:type="gramEnd"/>
      <w:r>
        <w:rPr>
          <w:rFonts w:ascii="仿宋" w:eastAsia="仿宋" w:hAnsi="仿宋" w:cs="仿宋" w:hint="eastAsia"/>
          <w:sz w:val="32"/>
          <w:szCs w:val="32"/>
        </w:rPr>
        <w:t>优质量的题目按时交付备课组长，部分题目要来源于作业题、课本上的题和以往试卷中的题。</w:t>
      </w:r>
    </w:p>
    <w:p w:rsidR="004C6E19" w:rsidRDefault="00E366CF">
      <w:pPr>
        <w:snapToGrid w:val="0"/>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（3）备课组长对所选题目进行筛选、修改、编拟、组卷。</w:t>
      </w:r>
    </w:p>
    <w:p w:rsidR="004C6E19" w:rsidRDefault="00E366CF">
      <w:pPr>
        <w:snapToGrid w:val="0"/>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（4）备课组长将成型试卷复印发至组内每位教师，要求认真演做。</w:t>
      </w:r>
    </w:p>
    <w:p w:rsidR="004C6E19" w:rsidRDefault="00E366CF">
      <w:pPr>
        <w:snapToGrid w:val="0"/>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（5）每位教师发表意见，对试卷进行充分研讨，最后形成统一意见并定稿印刷。</w:t>
      </w:r>
    </w:p>
    <w:p w:rsidR="004C6E19" w:rsidRDefault="00E366CF">
      <w:pPr>
        <w:snapToGrid w:val="0"/>
        <w:spacing w:line="560" w:lineRule="exact"/>
        <w:ind w:firstLineChars="200" w:firstLine="643"/>
        <w:rPr>
          <w:rFonts w:ascii="仿宋" w:eastAsia="仿宋" w:hAnsi="仿宋" w:cs="仿宋"/>
          <w:b/>
          <w:bCs/>
          <w:sz w:val="32"/>
          <w:szCs w:val="32"/>
        </w:rPr>
      </w:pPr>
      <w:r>
        <w:rPr>
          <w:rFonts w:ascii="仿宋" w:eastAsia="仿宋" w:hAnsi="仿宋" w:cs="仿宋" w:hint="eastAsia"/>
          <w:b/>
          <w:bCs/>
          <w:sz w:val="32"/>
          <w:szCs w:val="32"/>
        </w:rPr>
        <w:t>2.命制试卷要求</w:t>
      </w:r>
    </w:p>
    <w:p w:rsidR="004C6E19" w:rsidRDefault="00E366CF">
      <w:pPr>
        <w:snapToGrid w:val="0"/>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（1）试卷命制体现三个1/3原则，1/3的题目来源于课本，1/3的题目来源于训练过的，1/3的题目来源于资料及加工改编过的。题目来源有标注。</w:t>
      </w:r>
    </w:p>
    <w:p w:rsidR="004C6E19" w:rsidRDefault="00E366CF">
      <w:pPr>
        <w:snapToGrid w:val="0"/>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（2）题目侧重基础知识的考查，并兼顾知识迁移能力的逐步提高，要教什么考什么。</w:t>
      </w:r>
    </w:p>
    <w:p w:rsidR="004C6E19" w:rsidRDefault="00E366CF">
      <w:pPr>
        <w:snapToGrid w:val="0"/>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（3）紧密依据考</w:t>
      </w:r>
      <w:proofErr w:type="gramStart"/>
      <w:r>
        <w:rPr>
          <w:rFonts w:ascii="仿宋" w:eastAsia="仿宋" w:hAnsi="仿宋" w:cs="仿宋" w:hint="eastAsia"/>
          <w:sz w:val="32"/>
          <w:szCs w:val="32"/>
        </w:rPr>
        <w:t>纲说明</w:t>
      </w:r>
      <w:proofErr w:type="gramEnd"/>
      <w:r>
        <w:rPr>
          <w:rFonts w:ascii="仿宋" w:eastAsia="仿宋" w:hAnsi="仿宋" w:cs="仿宋" w:hint="eastAsia"/>
          <w:sz w:val="32"/>
          <w:szCs w:val="32"/>
        </w:rPr>
        <w:t>并结合学生认识的实际，适应高考新形式的要求，并遵循高考命题趋势，基础年级可根据情况适当调整。</w:t>
      </w:r>
    </w:p>
    <w:p w:rsidR="004C6E19" w:rsidRDefault="00E366CF">
      <w:pPr>
        <w:snapToGrid w:val="0"/>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（4）试卷结构合理，难易适度，易中难度比例应为5：4：</w:t>
      </w:r>
      <w:r>
        <w:rPr>
          <w:rFonts w:ascii="仿宋" w:eastAsia="仿宋" w:hAnsi="仿宋" w:cs="仿宋" w:hint="eastAsia"/>
          <w:sz w:val="32"/>
          <w:szCs w:val="32"/>
        </w:rPr>
        <w:lastRenderedPageBreak/>
        <w:t>1，学生平均分应控制在及格以上。</w:t>
      </w:r>
    </w:p>
    <w:p w:rsidR="004C6E19" w:rsidRDefault="00E366CF">
      <w:pPr>
        <w:snapToGrid w:val="0"/>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（5）试卷命制要规范，大标题一般使用3号黑体字，小标题5号宋体加粗，正文5号宋体，页眉页脚、密封线齐全，答题卷和试题卷分离。</w:t>
      </w:r>
    </w:p>
    <w:p w:rsidR="004C6E19" w:rsidRDefault="00E366CF">
      <w:pPr>
        <w:spacing w:line="560" w:lineRule="exact"/>
        <w:ind w:firstLineChars="200" w:firstLine="643"/>
        <w:rPr>
          <w:rFonts w:ascii="仿宋" w:eastAsia="仿宋" w:hAnsi="仿宋" w:cs="仿宋"/>
          <w:b/>
          <w:bCs/>
          <w:sz w:val="32"/>
          <w:szCs w:val="32"/>
        </w:rPr>
      </w:pPr>
      <w:r>
        <w:rPr>
          <w:rFonts w:ascii="仿宋" w:eastAsia="仿宋" w:hAnsi="仿宋" w:cs="仿宋" w:hint="eastAsia"/>
          <w:b/>
          <w:bCs/>
          <w:sz w:val="32"/>
          <w:szCs w:val="32"/>
        </w:rPr>
        <w:t>3．试卷的批阅要求</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（1）试卷批阅要及时，批阅前要召开阅卷教师培训会。原则上考完试后当天结束阅卷任务。</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（2）阅卷实行组长负责制，领导干部分包制，教师按照分工，集中到指定地点流水作业。阅卷前由组长组织学科教师研究试题和答案，组织学习评分标准和阅卷要求，标准统一后方可开始阅卷。</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（3）阅卷须严格掌握评分标准，严格把握得分细则，按照客观、公正、合理的原则，做到给分有理，扣分有据，坚持标准始终如一。阅卷过程中对标准有异议的，需经阅卷组长同意方可更改。</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（4）规定阅卷时间内，阅卷教师不得迟到、早退，中途不得随意离开岗位，特殊情况需经分包干部同意。阅卷时间内不做其它无关事情。</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（5）阅卷过程中，坚持保密原则，不得随意私自涂改、拆封试卷。发现试卷装订有误等问题及时报阅卷负责人处理。</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（6）对弄虚作假、作弊者，按教学事故进行责任追究。</w:t>
      </w:r>
    </w:p>
    <w:p w:rsidR="004C6E19" w:rsidRDefault="00E366CF">
      <w:pPr>
        <w:snapToGrid w:val="0"/>
        <w:spacing w:line="560" w:lineRule="exact"/>
        <w:ind w:firstLineChars="200" w:firstLine="643"/>
        <w:rPr>
          <w:rFonts w:ascii="仿宋" w:eastAsia="仿宋" w:hAnsi="仿宋" w:cs="仿宋"/>
          <w:b/>
          <w:bCs/>
          <w:sz w:val="32"/>
          <w:szCs w:val="32"/>
        </w:rPr>
      </w:pPr>
      <w:r>
        <w:rPr>
          <w:rFonts w:ascii="仿宋" w:eastAsia="仿宋" w:hAnsi="仿宋" w:cs="仿宋" w:hint="eastAsia"/>
          <w:b/>
          <w:bCs/>
          <w:sz w:val="32"/>
          <w:szCs w:val="32"/>
        </w:rPr>
        <w:t>4.讲评要求</w:t>
      </w:r>
    </w:p>
    <w:p w:rsidR="004C6E19" w:rsidRDefault="00E366CF">
      <w:pPr>
        <w:snapToGrid w:val="0"/>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（1）</w:t>
      </w:r>
      <w:proofErr w:type="gramStart"/>
      <w:r>
        <w:rPr>
          <w:rFonts w:ascii="仿宋" w:eastAsia="仿宋" w:hAnsi="仿宋" w:cs="仿宋" w:hint="eastAsia"/>
          <w:sz w:val="32"/>
          <w:szCs w:val="32"/>
        </w:rPr>
        <w:t>考练后</w:t>
      </w:r>
      <w:proofErr w:type="gramEnd"/>
      <w:r>
        <w:rPr>
          <w:rFonts w:ascii="仿宋" w:eastAsia="仿宋" w:hAnsi="仿宋" w:cs="仿宋" w:hint="eastAsia"/>
          <w:sz w:val="32"/>
          <w:szCs w:val="32"/>
        </w:rPr>
        <w:t>由备课组长拟定主讲评教案，内容包括：对试</w:t>
      </w:r>
      <w:r>
        <w:rPr>
          <w:rFonts w:ascii="仿宋" w:eastAsia="仿宋" w:hAnsi="仿宋" w:cs="仿宋" w:hint="eastAsia"/>
          <w:sz w:val="32"/>
          <w:szCs w:val="32"/>
        </w:rPr>
        <w:lastRenderedPageBreak/>
        <w:t>卷题目质量和学生答题情况的总体评价；对出错题目逐一解析，考查知识点、出错原因、审题要求、解题过程、解答启示、变式训练等等,要求学生及时整理错题集。</w:t>
      </w:r>
    </w:p>
    <w:p w:rsidR="004C6E19" w:rsidRDefault="00E366CF">
      <w:pPr>
        <w:snapToGrid w:val="0"/>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（2）全组教师对主讲评教案进行集体研讨，修改、完善、定稿，编制成讲评</w:t>
      </w:r>
      <w:proofErr w:type="gramStart"/>
      <w:r>
        <w:rPr>
          <w:rFonts w:ascii="仿宋" w:eastAsia="仿宋" w:hAnsi="仿宋" w:cs="仿宋" w:hint="eastAsia"/>
          <w:sz w:val="32"/>
          <w:szCs w:val="32"/>
        </w:rPr>
        <w:t>学案印发</w:t>
      </w:r>
      <w:proofErr w:type="gramEnd"/>
      <w:r>
        <w:rPr>
          <w:rFonts w:ascii="仿宋" w:eastAsia="仿宋" w:hAnsi="仿宋" w:cs="仿宋" w:hint="eastAsia"/>
          <w:sz w:val="32"/>
          <w:szCs w:val="32"/>
        </w:rPr>
        <w:t>至每位教师和全体学生。</w:t>
      </w:r>
      <w:proofErr w:type="gramStart"/>
      <w:r>
        <w:rPr>
          <w:rFonts w:ascii="仿宋" w:eastAsia="仿宋" w:hAnsi="仿宋" w:cs="仿宋" w:hint="eastAsia"/>
          <w:sz w:val="32"/>
          <w:szCs w:val="32"/>
        </w:rPr>
        <w:t>讲评学案要</w:t>
      </w:r>
      <w:proofErr w:type="gramEnd"/>
      <w:r>
        <w:rPr>
          <w:rFonts w:ascii="仿宋" w:eastAsia="仿宋" w:hAnsi="仿宋" w:cs="仿宋" w:hint="eastAsia"/>
          <w:sz w:val="32"/>
          <w:szCs w:val="32"/>
        </w:rPr>
        <w:t>详略得当，适度变式，突破疑点，巩固难点。</w:t>
      </w:r>
    </w:p>
    <w:p w:rsidR="004C6E19" w:rsidRDefault="00E366CF">
      <w:pPr>
        <w:snapToGrid w:val="0"/>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（3）任课教师以讲评</w:t>
      </w:r>
      <w:proofErr w:type="gramStart"/>
      <w:r>
        <w:rPr>
          <w:rFonts w:ascii="仿宋" w:eastAsia="仿宋" w:hAnsi="仿宋" w:cs="仿宋" w:hint="eastAsia"/>
          <w:sz w:val="32"/>
          <w:szCs w:val="32"/>
        </w:rPr>
        <w:t>课学案为</w:t>
      </w:r>
      <w:proofErr w:type="gramEnd"/>
      <w:r>
        <w:rPr>
          <w:rFonts w:ascii="仿宋" w:eastAsia="仿宋" w:hAnsi="仿宋" w:cs="仿宋" w:hint="eastAsia"/>
          <w:sz w:val="32"/>
          <w:szCs w:val="32"/>
        </w:rPr>
        <w:t>主线，结合个人备课，根据本班学生的答题情况，上好讲评课。课堂上要重点突出，不要面面俱到，一定给学生留有自</w:t>
      </w:r>
      <w:proofErr w:type="gramStart"/>
      <w:r>
        <w:rPr>
          <w:rFonts w:ascii="仿宋" w:eastAsia="仿宋" w:hAnsi="仿宋" w:cs="仿宋" w:hint="eastAsia"/>
          <w:sz w:val="32"/>
          <w:szCs w:val="32"/>
        </w:rPr>
        <w:t>研</w:t>
      </w:r>
      <w:proofErr w:type="gramEnd"/>
      <w:r>
        <w:rPr>
          <w:rFonts w:ascii="仿宋" w:eastAsia="仿宋" w:hAnsi="仿宋" w:cs="仿宋" w:hint="eastAsia"/>
          <w:sz w:val="32"/>
          <w:szCs w:val="32"/>
        </w:rPr>
        <w:t>、思考、感悟的余地和时间，要讲就要讲到要害处，当讲则讲，不能泛泛而谈。要从失分点的辨析、知识的强化与运用、知识的联系与变式、过程分析、知识结构的完善等几个方面进行讲评。</w:t>
      </w:r>
    </w:p>
    <w:p w:rsidR="004C6E19" w:rsidRDefault="00E366CF">
      <w:pPr>
        <w:snapToGrid w:val="0"/>
        <w:spacing w:line="560" w:lineRule="exact"/>
        <w:ind w:firstLineChars="200" w:firstLine="640"/>
        <w:rPr>
          <w:rFonts w:ascii="仿宋" w:eastAsia="仿宋" w:hAnsi="仿宋" w:cs="仿宋"/>
          <w:b/>
          <w:sz w:val="32"/>
          <w:szCs w:val="32"/>
        </w:rPr>
      </w:pPr>
      <w:r>
        <w:rPr>
          <w:rFonts w:ascii="仿宋" w:eastAsia="仿宋" w:hAnsi="仿宋" w:cs="仿宋" w:hint="eastAsia"/>
          <w:sz w:val="32"/>
          <w:szCs w:val="32"/>
        </w:rPr>
        <w:t>（4）各学科组的讲评</w:t>
      </w:r>
      <w:proofErr w:type="gramStart"/>
      <w:r>
        <w:rPr>
          <w:rFonts w:ascii="仿宋" w:eastAsia="仿宋" w:hAnsi="仿宋" w:cs="仿宋" w:hint="eastAsia"/>
          <w:sz w:val="32"/>
          <w:szCs w:val="32"/>
        </w:rPr>
        <w:t>课学案要</w:t>
      </w:r>
      <w:proofErr w:type="gramEnd"/>
      <w:r>
        <w:rPr>
          <w:rFonts w:ascii="仿宋" w:eastAsia="仿宋" w:hAnsi="仿宋" w:cs="仿宋" w:hint="eastAsia"/>
          <w:sz w:val="32"/>
          <w:szCs w:val="32"/>
        </w:rPr>
        <w:t>及时上交级部存档，作为教学常规落实的评价依据。</w:t>
      </w:r>
    </w:p>
    <w:p w:rsidR="004C6E19" w:rsidRDefault="00E366CF">
      <w:pPr>
        <w:snapToGrid w:val="0"/>
        <w:spacing w:line="560" w:lineRule="exact"/>
        <w:ind w:firstLineChars="200" w:firstLine="643"/>
        <w:rPr>
          <w:rFonts w:ascii="仿宋" w:eastAsia="仿宋" w:hAnsi="仿宋" w:cs="仿宋"/>
          <w:b/>
          <w:sz w:val="32"/>
          <w:szCs w:val="32"/>
        </w:rPr>
      </w:pPr>
      <w:r>
        <w:rPr>
          <w:rFonts w:ascii="仿宋" w:eastAsia="仿宋" w:hAnsi="仿宋" w:cs="仿宋" w:hint="eastAsia"/>
          <w:b/>
          <w:sz w:val="32"/>
          <w:szCs w:val="32"/>
        </w:rPr>
        <w:t>（七）成绩分析及二次过关</w:t>
      </w:r>
    </w:p>
    <w:p w:rsidR="004C6E19" w:rsidRDefault="00E366CF">
      <w:pPr>
        <w:snapToGrid w:val="0"/>
        <w:spacing w:line="560" w:lineRule="exact"/>
        <w:ind w:firstLineChars="200" w:firstLine="643"/>
        <w:rPr>
          <w:rFonts w:ascii="仿宋" w:eastAsia="仿宋" w:hAnsi="仿宋" w:cs="仿宋"/>
          <w:b/>
          <w:bCs/>
          <w:sz w:val="32"/>
          <w:szCs w:val="32"/>
        </w:rPr>
      </w:pPr>
      <w:r>
        <w:rPr>
          <w:rFonts w:ascii="仿宋" w:eastAsia="仿宋" w:hAnsi="仿宋" w:cs="仿宋" w:hint="eastAsia"/>
          <w:b/>
          <w:bCs/>
          <w:sz w:val="32"/>
          <w:szCs w:val="32"/>
        </w:rPr>
        <w:t>1.成绩分析</w:t>
      </w:r>
    </w:p>
    <w:p w:rsidR="004C6E19" w:rsidRDefault="00E366CF">
      <w:pPr>
        <w:snapToGrid w:val="0"/>
        <w:spacing w:line="560" w:lineRule="exact"/>
        <w:ind w:firstLineChars="200" w:firstLine="640"/>
        <w:rPr>
          <w:rFonts w:ascii="仿宋" w:eastAsia="仿宋" w:hAnsi="仿宋" w:cs="仿宋"/>
          <w:b/>
          <w:sz w:val="32"/>
          <w:szCs w:val="32"/>
        </w:rPr>
      </w:pPr>
      <w:r>
        <w:rPr>
          <w:rFonts w:ascii="仿宋" w:eastAsia="仿宋" w:hAnsi="仿宋" w:cs="仿宋" w:hint="eastAsia"/>
          <w:sz w:val="32"/>
          <w:szCs w:val="32"/>
        </w:rPr>
        <w:t>（1）级部接到考试成绩后，按照教学实绩量化考核条例对成绩进行分析。</w:t>
      </w:r>
    </w:p>
    <w:p w:rsidR="004C6E19" w:rsidRDefault="00E366CF">
      <w:pPr>
        <w:snapToGrid w:val="0"/>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（2）级部召开教师质量分析会。级部主任科学运用成绩，从整体上进行教情和学情分析，制定跟进措施。完成目标较好的班级和学科，班主任和备课组长认真总结，会上</w:t>
      </w:r>
      <w:proofErr w:type="gramStart"/>
      <w:r>
        <w:rPr>
          <w:rFonts w:ascii="仿宋" w:eastAsia="仿宋" w:hAnsi="仿宋" w:cs="仿宋" w:hint="eastAsia"/>
          <w:sz w:val="32"/>
          <w:szCs w:val="32"/>
        </w:rPr>
        <w:t>做经验</w:t>
      </w:r>
      <w:proofErr w:type="gramEnd"/>
      <w:r>
        <w:rPr>
          <w:rFonts w:ascii="仿宋" w:eastAsia="仿宋" w:hAnsi="仿宋" w:cs="仿宋" w:hint="eastAsia"/>
          <w:sz w:val="32"/>
          <w:szCs w:val="32"/>
        </w:rPr>
        <w:t>交流，资源共享。若时间允许的情况下，班主任和备课组长对下一步的工作思路进行交流。</w:t>
      </w:r>
    </w:p>
    <w:p w:rsidR="004C6E19" w:rsidRDefault="00E366CF">
      <w:pPr>
        <w:snapToGrid w:val="0"/>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lastRenderedPageBreak/>
        <w:t>（3）班主任召开作业组教师分析会。会诊班级情况，完善推优补弱措施。班主任对班级成绩进行全面分析，包括学生的成绩升降、临界</w:t>
      </w:r>
      <w:proofErr w:type="gramStart"/>
      <w:r>
        <w:rPr>
          <w:rFonts w:ascii="仿宋" w:eastAsia="仿宋" w:hAnsi="仿宋" w:cs="仿宋" w:hint="eastAsia"/>
          <w:sz w:val="32"/>
          <w:szCs w:val="32"/>
        </w:rPr>
        <w:t>生弱科</w:t>
      </w:r>
      <w:proofErr w:type="gramEnd"/>
      <w:r>
        <w:rPr>
          <w:rFonts w:ascii="仿宋" w:eastAsia="仿宋" w:hAnsi="仿宋" w:cs="仿宋" w:hint="eastAsia"/>
          <w:sz w:val="32"/>
          <w:szCs w:val="32"/>
        </w:rPr>
        <w:t>、帮包、学生思想波动等情况。</w:t>
      </w:r>
    </w:p>
    <w:p w:rsidR="004C6E19" w:rsidRDefault="00E366CF">
      <w:pPr>
        <w:snapToGrid w:val="0"/>
        <w:spacing w:line="560" w:lineRule="exact"/>
        <w:ind w:firstLineChars="200" w:firstLine="632"/>
        <w:rPr>
          <w:rFonts w:ascii="仿宋" w:eastAsia="仿宋" w:hAnsi="仿宋" w:cs="仿宋"/>
          <w:spacing w:val="-2"/>
          <w:sz w:val="32"/>
          <w:szCs w:val="32"/>
        </w:rPr>
      </w:pPr>
      <w:r>
        <w:rPr>
          <w:rFonts w:ascii="仿宋" w:eastAsia="仿宋" w:hAnsi="仿宋" w:cs="仿宋" w:hint="eastAsia"/>
          <w:spacing w:val="-2"/>
          <w:sz w:val="32"/>
          <w:szCs w:val="32"/>
        </w:rPr>
        <w:t>（4）班级召开学习经验交流会班会。班会前各学习小组对考试出现的问题摆查，学习委员进行汇总，然后提交班主任审查，班主任审查后</w:t>
      </w:r>
      <w:proofErr w:type="gramStart"/>
      <w:r>
        <w:rPr>
          <w:rFonts w:ascii="仿宋" w:eastAsia="仿宋" w:hAnsi="仿宋" w:cs="仿宋" w:hint="eastAsia"/>
          <w:spacing w:val="-2"/>
          <w:sz w:val="32"/>
          <w:szCs w:val="32"/>
        </w:rPr>
        <w:t>交主持</w:t>
      </w:r>
      <w:proofErr w:type="gramEnd"/>
      <w:r>
        <w:rPr>
          <w:rFonts w:ascii="仿宋" w:eastAsia="仿宋" w:hAnsi="仿宋" w:cs="仿宋" w:hint="eastAsia"/>
          <w:spacing w:val="-2"/>
          <w:sz w:val="32"/>
          <w:szCs w:val="32"/>
        </w:rPr>
        <w:t>班会的学生。班主任对班级整体情况进行分析，成绩突出和进步幅度较大的学生进行经验交流。班级</w:t>
      </w:r>
      <w:proofErr w:type="gramStart"/>
      <w:r>
        <w:rPr>
          <w:rFonts w:ascii="仿宋" w:eastAsia="仿宋" w:hAnsi="仿宋" w:cs="仿宋" w:hint="eastAsia"/>
          <w:spacing w:val="-2"/>
          <w:sz w:val="32"/>
          <w:szCs w:val="32"/>
        </w:rPr>
        <w:t>内小组</w:t>
      </w:r>
      <w:proofErr w:type="gramEnd"/>
      <w:r>
        <w:rPr>
          <w:rFonts w:ascii="仿宋" w:eastAsia="仿宋" w:hAnsi="仿宋" w:cs="仿宋" w:hint="eastAsia"/>
          <w:spacing w:val="-2"/>
          <w:sz w:val="32"/>
          <w:szCs w:val="32"/>
        </w:rPr>
        <w:t>间和班级之间适时开展挑战应战活动，营造比学赶帮超</w:t>
      </w:r>
      <w:proofErr w:type="gramStart"/>
      <w:r>
        <w:rPr>
          <w:rFonts w:ascii="仿宋" w:eastAsia="仿宋" w:hAnsi="仿宋" w:cs="仿宋" w:hint="eastAsia"/>
          <w:spacing w:val="-2"/>
          <w:sz w:val="32"/>
          <w:szCs w:val="32"/>
        </w:rPr>
        <w:t>的竞学氛围</w:t>
      </w:r>
      <w:proofErr w:type="gramEnd"/>
      <w:r>
        <w:rPr>
          <w:rFonts w:ascii="仿宋" w:eastAsia="仿宋" w:hAnsi="仿宋" w:cs="仿宋" w:hint="eastAsia"/>
          <w:spacing w:val="-2"/>
          <w:sz w:val="32"/>
          <w:szCs w:val="32"/>
        </w:rPr>
        <w:t>。</w:t>
      </w:r>
    </w:p>
    <w:p w:rsidR="004C6E19" w:rsidRDefault="00E366CF">
      <w:pPr>
        <w:snapToGrid w:val="0"/>
        <w:spacing w:line="560" w:lineRule="exact"/>
        <w:ind w:firstLineChars="200" w:firstLine="640"/>
        <w:rPr>
          <w:rFonts w:ascii="仿宋" w:eastAsia="仿宋" w:hAnsi="仿宋" w:cs="仿宋"/>
          <w:spacing w:val="-2"/>
          <w:sz w:val="32"/>
          <w:szCs w:val="32"/>
        </w:rPr>
      </w:pPr>
      <w:r>
        <w:rPr>
          <w:rFonts w:ascii="仿宋" w:eastAsia="仿宋" w:hAnsi="仿宋" w:cs="仿宋" w:hint="eastAsia"/>
          <w:sz w:val="32"/>
          <w:szCs w:val="32"/>
        </w:rPr>
        <w:t>（5）级部召开临界</w:t>
      </w:r>
      <w:proofErr w:type="gramStart"/>
      <w:r>
        <w:rPr>
          <w:rFonts w:ascii="仿宋" w:eastAsia="仿宋" w:hAnsi="仿宋" w:cs="仿宋" w:hint="eastAsia"/>
          <w:sz w:val="32"/>
          <w:szCs w:val="32"/>
        </w:rPr>
        <w:t>生分析</w:t>
      </w:r>
      <w:proofErr w:type="gramEnd"/>
      <w:r>
        <w:rPr>
          <w:rFonts w:ascii="仿宋" w:eastAsia="仿宋" w:hAnsi="仿宋" w:cs="仿宋" w:hint="eastAsia"/>
          <w:sz w:val="32"/>
          <w:szCs w:val="32"/>
        </w:rPr>
        <w:t>会。通过成绩分析，确定临界生，对临界</w:t>
      </w:r>
      <w:proofErr w:type="gramStart"/>
      <w:r>
        <w:rPr>
          <w:rFonts w:ascii="仿宋" w:eastAsia="仿宋" w:hAnsi="仿宋" w:cs="仿宋" w:hint="eastAsia"/>
          <w:sz w:val="32"/>
          <w:szCs w:val="32"/>
        </w:rPr>
        <w:t>生优势</w:t>
      </w:r>
      <w:proofErr w:type="gramEnd"/>
      <w:r>
        <w:rPr>
          <w:rFonts w:ascii="仿宋" w:eastAsia="仿宋" w:hAnsi="仿宋" w:cs="仿宋" w:hint="eastAsia"/>
          <w:sz w:val="32"/>
          <w:szCs w:val="32"/>
        </w:rPr>
        <w:t>和劣势进行科学会诊，确定帮包教师。帮包教师采取面谈的方式，及时扫除学生学习、生活和心理上的障碍。同时要</w:t>
      </w:r>
      <w:r>
        <w:rPr>
          <w:rFonts w:ascii="仿宋" w:eastAsia="仿宋" w:hAnsi="仿宋" w:cs="仿宋" w:hint="eastAsia"/>
          <w:color w:val="000000"/>
          <w:kern w:val="0"/>
          <w:sz w:val="32"/>
          <w:szCs w:val="32"/>
        </w:rPr>
        <w:t>制定出切实可行的辅导计划，并且阶段性分析学情，找出学生每一次考试的变化趋势，因材辅导。</w:t>
      </w:r>
    </w:p>
    <w:p w:rsidR="004C6E19" w:rsidRDefault="00E366CF">
      <w:pPr>
        <w:spacing w:line="560" w:lineRule="exact"/>
        <w:ind w:firstLineChars="200" w:firstLine="640"/>
        <w:rPr>
          <w:rFonts w:ascii="仿宋" w:eastAsia="仿宋" w:hAnsi="仿宋" w:cs="仿宋"/>
          <w:color w:val="000000"/>
          <w:kern w:val="0"/>
          <w:sz w:val="32"/>
          <w:szCs w:val="32"/>
        </w:rPr>
      </w:pPr>
      <w:r>
        <w:rPr>
          <w:rFonts w:ascii="仿宋" w:eastAsia="仿宋" w:hAnsi="仿宋" w:cs="仿宋" w:hint="eastAsia"/>
          <w:color w:val="000000"/>
          <w:kern w:val="0"/>
          <w:sz w:val="32"/>
          <w:szCs w:val="32"/>
        </w:rPr>
        <w:t>（6）全面落实全员育人责任制。级部和班主任根据测试成绩和学生情况进行师生谈话，谈话采取激励和诊断相结合的方式，及时排除学生的学习障碍，有效调动学生学习的积极性。</w:t>
      </w:r>
    </w:p>
    <w:p w:rsidR="004C6E19" w:rsidRDefault="00E366CF">
      <w:pPr>
        <w:spacing w:line="560" w:lineRule="exact"/>
        <w:ind w:firstLineChars="200" w:firstLine="643"/>
        <w:rPr>
          <w:rFonts w:ascii="仿宋" w:eastAsia="仿宋" w:hAnsi="仿宋" w:cs="仿宋"/>
          <w:b/>
          <w:color w:val="000000"/>
          <w:kern w:val="0"/>
          <w:sz w:val="32"/>
          <w:szCs w:val="32"/>
        </w:rPr>
      </w:pPr>
      <w:r>
        <w:rPr>
          <w:rFonts w:ascii="仿宋" w:eastAsia="仿宋" w:hAnsi="仿宋" w:cs="仿宋" w:hint="eastAsia"/>
          <w:b/>
          <w:color w:val="000000"/>
          <w:kern w:val="0"/>
          <w:sz w:val="32"/>
          <w:szCs w:val="32"/>
        </w:rPr>
        <w:t>2.二次过关</w:t>
      </w:r>
    </w:p>
    <w:p w:rsidR="004C6E19" w:rsidRDefault="00E366CF">
      <w:pPr>
        <w:pStyle w:val="a7"/>
        <w:spacing w:before="0" w:beforeAutospacing="0" w:after="0" w:afterAutospacing="0" w:line="560" w:lineRule="exact"/>
        <w:ind w:firstLineChars="200" w:firstLine="640"/>
        <w:rPr>
          <w:rFonts w:ascii="仿宋" w:eastAsia="仿宋" w:hAnsi="仿宋" w:cs="仿宋"/>
          <w:sz w:val="32"/>
          <w:szCs w:val="32"/>
        </w:rPr>
      </w:pPr>
      <w:r>
        <w:rPr>
          <w:rFonts w:ascii="仿宋" w:eastAsia="仿宋" w:hAnsi="仿宋" w:cs="仿宋" w:hint="eastAsia"/>
          <w:sz w:val="32"/>
          <w:szCs w:val="32"/>
        </w:rPr>
        <w:t>（1）组织学生完成“满分答卷”。 每次考试后，学科教师给每位学生发放满分答卷。学生在听取老师讲评并积极与同学交流之后，都要认真反思和总结自己考试成败的原因，查找失误，按老师的要求认真、规范地完成“满分答卷”。同时，</w:t>
      </w:r>
      <w:r>
        <w:rPr>
          <w:rFonts w:ascii="仿宋" w:eastAsia="仿宋" w:hAnsi="仿宋" w:cs="仿宋" w:hint="eastAsia"/>
          <w:sz w:val="32"/>
          <w:szCs w:val="32"/>
        </w:rPr>
        <w:lastRenderedPageBreak/>
        <w:t>对于和自己（或老师）做法不同的其它优秀解题方法，也要认真整理并写到满分答卷上。</w:t>
      </w:r>
    </w:p>
    <w:p w:rsidR="004C6E19" w:rsidRDefault="00E366CF">
      <w:pPr>
        <w:pStyle w:val="a7"/>
        <w:spacing w:before="0" w:beforeAutospacing="0" w:after="0" w:afterAutospacing="0" w:line="560" w:lineRule="exact"/>
        <w:ind w:firstLineChars="200" w:firstLine="640"/>
        <w:rPr>
          <w:rFonts w:ascii="仿宋" w:eastAsia="仿宋" w:hAnsi="仿宋" w:cs="仿宋"/>
          <w:sz w:val="32"/>
          <w:szCs w:val="32"/>
        </w:rPr>
      </w:pPr>
      <w:r>
        <w:rPr>
          <w:rFonts w:ascii="仿宋" w:eastAsia="仿宋" w:hAnsi="仿宋" w:cs="仿宋" w:hint="eastAsia"/>
          <w:sz w:val="32"/>
          <w:szCs w:val="32"/>
        </w:rPr>
        <w:t>（2）教师要</w:t>
      </w:r>
      <w:proofErr w:type="gramStart"/>
      <w:r>
        <w:rPr>
          <w:rFonts w:ascii="仿宋" w:eastAsia="仿宋" w:hAnsi="仿宋" w:cs="仿宋" w:hint="eastAsia"/>
          <w:sz w:val="32"/>
          <w:szCs w:val="32"/>
        </w:rPr>
        <w:t>加强学</w:t>
      </w:r>
      <w:proofErr w:type="gramEnd"/>
      <w:r>
        <w:rPr>
          <w:rFonts w:ascii="仿宋" w:eastAsia="仿宋" w:hAnsi="仿宋" w:cs="仿宋" w:hint="eastAsia"/>
          <w:sz w:val="32"/>
          <w:szCs w:val="32"/>
        </w:rPr>
        <w:t>情分析，改进和优化教学设计。学生完成满分答卷后，任课教师收齐并二次查阅，对完成好的满分答卷在教室后面张贴。级部要定期检查老师查阅满分卷的情况，并记入常规检查量化。</w:t>
      </w:r>
    </w:p>
    <w:p w:rsidR="004C6E19" w:rsidRDefault="00E366CF">
      <w:pPr>
        <w:adjustRightInd w:val="0"/>
        <w:snapToGrid w:val="0"/>
        <w:spacing w:line="560" w:lineRule="exact"/>
        <w:ind w:firstLineChars="196" w:firstLine="627"/>
        <w:rPr>
          <w:rFonts w:ascii="仿宋" w:eastAsia="仿宋" w:hAnsi="仿宋" w:cs="仿宋"/>
          <w:bCs/>
          <w:kern w:val="0"/>
          <w:sz w:val="32"/>
          <w:szCs w:val="32"/>
        </w:rPr>
      </w:pPr>
      <w:r>
        <w:rPr>
          <w:rFonts w:ascii="仿宋" w:eastAsia="仿宋" w:hAnsi="仿宋" w:cs="仿宋" w:hint="eastAsia"/>
          <w:kern w:val="0"/>
          <w:sz w:val="32"/>
          <w:szCs w:val="32"/>
        </w:rPr>
        <w:t>（3）</w:t>
      </w:r>
      <w:r>
        <w:rPr>
          <w:rFonts w:ascii="仿宋" w:eastAsia="仿宋" w:hAnsi="仿宋" w:cs="仿宋" w:hint="eastAsia"/>
          <w:sz w:val="32"/>
          <w:szCs w:val="32"/>
        </w:rPr>
        <w:t>考试结束10天左右，学科教师组织学生进行</w:t>
      </w:r>
      <w:r>
        <w:rPr>
          <w:rFonts w:ascii="仿宋" w:eastAsia="仿宋" w:hAnsi="仿宋" w:cs="仿宋" w:hint="eastAsia"/>
          <w:bCs/>
          <w:kern w:val="0"/>
          <w:sz w:val="32"/>
          <w:szCs w:val="32"/>
          <w:lang w:eastAsia="zh-Hans"/>
        </w:rPr>
        <w:t>二次过关</w:t>
      </w:r>
      <w:r>
        <w:rPr>
          <w:rFonts w:ascii="仿宋" w:eastAsia="仿宋" w:hAnsi="仿宋" w:cs="仿宋" w:hint="eastAsia"/>
          <w:bCs/>
          <w:kern w:val="0"/>
          <w:sz w:val="32"/>
          <w:szCs w:val="32"/>
        </w:rPr>
        <w:t>考试（错题重做）。试卷的命制由备课组长负责，试卷内容针对上次考试的</w:t>
      </w:r>
      <w:r>
        <w:rPr>
          <w:rFonts w:ascii="仿宋" w:eastAsia="仿宋" w:hAnsi="仿宋" w:cs="仿宋" w:hint="eastAsia"/>
          <w:bCs/>
          <w:kern w:val="0"/>
          <w:sz w:val="32"/>
          <w:szCs w:val="32"/>
          <w:lang w:eastAsia="zh-Hans"/>
        </w:rPr>
        <w:t>易错点</w:t>
      </w:r>
      <w:r>
        <w:rPr>
          <w:rFonts w:ascii="仿宋" w:eastAsia="仿宋" w:hAnsi="仿宋" w:cs="仿宋" w:hint="eastAsia"/>
          <w:bCs/>
          <w:kern w:val="0"/>
          <w:sz w:val="32"/>
          <w:szCs w:val="32"/>
        </w:rPr>
        <w:t>，60%的原题和40%的</w:t>
      </w:r>
      <w:proofErr w:type="gramStart"/>
      <w:r>
        <w:rPr>
          <w:rFonts w:ascii="仿宋" w:eastAsia="仿宋" w:hAnsi="仿宋" w:cs="仿宋" w:hint="eastAsia"/>
          <w:bCs/>
          <w:kern w:val="0"/>
          <w:sz w:val="32"/>
          <w:szCs w:val="32"/>
        </w:rPr>
        <w:t>类似题</w:t>
      </w:r>
      <w:proofErr w:type="gramEnd"/>
      <w:r>
        <w:rPr>
          <w:rFonts w:ascii="仿宋" w:eastAsia="仿宋" w:hAnsi="仿宋" w:cs="仿宋" w:hint="eastAsia"/>
          <w:bCs/>
          <w:kern w:val="0"/>
          <w:sz w:val="32"/>
          <w:szCs w:val="32"/>
        </w:rPr>
        <w:t>组成，测试时间一般45分钟，测试地点和时间由备课组长确定，级部协调实施。</w:t>
      </w:r>
    </w:p>
    <w:p w:rsidR="004C6E19" w:rsidRDefault="004C6E19">
      <w:pPr>
        <w:adjustRightInd w:val="0"/>
        <w:snapToGrid w:val="0"/>
        <w:spacing w:line="560" w:lineRule="exact"/>
        <w:ind w:firstLineChars="196" w:firstLine="627"/>
        <w:rPr>
          <w:rFonts w:ascii="仿宋" w:eastAsia="仿宋" w:hAnsi="仿宋" w:cs="仿宋"/>
          <w:bCs/>
          <w:kern w:val="0"/>
          <w:sz w:val="32"/>
          <w:szCs w:val="32"/>
        </w:rPr>
      </w:pPr>
    </w:p>
    <w:p w:rsidR="004C6E19" w:rsidRDefault="004C6E19">
      <w:pPr>
        <w:adjustRightInd w:val="0"/>
        <w:snapToGrid w:val="0"/>
        <w:spacing w:line="560" w:lineRule="exact"/>
        <w:ind w:firstLineChars="196" w:firstLine="627"/>
        <w:rPr>
          <w:rFonts w:ascii="仿宋" w:eastAsia="仿宋" w:hAnsi="仿宋" w:cs="仿宋"/>
          <w:bCs/>
          <w:kern w:val="0"/>
          <w:sz w:val="32"/>
          <w:szCs w:val="32"/>
        </w:rPr>
      </w:pPr>
    </w:p>
    <w:p w:rsidR="004C6E19" w:rsidRDefault="004C6E19">
      <w:pPr>
        <w:adjustRightInd w:val="0"/>
        <w:snapToGrid w:val="0"/>
        <w:spacing w:line="560" w:lineRule="exact"/>
        <w:ind w:firstLineChars="196" w:firstLine="627"/>
        <w:rPr>
          <w:rFonts w:ascii="仿宋" w:eastAsia="仿宋" w:hAnsi="仿宋" w:cs="仿宋"/>
          <w:bCs/>
          <w:kern w:val="0"/>
          <w:sz w:val="32"/>
          <w:szCs w:val="32"/>
        </w:rPr>
      </w:pPr>
    </w:p>
    <w:p w:rsidR="004C6E19" w:rsidRDefault="004C6E19">
      <w:pPr>
        <w:adjustRightInd w:val="0"/>
        <w:snapToGrid w:val="0"/>
        <w:spacing w:line="560" w:lineRule="exact"/>
        <w:ind w:firstLineChars="196" w:firstLine="627"/>
        <w:rPr>
          <w:rFonts w:ascii="仿宋" w:eastAsia="仿宋" w:hAnsi="仿宋" w:cs="仿宋"/>
          <w:bCs/>
          <w:kern w:val="0"/>
          <w:sz w:val="32"/>
          <w:szCs w:val="32"/>
        </w:rPr>
      </w:pPr>
    </w:p>
    <w:p w:rsidR="004C6E19" w:rsidRDefault="004C6E19">
      <w:pPr>
        <w:adjustRightInd w:val="0"/>
        <w:snapToGrid w:val="0"/>
        <w:spacing w:line="560" w:lineRule="exact"/>
        <w:ind w:firstLineChars="196" w:firstLine="627"/>
        <w:rPr>
          <w:rFonts w:ascii="仿宋" w:eastAsia="仿宋" w:hAnsi="仿宋" w:cs="仿宋"/>
          <w:bCs/>
          <w:kern w:val="0"/>
          <w:sz w:val="32"/>
          <w:szCs w:val="32"/>
        </w:rPr>
      </w:pPr>
    </w:p>
    <w:p w:rsidR="004C6E19" w:rsidRDefault="004C6E19">
      <w:pPr>
        <w:adjustRightInd w:val="0"/>
        <w:snapToGrid w:val="0"/>
        <w:spacing w:line="560" w:lineRule="exact"/>
        <w:ind w:firstLineChars="196" w:firstLine="627"/>
        <w:rPr>
          <w:rFonts w:ascii="仿宋" w:eastAsia="仿宋" w:hAnsi="仿宋" w:cs="仿宋"/>
          <w:bCs/>
          <w:kern w:val="0"/>
          <w:sz w:val="32"/>
          <w:szCs w:val="32"/>
        </w:rPr>
      </w:pPr>
    </w:p>
    <w:p w:rsidR="004C6E19" w:rsidRDefault="004C6E19">
      <w:pPr>
        <w:spacing w:line="560" w:lineRule="exact"/>
        <w:ind w:firstLineChars="600" w:firstLine="2643"/>
        <w:rPr>
          <w:rFonts w:ascii="方正公文小标宋" w:eastAsia="方正公文小标宋" w:hAnsi="方正公文小标宋" w:cs="方正公文小标宋"/>
          <w:b/>
          <w:bCs/>
          <w:sz w:val="44"/>
          <w:szCs w:val="44"/>
        </w:rPr>
      </w:pPr>
    </w:p>
    <w:p w:rsidR="004C6E19" w:rsidRDefault="004C6E19">
      <w:pPr>
        <w:spacing w:line="560" w:lineRule="exact"/>
        <w:ind w:firstLineChars="600" w:firstLine="2643"/>
        <w:rPr>
          <w:rFonts w:ascii="方正公文小标宋" w:eastAsia="方正公文小标宋" w:hAnsi="方正公文小标宋" w:cs="方正公文小标宋"/>
          <w:b/>
          <w:bCs/>
          <w:sz w:val="44"/>
          <w:szCs w:val="44"/>
        </w:rPr>
      </w:pPr>
    </w:p>
    <w:p w:rsidR="004C6E19" w:rsidRDefault="004C6E19">
      <w:pPr>
        <w:spacing w:line="560" w:lineRule="exact"/>
        <w:ind w:firstLineChars="600" w:firstLine="2643"/>
        <w:rPr>
          <w:rFonts w:ascii="方正公文小标宋" w:eastAsia="方正公文小标宋" w:hAnsi="方正公文小标宋" w:cs="方正公文小标宋"/>
          <w:b/>
          <w:bCs/>
          <w:sz w:val="44"/>
          <w:szCs w:val="44"/>
        </w:rPr>
      </w:pPr>
    </w:p>
    <w:p w:rsidR="004C6E19" w:rsidRDefault="004C6E19">
      <w:pPr>
        <w:spacing w:line="560" w:lineRule="exact"/>
        <w:ind w:firstLineChars="600" w:firstLine="2643"/>
        <w:rPr>
          <w:rFonts w:ascii="方正公文小标宋" w:eastAsia="方正公文小标宋" w:hAnsi="方正公文小标宋" w:cs="方正公文小标宋"/>
          <w:b/>
          <w:bCs/>
          <w:sz w:val="44"/>
          <w:szCs w:val="44"/>
        </w:rPr>
      </w:pPr>
    </w:p>
    <w:p w:rsidR="004C6E19" w:rsidRDefault="004C6E19">
      <w:pPr>
        <w:spacing w:line="560" w:lineRule="exact"/>
        <w:ind w:firstLineChars="600" w:firstLine="2643"/>
        <w:rPr>
          <w:rFonts w:ascii="方正公文小标宋" w:eastAsia="方正公文小标宋" w:hAnsi="方正公文小标宋" w:cs="方正公文小标宋"/>
          <w:b/>
          <w:bCs/>
          <w:sz w:val="44"/>
          <w:szCs w:val="44"/>
        </w:rPr>
      </w:pPr>
    </w:p>
    <w:p w:rsidR="004C6E19" w:rsidRDefault="004C6E19">
      <w:pPr>
        <w:spacing w:line="560" w:lineRule="exact"/>
        <w:ind w:firstLineChars="600" w:firstLine="2643"/>
        <w:rPr>
          <w:rFonts w:ascii="方正公文小标宋" w:eastAsia="方正公文小标宋" w:hAnsi="方正公文小标宋" w:cs="方正公文小标宋"/>
          <w:b/>
          <w:bCs/>
          <w:sz w:val="44"/>
          <w:szCs w:val="44"/>
        </w:rPr>
      </w:pPr>
    </w:p>
    <w:p w:rsidR="004C6E19" w:rsidRDefault="00E366CF">
      <w:pPr>
        <w:spacing w:line="560" w:lineRule="exact"/>
        <w:ind w:firstLineChars="600" w:firstLine="2643"/>
        <w:rPr>
          <w:rFonts w:ascii="方正公文小标宋" w:eastAsia="方正公文小标宋" w:hAnsi="方正公文小标宋" w:cs="方正公文小标宋"/>
          <w:b/>
          <w:bCs/>
          <w:sz w:val="44"/>
          <w:szCs w:val="44"/>
        </w:rPr>
      </w:pPr>
      <w:r>
        <w:rPr>
          <w:rFonts w:ascii="方正公文小标宋" w:eastAsia="方正公文小标宋" w:hAnsi="方正公文小标宋" w:cs="方正公文小标宋" w:hint="eastAsia"/>
          <w:b/>
          <w:bCs/>
          <w:sz w:val="44"/>
          <w:szCs w:val="44"/>
        </w:rPr>
        <w:lastRenderedPageBreak/>
        <w:t>滕州市第五中学</w:t>
      </w:r>
    </w:p>
    <w:p w:rsidR="004C6E19" w:rsidRDefault="00E366CF">
      <w:pPr>
        <w:spacing w:line="560" w:lineRule="exact"/>
        <w:ind w:firstLineChars="300" w:firstLine="1321"/>
        <w:rPr>
          <w:rFonts w:ascii="黑体" w:eastAsia="黑体" w:hAnsi="黑体" w:cs="黑体"/>
          <w:b/>
          <w:sz w:val="40"/>
          <w:szCs w:val="40"/>
        </w:rPr>
      </w:pPr>
      <w:r>
        <w:rPr>
          <w:rFonts w:ascii="方正公文小标宋" w:eastAsia="方正公文小标宋" w:hAnsi="方正公文小标宋" w:cs="方正公文小标宋" w:hint="eastAsia"/>
          <w:b/>
          <w:bCs/>
          <w:sz w:val="44"/>
          <w:szCs w:val="44"/>
        </w:rPr>
        <w:t>阅读与写作衔接育人实施方案</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为提高学生理解、分析和解决问题的能力，以及判断、思辨、质疑和批判的能力和创新意识，进一步加大语文、英语等学科教学改革的力度，拓展课堂时空，提高学生的阅读与写作能力，根据《枣庄市中小学阅读写协作衔接育人行动方案》（</w:t>
      </w:r>
      <w:proofErr w:type="gramStart"/>
      <w:r>
        <w:rPr>
          <w:rFonts w:ascii="仿宋" w:eastAsia="仿宋" w:hAnsi="仿宋" w:cs="仿宋" w:hint="eastAsia"/>
          <w:sz w:val="32"/>
          <w:szCs w:val="32"/>
        </w:rPr>
        <w:t>枣教发</w:t>
      </w:r>
      <w:proofErr w:type="gramEnd"/>
      <w:r>
        <w:rPr>
          <w:rFonts w:ascii="仿宋" w:eastAsia="仿宋" w:hAnsi="仿宋" w:cs="仿宋" w:hint="eastAsia"/>
          <w:sz w:val="32"/>
          <w:szCs w:val="32"/>
        </w:rPr>
        <w:t>〔2015〕56号）要求，结合学校实际，制定本方案。</w:t>
      </w:r>
    </w:p>
    <w:p w:rsidR="004C6E19" w:rsidRDefault="00E366CF">
      <w:pPr>
        <w:spacing w:line="560" w:lineRule="exact"/>
        <w:ind w:firstLineChars="200" w:firstLine="643"/>
        <w:rPr>
          <w:rFonts w:ascii="仿宋" w:eastAsia="仿宋" w:hAnsi="仿宋" w:cs="仿宋"/>
          <w:b/>
          <w:sz w:val="32"/>
          <w:szCs w:val="32"/>
        </w:rPr>
      </w:pPr>
      <w:r>
        <w:rPr>
          <w:rFonts w:ascii="仿宋" w:eastAsia="仿宋" w:hAnsi="仿宋" w:cs="仿宋" w:hint="eastAsia"/>
          <w:b/>
          <w:sz w:val="32"/>
          <w:szCs w:val="32"/>
        </w:rPr>
        <w:t>一、推进措施</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1.加强图书室建设。保证每名学生、每学期平均借阅量不少于8—10本，以方便学生利用课外活动、双休日和节假日等闲暇时间进行阅读。</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2.调整课程设置，拓展课堂时空。重点解决好课内阅读问题。坚持上好作文课。要做严格执行国家课程方案和课程标准的前提下，结合班级学生实际，不断拓展课堂时空，原则上，要保证每周、每班学生集中阅读、写作训练时间不少于两课时，以第二课堂作为集中阅读、写作训练的集中时间。英语以课堂渗透为主。学生阅读、写作训练要有专门的作业等资料。</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3.开发校本课程，积累课程资源。根据枣庄市中小学阅读与协作衔接与人行动推荐书目，鼓励学生背诵和积累经典的诗文警句。原则上，小学六年级背诵量累计：语文古今诗文不少于160篇（段），英语不少于5000词。</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4.以活动为载体，丰富校园文化。班级要开展读书征文、诗文朗诵、经典诵读等活动，学校将开展古诗文诵读比赛等活</w:t>
      </w:r>
      <w:r>
        <w:rPr>
          <w:rFonts w:ascii="仿宋" w:eastAsia="仿宋" w:hAnsi="仿宋" w:cs="仿宋" w:hint="eastAsia"/>
          <w:sz w:val="32"/>
          <w:szCs w:val="32"/>
        </w:rPr>
        <w:lastRenderedPageBreak/>
        <w:t>动，评选出书香班级、读书之星等。</w:t>
      </w:r>
    </w:p>
    <w:p w:rsidR="004C6E19" w:rsidRDefault="00E366CF">
      <w:pPr>
        <w:spacing w:line="560" w:lineRule="exact"/>
        <w:ind w:firstLineChars="200" w:firstLine="643"/>
        <w:rPr>
          <w:rFonts w:ascii="仿宋" w:eastAsia="仿宋" w:hAnsi="仿宋" w:cs="仿宋"/>
          <w:b/>
          <w:sz w:val="32"/>
          <w:szCs w:val="32"/>
        </w:rPr>
      </w:pPr>
      <w:r>
        <w:rPr>
          <w:rFonts w:ascii="仿宋" w:eastAsia="仿宋" w:hAnsi="仿宋" w:cs="仿宋" w:hint="eastAsia"/>
          <w:b/>
          <w:sz w:val="32"/>
          <w:szCs w:val="32"/>
        </w:rPr>
        <w:t>二、机制保障</w:t>
      </w:r>
    </w:p>
    <w:p w:rsidR="004C6E19" w:rsidRDefault="00E366CF">
      <w:pPr>
        <w:spacing w:line="560" w:lineRule="exact"/>
        <w:ind w:leftChars="57" w:left="120" w:firstLineChars="150" w:firstLine="480"/>
        <w:rPr>
          <w:rFonts w:ascii="仿宋" w:eastAsia="仿宋" w:hAnsi="仿宋" w:cs="仿宋"/>
          <w:sz w:val="32"/>
          <w:szCs w:val="32"/>
        </w:rPr>
      </w:pPr>
      <w:r>
        <w:rPr>
          <w:rFonts w:ascii="仿宋" w:eastAsia="仿宋" w:hAnsi="仿宋" w:cs="仿宋" w:hint="eastAsia"/>
          <w:sz w:val="32"/>
          <w:szCs w:val="32"/>
        </w:rPr>
        <w:t>1.加强组织领导。学校成立阅读与写作衔接育人行动领导小组。组长：李瑞平 副组长：周后勤  孔德有 成员:教导处成员、语文、英语任课教师。</w:t>
      </w:r>
    </w:p>
    <w:p w:rsidR="004C6E19" w:rsidRDefault="00E366CF">
      <w:pPr>
        <w:spacing w:line="560" w:lineRule="exact"/>
        <w:ind w:leftChars="57" w:left="120" w:firstLineChars="150" w:firstLine="480"/>
        <w:rPr>
          <w:rFonts w:ascii="仿宋" w:eastAsia="仿宋" w:hAnsi="仿宋" w:cs="仿宋"/>
          <w:sz w:val="32"/>
          <w:szCs w:val="32"/>
        </w:rPr>
      </w:pPr>
      <w:r>
        <w:rPr>
          <w:rFonts w:ascii="仿宋" w:eastAsia="仿宋" w:hAnsi="仿宋" w:cs="仿宋" w:hint="eastAsia"/>
          <w:sz w:val="32"/>
          <w:szCs w:val="32"/>
        </w:rPr>
        <w:t>2.建立检评机制。</w:t>
      </w:r>
    </w:p>
    <w:p w:rsidR="004C6E19" w:rsidRDefault="00E366CF">
      <w:pPr>
        <w:spacing w:line="560" w:lineRule="exact"/>
        <w:ind w:leftChars="57" w:left="120" w:firstLineChars="100" w:firstLine="320"/>
        <w:rPr>
          <w:rFonts w:ascii="仿宋" w:eastAsia="仿宋" w:hAnsi="仿宋" w:cs="仿宋"/>
          <w:sz w:val="32"/>
          <w:szCs w:val="32"/>
        </w:rPr>
      </w:pPr>
      <w:r>
        <w:rPr>
          <w:rFonts w:ascii="仿宋" w:eastAsia="仿宋" w:hAnsi="仿宋" w:cs="仿宋" w:hint="eastAsia"/>
          <w:sz w:val="32"/>
          <w:szCs w:val="32"/>
        </w:rPr>
        <w:t>（1）学校继续坚持晨读10分钟古诗文诵读活动的检查，并将检查结果计入班主任考核。</w:t>
      </w:r>
    </w:p>
    <w:p w:rsidR="004C6E19" w:rsidRDefault="00E366CF">
      <w:pPr>
        <w:spacing w:line="560" w:lineRule="exact"/>
        <w:ind w:leftChars="57" w:left="120" w:firstLineChars="100" w:firstLine="320"/>
        <w:rPr>
          <w:rFonts w:ascii="仿宋" w:eastAsia="仿宋" w:hAnsi="仿宋" w:cs="仿宋"/>
          <w:sz w:val="32"/>
          <w:szCs w:val="32"/>
        </w:rPr>
      </w:pPr>
      <w:r>
        <w:rPr>
          <w:rFonts w:ascii="仿宋" w:eastAsia="仿宋" w:hAnsi="仿宋" w:cs="仿宋" w:hint="eastAsia"/>
          <w:sz w:val="32"/>
          <w:szCs w:val="32"/>
        </w:rPr>
        <w:t>（2）学校将阅读与写作的相关材料纳入教学常规检查，学生的相关作品与学生作业同等对待。</w:t>
      </w:r>
    </w:p>
    <w:p w:rsidR="004C6E19" w:rsidRDefault="004C6E19">
      <w:pPr>
        <w:spacing w:line="560" w:lineRule="exact"/>
        <w:rPr>
          <w:rFonts w:ascii="仿宋" w:eastAsia="仿宋" w:hAnsi="仿宋" w:cs="仿宋"/>
          <w:b/>
          <w:sz w:val="32"/>
          <w:szCs w:val="32"/>
        </w:rPr>
      </w:pP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附件1</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枣庄市语文、英语阅读与写作内容目标和能力目标</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语文</w:t>
      </w:r>
    </w:p>
    <w:p w:rsidR="004C6E19" w:rsidRDefault="00E366CF">
      <w:pPr>
        <w:spacing w:line="560" w:lineRule="exact"/>
        <w:ind w:left="540"/>
        <w:jc w:val="right"/>
        <w:rPr>
          <w:rFonts w:ascii="仿宋" w:eastAsia="仿宋" w:hAnsi="仿宋" w:cs="仿宋"/>
          <w:sz w:val="32"/>
          <w:szCs w:val="32"/>
        </w:rPr>
      </w:pPr>
      <w:r>
        <w:rPr>
          <w:rFonts w:ascii="仿宋" w:eastAsia="仿宋" w:hAnsi="仿宋" w:cs="仿宋" w:hint="eastAsia"/>
          <w:noProof/>
          <w:sz w:val="32"/>
          <w:szCs w:val="32"/>
        </w:rPr>
        <w:drawing>
          <wp:inline distT="0" distB="0" distL="114300" distR="114300">
            <wp:extent cx="5182235" cy="3009900"/>
            <wp:effectExtent l="0" t="0" r="12065"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10"/>
                    <a:srcRect t="44756"/>
                    <a:stretch>
                      <a:fillRect/>
                    </a:stretch>
                  </pic:blipFill>
                  <pic:spPr>
                    <a:xfrm>
                      <a:off x="0" y="0"/>
                      <a:ext cx="5182235" cy="3009900"/>
                    </a:xfrm>
                    <a:prstGeom prst="rect">
                      <a:avLst/>
                    </a:prstGeom>
                    <a:noFill/>
                    <a:ln>
                      <a:noFill/>
                    </a:ln>
                  </pic:spPr>
                </pic:pic>
              </a:graphicData>
            </a:graphic>
          </wp:inline>
        </w:drawing>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高中语文</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一、阅读目标</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1.引导学生热爱祖国语言文字的情感，形成阅读的习惯，促进学生的知、情、意的全面发展；在阅读与鉴赏活动中，不断充实精神生活，完善自我人格，提升人生境界，逐步加深对个人与国家、个人与社会、个人与自然关系的思考和认识。应进一步提高学生的语文素养，使学生具有较强的语文应用能力和一定的语文审美能力、探究能力等核心素养，形成良</w:t>
      </w:r>
      <w:r>
        <w:rPr>
          <w:rFonts w:ascii="仿宋" w:eastAsia="仿宋" w:hAnsi="仿宋" w:cs="仿宋" w:hint="eastAsia"/>
          <w:sz w:val="32"/>
          <w:szCs w:val="32"/>
        </w:rPr>
        <w:lastRenderedPageBreak/>
        <w:t>好的思想道德素质、科学文化素质，为终身学习和有个性的发展奠定基础。</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2.发展独立阅读的能力。从整体上把握文本内容，理清思路，概括要点，理解文本所表达的思想、观点和感情。善于发现问题、提出问题，对文本能</w:t>
      </w:r>
      <w:proofErr w:type="gramStart"/>
      <w:r>
        <w:rPr>
          <w:rFonts w:ascii="仿宋" w:eastAsia="仿宋" w:hAnsi="仿宋" w:cs="仿宋" w:hint="eastAsia"/>
          <w:sz w:val="32"/>
          <w:szCs w:val="32"/>
        </w:rPr>
        <w:t>作出</w:t>
      </w:r>
      <w:proofErr w:type="gramEnd"/>
      <w:r>
        <w:rPr>
          <w:rFonts w:ascii="仿宋" w:eastAsia="仿宋" w:hAnsi="仿宋" w:cs="仿宋" w:hint="eastAsia"/>
          <w:sz w:val="32"/>
          <w:szCs w:val="32"/>
        </w:rPr>
        <w:t>自己的分析判断，努力从不同的角度和层面进行阐发、评价和质疑。根据语境揣摩语句含义，运用所学的语文知识，帮助理解结构复杂、含义丰富的语句，体会精彩语句的表现力。</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3.注重个性化的阅读，充分调动自己的生活经验和知识积累，在主动积极的思维和情感活动中，获得独特的感受和体验。学习探究性阅读和创造性阅读，发展</w:t>
      </w:r>
      <w:proofErr w:type="gramStart"/>
      <w:r>
        <w:rPr>
          <w:rFonts w:ascii="仿宋" w:eastAsia="仿宋" w:hAnsi="仿宋" w:cs="仿宋" w:hint="eastAsia"/>
          <w:sz w:val="32"/>
          <w:szCs w:val="32"/>
        </w:rPr>
        <w:t>想像</w:t>
      </w:r>
      <w:proofErr w:type="gramEnd"/>
      <w:r>
        <w:rPr>
          <w:rFonts w:ascii="仿宋" w:eastAsia="仿宋" w:hAnsi="仿宋" w:cs="仿宋" w:hint="eastAsia"/>
          <w:sz w:val="32"/>
          <w:szCs w:val="32"/>
        </w:rPr>
        <w:t>能力、思辨能力和批判能力。</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4.能阅读理论类、实用类、文学类等多种文本。根据不同的阅读目的，针对不同的阅读材料，灵活运用精读、略读、浏览、速读等阅读方法，提高阅读效率。</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5.能用普通话流畅地朗读，恰当地表达出文本的思想感情和自己的阅读感受。</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6.学习鉴赏中外文学作品，具有积极的鉴赏态度，注重审美体验，陶冶性情，涵养心灵。能感受形象，品味语言，领悟作品的丰富内涵，体会其艺术表现力，有自己的情感体验和思考。努力探索作品中蕴涵的民族心理和时代精神，了解人类丰富的社会生活和情感世界。</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7.在阅读鉴赏中，了解诗歌、散文、小说、戏剧等文学体裁</w:t>
      </w:r>
      <w:r>
        <w:rPr>
          <w:rFonts w:ascii="仿宋" w:eastAsia="仿宋" w:hAnsi="仿宋" w:cs="仿宋" w:hint="eastAsia"/>
          <w:sz w:val="32"/>
          <w:szCs w:val="32"/>
        </w:rPr>
        <w:lastRenderedPageBreak/>
        <w:t>的基本特征及主要表现手法。了解作品所涉及的有关背景材料，用于分析和理解作品。</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8.学习中国古代优秀作品，体会其中蕴涵的中华民族精神，为形成一定的传统文化底蕴奠定基础。学习从历史发展的角度理解古代文学的内容价值，从中汲取民族智慧；用现代观念审视作品，评价其积极意义与历史局限。</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9.阅读浅易文言文，能借助注释和工具书，理解词句含义，读懂文章内容。了解并梳理常见的文言实词、文言虚词、文言句式的意义或用法，注重在阅读实践中举一反三。诵读古代诗词和文言文，背诵一定数量的名篇。</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10.具有广泛的阅读兴趣，努力扩大阅读视野。学会正确、自主地选择阅读材料，读好书，读整本书，丰富自己的精神世界，提高文化品位。课外自读文学名著（五部以上）及其他读物，总量不少于150万字。</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11.注重合作学习，养成互相切磋的习惯。乐于与他人交流自己的阅读鉴赏心得，展示自己的读书成果。</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12.学会灵活使用常用语文工具书，能利用多种媒体搜集和处理信息。阅读篇幅较长的传统文化经典作品，提高古典文学和传统艺术鉴赏能力；认识中华文明形成的悠久历史进程，感悟中华文明在世界历史中的重要地位；认识人民群众创造历史的决定作用和杰出人物的贡献，吸取前人经验和智慧，培养豁达乐观的人生态度和抵抗困难挫折的能力；感悟传统美德与时俱进的品质，自觉以中华传统美德律己修身；了解</w:t>
      </w:r>
      <w:r>
        <w:rPr>
          <w:rFonts w:ascii="仿宋" w:eastAsia="仿宋" w:hAnsi="仿宋" w:cs="仿宋" w:hint="eastAsia"/>
          <w:sz w:val="32"/>
          <w:szCs w:val="32"/>
        </w:rPr>
        <w:lastRenderedPageBreak/>
        <w:t>传统艺术的丰富表现形式和特点，感受不同时代、地域、民族特色的艺术风格，接触和体验祖国各地的风土人情、民俗风尚，了解中华民族丰富的文化遗产。</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13.以增强学生对中华优秀传统文化的理性认识为重点，引导学生感悟中华优秀传统文化的精神内涵，增强学生对中华优秀传统文化的自信心。引导学生深入理解中华民族最深沉的精神追求，更加全面客观地认识当代中国，看待外部世界，认识国家前途命运与个人价值实现的统一关系，自觉维护国家的尊严、安全和利益。</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第1-2学段：高一上学期</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1.注意在生活和跨学科的学习中通过阅读与倾听来阅读语文、用语文，在阅读鉴赏和运用的过程中提高语言文字应用能力。</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2.能综合运用在语文与其他学科中获得的知识、能力和方法，读懂与自己学识程度相当的著作，运用多种方式展开交流和讨论。</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3.阅读应用文，能把握主要内容和关键信息。能认识、掌握相关格式和要求。</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4.在阅读活动中增强口头应用的能力，能理解根据交际的需要，选择恰当的时机和场合，提出话题，敏捷应对，注意表达效果。</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5.联系语言文字应用中的现象和问题，阅读有关著作，尝试用所学的知识和方法</w:t>
      </w:r>
      <w:proofErr w:type="gramStart"/>
      <w:r>
        <w:rPr>
          <w:rFonts w:ascii="仿宋" w:eastAsia="仿宋" w:hAnsi="仿宋" w:cs="仿宋" w:hint="eastAsia"/>
          <w:sz w:val="32"/>
          <w:szCs w:val="32"/>
        </w:rPr>
        <w:t>作出</w:t>
      </w:r>
      <w:proofErr w:type="gramEnd"/>
      <w:r>
        <w:rPr>
          <w:rFonts w:ascii="仿宋" w:eastAsia="仿宋" w:hAnsi="仿宋" w:cs="仿宋" w:hint="eastAsia"/>
          <w:sz w:val="32"/>
          <w:szCs w:val="32"/>
        </w:rPr>
        <w:t>解释；了解语言文字法规的有关内</w:t>
      </w:r>
      <w:r>
        <w:rPr>
          <w:rFonts w:ascii="仿宋" w:eastAsia="仿宋" w:hAnsi="仿宋" w:cs="仿宋" w:hint="eastAsia"/>
          <w:sz w:val="32"/>
          <w:szCs w:val="32"/>
        </w:rPr>
        <w:lastRenderedPageBreak/>
        <w:t>容，增强规范意识，学会辨析和纠正错误，提高语言文字应用的正确性和有效性。</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6.阅读中观察语言文字应用中的新现象，思考语言文字发展中的新问题。</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7.学会电子阅读，学会用现代信息技术辅助阅读。</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第3-4学段：高一下学期</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1.培养鉴赏诗歌和散文作品的浓厚兴趣，丰富自己的情感世界，养成健康高尚的审美情趣，提高文学修养。</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2.阅读古今中外优秀的诗歌、散文作品，理解作品的思想内涵，探索作品的丰富意蕴，领悟作品的艺术魅力。</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3.借助工具书和有关资料，读懂不太艰深的我国古代诗文，背诵一定数量的古代诗文名篇。学习古代诗词格律基础知识，了解相关的中国古代文化常识，丰富传统文化积累。</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4.学习鉴赏诗歌、散文的基本方法，初步把握中外诗歌、散文各自的艺术特性，注意从不同角度和层面发现作品意蕴，不断获得新的阅读体验。</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第5-6学段：高二上学期</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1.培养阅读古今中外各类小说、戏剧作品（包括影视剧本）的兴趣，从优秀的小说、戏剧作品中吸取思想、感情和艺术的营养，丰富、深化对历史、社会和人生的认识，提高文学修养。</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2.形成良好的文化心态，学会尊重、理解作品所体现的不同时代、不同民族、不同流派风格的文化，理解作品所表现出</w:t>
      </w:r>
      <w:r>
        <w:rPr>
          <w:rFonts w:ascii="仿宋" w:eastAsia="仿宋" w:hAnsi="仿宋" w:cs="仿宋" w:hint="eastAsia"/>
          <w:sz w:val="32"/>
          <w:szCs w:val="32"/>
        </w:rPr>
        <w:lastRenderedPageBreak/>
        <w:t>来的价值判断和审美取向，</w:t>
      </w:r>
      <w:proofErr w:type="gramStart"/>
      <w:r>
        <w:rPr>
          <w:rFonts w:ascii="仿宋" w:eastAsia="仿宋" w:hAnsi="仿宋" w:cs="仿宋" w:hint="eastAsia"/>
          <w:sz w:val="32"/>
          <w:szCs w:val="32"/>
        </w:rPr>
        <w:t>作出</w:t>
      </w:r>
      <w:proofErr w:type="gramEnd"/>
      <w:r>
        <w:rPr>
          <w:rFonts w:ascii="仿宋" w:eastAsia="仿宋" w:hAnsi="仿宋" w:cs="仿宋" w:hint="eastAsia"/>
          <w:sz w:val="32"/>
          <w:szCs w:val="32"/>
        </w:rPr>
        <w:t>恰当的评价。</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3.学习鉴赏小说、戏剧的基本方法，初步把握中外小说、戏剧各自的艺术特性。注意从不同的角度和层面解读小说、戏剧作品，提高阅读能力和鉴赏水平。</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4.朗诵小说或表演剧本的精彩片段，品味语言，深入领会作品内涵，体验人物的命运遭遇和内心世界，把握人物的性格特征。</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第7-8学段：高二下学期</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1.养成阅读新闻的习惯，关心国内外大事及社会生活，能迅速、准确地捕捉基本信息，就所涉及的事件和观点</w:t>
      </w:r>
      <w:proofErr w:type="gramStart"/>
      <w:r>
        <w:rPr>
          <w:rFonts w:ascii="仿宋" w:eastAsia="仿宋" w:hAnsi="仿宋" w:cs="仿宋" w:hint="eastAsia"/>
          <w:sz w:val="32"/>
          <w:szCs w:val="32"/>
        </w:rPr>
        <w:t>作出</w:t>
      </w:r>
      <w:proofErr w:type="gramEnd"/>
      <w:r>
        <w:rPr>
          <w:rFonts w:ascii="仿宋" w:eastAsia="仿宋" w:hAnsi="仿宋" w:cs="仿宋" w:hint="eastAsia"/>
          <w:sz w:val="32"/>
          <w:szCs w:val="32"/>
        </w:rPr>
        <w:t>自己的评判。</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2.阅读新闻、通讯（包括特写、报告文学等）作品，了解其社会功用、体裁特点和构成要素，把握语言特色。</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3.阅读古今中外的人物传记、回忆录等作品，能把握基本事实，了解传主的人生轨迹，从中获得有益的人生启示，并形成有一定深度的思考和判断。</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第9-10学段：高三上学期</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1.选读古今中外文化论著，拓宽文化视野和思维空间，培养科学精神，提高文化修养。以发展的眼光和开放的心态看待传统文化和外来文化，关注当代文化生活，能通过多种途径，开展文化专题研讨。思考人生价值和时代精神，增强使命感和责任感，努力形成自己的思想、行为准则。</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2.借助工具书、图书馆和互联网查找有关资料，了解论著作</w:t>
      </w:r>
      <w:r>
        <w:rPr>
          <w:rFonts w:ascii="仿宋" w:eastAsia="仿宋" w:hAnsi="仿宋" w:cs="仿宋" w:hint="eastAsia"/>
          <w:sz w:val="32"/>
          <w:szCs w:val="32"/>
        </w:rPr>
        <w:lastRenderedPageBreak/>
        <w:t>者情况、相关背景和论著中涉及的主要问题，排除阅读中遇到的障碍。在整体了解论著内容的基础上，选读其中的重点章节，有侧重地进行探究学习，把握论著的主要观点和基本倾向，了解用以支撑观点的关键材料。</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3.学习运用科学的思想方法发现问题、分析问题和解决问题，在阅读过程中注重反思，探究论著中的疑点和难点，敢于提出自己的见解，并乐于和他人交流切磋，共同提高。</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4.关注现实生活和社会的发展，对感兴趣的问题进行思考，参考有关论著，学习对当代社会生活中的问题和中外文化现象</w:t>
      </w:r>
      <w:proofErr w:type="gramStart"/>
      <w:r>
        <w:rPr>
          <w:rFonts w:ascii="仿宋" w:eastAsia="仿宋" w:hAnsi="仿宋" w:cs="仿宋" w:hint="eastAsia"/>
          <w:sz w:val="32"/>
          <w:szCs w:val="32"/>
        </w:rPr>
        <w:t>作出</w:t>
      </w:r>
      <w:proofErr w:type="gramEnd"/>
      <w:r>
        <w:rPr>
          <w:rFonts w:ascii="仿宋" w:eastAsia="仿宋" w:hAnsi="仿宋" w:cs="仿宋" w:hint="eastAsia"/>
          <w:sz w:val="32"/>
          <w:szCs w:val="32"/>
        </w:rPr>
        <w:t>分析和解释，积极参与先进文化的传播和交流，提高自己的思考、交流能力和认识水平。</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二、写作目标</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1.学会多角度地观察生活，丰富生活经历和情感体验，对自然、社会和人生有自己的感受和思考。</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2.能考虑不同的目的要求，以负责的态度陈述自己的看法，表达真情实感，培育科学理性精神。</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3.书面表达要观点明确，内容充实，感情真实健康；思路清晰连贯，能围绕中心选取材料，合理安排结构。在表达实践中发展形象思维和逻辑思维，发展创造性思维。</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4.力求有个性、有创意的表达，根据个人特长和兴趣自主写作。在生活和学习中多方面地积累素材，多想多写，做到有感而发。</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5.进一步提高记叙述、说明、描写、议论、抒情等基本表达</w:t>
      </w:r>
      <w:r>
        <w:rPr>
          <w:rFonts w:ascii="仿宋" w:eastAsia="仿宋" w:hAnsi="仿宋" w:cs="仿宋" w:hint="eastAsia"/>
          <w:sz w:val="32"/>
          <w:szCs w:val="32"/>
        </w:rPr>
        <w:lastRenderedPageBreak/>
        <w:t>能力，并努力学习运用多种表达方式。能调动自己的语言积累，推敲、锤炼语言，表达力求准确、鲜明、生动。</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6.能独立修改自己的文章，结合所学语文知识，多写多改，养成切磋交流的习惯。乐于相互展示和评价写作成果。45分钟能写800字左右的文章。课外练笔不少于2万字。</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7.增强人际交往能力，在口语交际中树立自信，尊重他人，说话文明，仪态大方，善于倾听。敏捷应对。</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8.注意口语的特点，能根据不同的交际场合和交际目的，恰当地进行表达。借助语调、语气、表情和手势，增强口语交际的效果。</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9.学会演讲，做到观点鲜明，材料充分、生动，有说服力和感染力，力求有个性和风度。在讨论或辩论中积极主动地发言，恰当地应对和辩驳。朗诵文学作品，能准确把握作品内容，传达作品的思想内涵和感情倾向，具有一定的感染力。</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第1-2学段：高一上学期</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1.能根据需要，按照相关格式和要求，写作实用类文章（书信、传记、讲演稿、通讯、说明文等），力求准确、简明、得体。在学写应用文的过程中，培养对事负责、与人合作的精神和严谨细致的作风。</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2.能综合运用多种表达方式，书写较为复杂的记叙文，叙事能简明、概要，学会深化提高。</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3.能根据需要，按照相关格式和要求，写作应用文，力求准确、简明、得体。在学写应用文的过程中，培养对事负责、</w:t>
      </w:r>
      <w:r>
        <w:rPr>
          <w:rFonts w:ascii="仿宋" w:eastAsia="仿宋" w:hAnsi="仿宋" w:cs="仿宋" w:hint="eastAsia"/>
          <w:sz w:val="32"/>
          <w:szCs w:val="32"/>
        </w:rPr>
        <w:lastRenderedPageBreak/>
        <w:t>与人合作的精神和严谨细致的作风。</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4.写作实用类文章，能根据交际的需要，选择恰当的时机和场合，提出话题，敏捷应对，注意表达效果。参加演讲与辩论，学习主持集会、演出等活动。</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5.学会辨析和纠正错误，提高语言文字应用的正确性和有效性。</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6.努力在语言文字应用过程中有所创新。</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7.学会用现代信息技术辅助写作，如使用计算机进行编辑、版面设计，制作个人网页和演示文稿。</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第3-4学段：高一下学期</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1.用历史的眼光和现代的观念审视古代诗文的思想内容，并在写作中给予恰当的评价。</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2.尝试进行诗歌、散文的创作，组织文学社团，展示成果，交流体会。</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3.能写作简单的论述类、文学类文本。</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第5-6学段：高二上学期</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1.学会在写作中尊重、理解作品所体现的不同时代、不同民族、不同流派风格的文化，对作品所表现出来的价值判断和审美取向，</w:t>
      </w:r>
      <w:proofErr w:type="gramStart"/>
      <w:r>
        <w:rPr>
          <w:rFonts w:ascii="仿宋" w:eastAsia="仿宋" w:hAnsi="仿宋" w:cs="仿宋" w:hint="eastAsia"/>
          <w:sz w:val="32"/>
          <w:szCs w:val="32"/>
        </w:rPr>
        <w:t>作出</w:t>
      </w:r>
      <w:proofErr w:type="gramEnd"/>
      <w:r>
        <w:rPr>
          <w:rFonts w:ascii="仿宋" w:eastAsia="仿宋" w:hAnsi="仿宋" w:cs="仿宋" w:hint="eastAsia"/>
          <w:sz w:val="32"/>
          <w:szCs w:val="32"/>
        </w:rPr>
        <w:t>恰当的评价。</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2.学写小说、戏剧评论，力求表达出自己的独特感受和新颖见解。</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3.尝试对感兴趣的古今中外小说、戏剧进行比较研究或专题研究。</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lastRenderedPageBreak/>
        <w:t>4.尝试创作小说、剧本，相互交流。</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第7-8学段：高二下学期</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1.广泛搜集资料，根据表达需要和体裁要求，对资料进行核实、筛选、提炼，尝试新闻、通讯的写作。</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2.认识传记作品的基本特性。尝试人物传记的写作。</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第9-10学段：高三上学期</w:t>
      </w:r>
    </w:p>
    <w:p w:rsidR="004C6E19" w:rsidRDefault="00E366CF">
      <w:pPr>
        <w:spacing w:line="560" w:lineRule="exact"/>
        <w:ind w:left="540"/>
        <w:jc w:val="left"/>
        <w:rPr>
          <w:rFonts w:ascii="仿宋" w:eastAsia="仿宋" w:hAnsi="仿宋" w:cs="仿宋"/>
          <w:sz w:val="32"/>
          <w:szCs w:val="32"/>
        </w:rPr>
      </w:pPr>
      <w:r>
        <w:rPr>
          <w:rFonts w:ascii="仿宋" w:eastAsia="仿宋" w:hAnsi="仿宋" w:cs="仿宋" w:hint="eastAsia"/>
          <w:sz w:val="32"/>
          <w:szCs w:val="32"/>
        </w:rPr>
        <w:t>学习对当代社会生活中的问题和中外文化现象</w:t>
      </w:r>
      <w:proofErr w:type="gramStart"/>
      <w:r>
        <w:rPr>
          <w:rFonts w:ascii="仿宋" w:eastAsia="仿宋" w:hAnsi="仿宋" w:cs="仿宋" w:hint="eastAsia"/>
          <w:sz w:val="32"/>
          <w:szCs w:val="32"/>
        </w:rPr>
        <w:t>作出</w:t>
      </w:r>
      <w:proofErr w:type="gramEnd"/>
      <w:r>
        <w:rPr>
          <w:rFonts w:ascii="仿宋" w:eastAsia="仿宋" w:hAnsi="仿宋" w:cs="仿宋" w:hint="eastAsia"/>
          <w:sz w:val="32"/>
          <w:szCs w:val="32"/>
        </w:rPr>
        <w:t>分析和解释，积极参与先进文化的传播和交流，提高自己的思考、交流能力和认识水平。</w:t>
      </w:r>
    </w:p>
    <w:p w:rsidR="004C6E19" w:rsidRDefault="004C6E19">
      <w:pPr>
        <w:spacing w:line="560" w:lineRule="exact"/>
        <w:jc w:val="center"/>
        <w:rPr>
          <w:rFonts w:ascii="方正公文小标宋" w:eastAsia="方正公文小标宋" w:hAnsi="方正公文小标宋" w:cs="方正公文小标宋"/>
          <w:b/>
          <w:sz w:val="44"/>
          <w:szCs w:val="44"/>
        </w:rPr>
      </w:pPr>
    </w:p>
    <w:p w:rsidR="004C6E19" w:rsidRDefault="004C6E19">
      <w:pPr>
        <w:spacing w:line="560" w:lineRule="exact"/>
        <w:jc w:val="center"/>
        <w:rPr>
          <w:rFonts w:ascii="方正公文小标宋" w:eastAsia="方正公文小标宋" w:hAnsi="方正公文小标宋" w:cs="方正公文小标宋"/>
          <w:b/>
          <w:sz w:val="44"/>
          <w:szCs w:val="44"/>
        </w:rPr>
      </w:pPr>
    </w:p>
    <w:p w:rsidR="004C6E19" w:rsidRDefault="004C6E19">
      <w:pPr>
        <w:spacing w:line="560" w:lineRule="exact"/>
        <w:jc w:val="center"/>
        <w:rPr>
          <w:rFonts w:ascii="方正公文小标宋" w:eastAsia="方正公文小标宋" w:hAnsi="方正公文小标宋" w:cs="方正公文小标宋"/>
          <w:b/>
          <w:sz w:val="44"/>
          <w:szCs w:val="44"/>
        </w:rPr>
      </w:pPr>
    </w:p>
    <w:p w:rsidR="004C6E19" w:rsidRDefault="004C6E19">
      <w:pPr>
        <w:spacing w:line="560" w:lineRule="exact"/>
        <w:jc w:val="center"/>
        <w:rPr>
          <w:rFonts w:ascii="方正公文小标宋" w:eastAsia="方正公文小标宋" w:hAnsi="方正公文小标宋" w:cs="方正公文小标宋"/>
          <w:b/>
          <w:sz w:val="44"/>
          <w:szCs w:val="44"/>
        </w:rPr>
      </w:pPr>
    </w:p>
    <w:p w:rsidR="004C6E19" w:rsidRDefault="004C6E19">
      <w:pPr>
        <w:spacing w:line="560" w:lineRule="exact"/>
        <w:jc w:val="center"/>
        <w:rPr>
          <w:rFonts w:ascii="方正公文小标宋" w:eastAsia="方正公文小标宋" w:hAnsi="方正公文小标宋" w:cs="方正公文小标宋"/>
          <w:b/>
          <w:sz w:val="44"/>
          <w:szCs w:val="44"/>
        </w:rPr>
      </w:pPr>
    </w:p>
    <w:p w:rsidR="004C6E19" w:rsidRDefault="004C6E19">
      <w:pPr>
        <w:spacing w:line="560" w:lineRule="exact"/>
        <w:jc w:val="center"/>
        <w:rPr>
          <w:rFonts w:ascii="方正公文小标宋" w:eastAsia="方正公文小标宋" w:hAnsi="方正公文小标宋" w:cs="方正公文小标宋"/>
          <w:b/>
          <w:sz w:val="44"/>
          <w:szCs w:val="44"/>
        </w:rPr>
      </w:pPr>
    </w:p>
    <w:p w:rsidR="004C6E19" w:rsidRDefault="004C6E19">
      <w:pPr>
        <w:spacing w:line="560" w:lineRule="exact"/>
        <w:jc w:val="center"/>
        <w:rPr>
          <w:rFonts w:ascii="方正公文小标宋" w:eastAsia="方正公文小标宋" w:hAnsi="方正公文小标宋" w:cs="方正公文小标宋"/>
          <w:b/>
          <w:sz w:val="44"/>
          <w:szCs w:val="44"/>
        </w:rPr>
      </w:pPr>
    </w:p>
    <w:p w:rsidR="004C6E19" w:rsidRDefault="004C6E19">
      <w:pPr>
        <w:spacing w:line="560" w:lineRule="exact"/>
        <w:jc w:val="center"/>
        <w:rPr>
          <w:rFonts w:ascii="方正公文小标宋" w:eastAsia="方正公文小标宋" w:hAnsi="方正公文小标宋" w:cs="方正公文小标宋"/>
          <w:b/>
          <w:sz w:val="44"/>
          <w:szCs w:val="44"/>
        </w:rPr>
      </w:pPr>
    </w:p>
    <w:p w:rsidR="004C6E19" w:rsidRDefault="004C6E19">
      <w:pPr>
        <w:spacing w:line="560" w:lineRule="exact"/>
        <w:jc w:val="center"/>
        <w:rPr>
          <w:rFonts w:ascii="方正公文小标宋" w:eastAsia="方正公文小标宋" w:hAnsi="方正公文小标宋" w:cs="方正公文小标宋"/>
          <w:b/>
          <w:sz w:val="44"/>
          <w:szCs w:val="44"/>
        </w:rPr>
      </w:pPr>
    </w:p>
    <w:p w:rsidR="004C6E19" w:rsidRDefault="004C6E19">
      <w:pPr>
        <w:spacing w:line="560" w:lineRule="exact"/>
        <w:jc w:val="center"/>
        <w:rPr>
          <w:rFonts w:ascii="方正公文小标宋" w:eastAsia="方正公文小标宋" w:hAnsi="方正公文小标宋" w:cs="方正公文小标宋"/>
          <w:b/>
          <w:sz w:val="44"/>
          <w:szCs w:val="44"/>
        </w:rPr>
      </w:pPr>
    </w:p>
    <w:p w:rsidR="004C6E19" w:rsidRDefault="004C6E19">
      <w:pPr>
        <w:spacing w:line="560" w:lineRule="exact"/>
        <w:jc w:val="center"/>
        <w:rPr>
          <w:rFonts w:ascii="方正公文小标宋" w:eastAsia="方正公文小标宋" w:hAnsi="方正公文小标宋" w:cs="方正公文小标宋"/>
          <w:b/>
          <w:sz w:val="44"/>
          <w:szCs w:val="44"/>
        </w:rPr>
      </w:pPr>
    </w:p>
    <w:p w:rsidR="004C6E19" w:rsidRDefault="004C6E19">
      <w:pPr>
        <w:spacing w:line="560" w:lineRule="exact"/>
        <w:jc w:val="center"/>
        <w:rPr>
          <w:rFonts w:ascii="方正公文小标宋" w:eastAsia="方正公文小标宋" w:hAnsi="方正公文小标宋" w:cs="方正公文小标宋"/>
          <w:b/>
          <w:sz w:val="44"/>
          <w:szCs w:val="44"/>
        </w:rPr>
      </w:pPr>
    </w:p>
    <w:p w:rsidR="004C6E19" w:rsidRDefault="004C6E19">
      <w:pPr>
        <w:spacing w:line="560" w:lineRule="exact"/>
        <w:jc w:val="center"/>
        <w:rPr>
          <w:rFonts w:ascii="方正公文小标宋" w:eastAsia="方正公文小标宋" w:hAnsi="方正公文小标宋" w:cs="方正公文小标宋"/>
          <w:b/>
          <w:sz w:val="44"/>
          <w:szCs w:val="44"/>
        </w:rPr>
      </w:pPr>
    </w:p>
    <w:p w:rsidR="004C6E19" w:rsidRDefault="004C6E19">
      <w:pPr>
        <w:spacing w:line="560" w:lineRule="exact"/>
        <w:jc w:val="center"/>
        <w:rPr>
          <w:rFonts w:ascii="方正公文小标宋" w:eastAsia="方正公文小标宋" w:hAnsi="方正公文小标宋" w:cs="方正公文小标宋"/>
          <w:b/>
          <w:sz w:val="44"/>
          <w:szCs w:val="44"/>
        </w:rPr>
      </w:pPr>
    </w:p>
    <w:p w:rsidR="004C6E19" w:rsidRDefault="00E366CF">
      <w:pPr>
        <w:spacing w:line="560" w:lineRule="exact"/>
        <w:jc w:val="center"/>
        <w:rPr>
          <w:rFonts w:ascii="方正公文小标宋" w:eastAsia="方正公文小标宋" w:hAnsi="方正公文小标宋" w:cs="方正公文小标宋"/>
          <w:b/>
          <w:sz w:val="44"/>
          <w:szCs w:val="44"/>
        </w:rPr>
      </w:pPr>
      <w:r>
        <w:rPr>
          <w:rFonts w:ascii="方正公文小标宋" w:eastAsia="方正公文小标宋" w:hAnsi="方正公文小标宋" w:cs="方正公文小标宋" w:hint="eastAsia"/>
          <w:b/>
          <w:sz w:val="44"/>
          <w:szCs w:val="44"/>
        </w:rPr>
        <w:lastRenderedPageBreak/>
        <w:t>滕州市第五中学</w:t>
      </w:r>
    </w:p>
    <w:p w:rsidR="004C6E19" w:rsidRDefault="00E366CF">
      <w:pPr>
        <w:spacing w:line="560" w:lineRule="exact"/>
        <w:jc w:val="center"/>
        <w:rPr>
          <w:rFonts w:ascii="方正公文小标宋" w:eastAsia="方正公文小标宋" w:hAnsi="方正公文小标宋" w:cs="方正公文小标宋"/>
          <w:b/>
          <w:sz w:val="44"/>
          <w:szCs w:val="44"/>
        </w:rPr>
      </w:pPr>
      <w:r>
        <w:rPr>
          <w:rFonts w:ascii="方正公文小标宋" w:eastAsia="方正公文小标宋" w:hAnsi="方正公文小标宋" w:cs="方正公文小标宋" w:hint="eastAsia"/>
          <w:b/>
          <w:sz w:val="44"/>
          <w:szCs w:val="44"/>
        </w:rPr>
        <w:t>关于加强实验教学工作的实施方案</w:t>
      </w:r>
    </w:p>
    <w:p w:rsidR="004C6E19" w:rsidRDefault="00E366CF">
      <w:pPr>
        <w:spacing w:line="560" w:lineRule="exact"/>
      </w:pPr>
      <w:r>
        <w:t xml:space="preserve">  </w:t>
      </w:r>
    </w:p>
    <w:p w:rsidR="004C6E19" w:rsidRDefault="00E366CF">
      <w:pPr>
        <w:spacing w:line="560" w:lineRule="exact"/>
        <w:ind w:firstLine="560"/>
        <w:rPr>
          <w:rFonts w:ascii="仿宋" w:eastAsia="仿宋" w:hAnsi="仿宋" w:cs="仿宋"/>
          <w:sz w:val="32"/>
          <w:szCs w:val="32"/>
        </w:rPr>
      </w:pPr>
      <w:r>
        <w:rPr>
          <w:rFonts w:ascii="仿宋" w:eastAsia="仿宋" w:hAnsi="仿宋" w:cs="仿宋" w:hint="eastAsia"/>
          <w:sz w:val="32"/>
          <w:szCs w:val="32"/>
        </w:rPr>
        <w:t>为了普及实验教学，加强教育装备管理，切实提高教育技术装备的效益，我校将扎实开展实验教学工作，努力提高学生的动手实践能力，采取多项有效措施，使我校教育技术装备管理和实验教学教研工作再上一个新台阶。</w:t>
      </w:r>
    </w:p>
    <w:p w:rsidR="004C6E19" w:rsidRDefault="00E366CF">
      <w:pPr>
        <w:spacing w:line="560" w:lineRule="exact"/>
        <w:rPr>
          <w:rFonts w:ascii="仿宋" w:eastAsia="仿宋" w:hAnsi="仿宋" w:cs="仿宋"/>
          <w:sz w:val="32"/>
          <w:szCs w:val="32"/>
        </w:rPr>
      </w:pPr>
      <w:r>
        <w:rPr>
          <w:rFonts w:ascii="仿宋" w:eastAsia="仿宋" w:hAnsi="仿宋" w:cs="仿宋" w:hint="eastAsia"/>
          <w:sz w:val="32"/>
          <w:szCs w:val="32"/>
        </w:rPr>
        <w:t>  一、建立机构，明确职责，完善管理制度</w:t>
      </w:r>
    </w:p>
    <w:p w:rsidR="004C6E19" w:rsidRDefault="00E366CF">
      <w:pPr>
        <w:spacing w:line="560" w:lineRule="exact"/>
        <w:rPr>
          <w:rFonts w:ascii="仿宋" w:eastAsia="仿宋" w:hAnsi="仿宋" w:cs="仿宋"/>
          <w:sz w:val="32"/>
          <w:szCs w:val="32"/>
        </w:rPr>
      </w:pPr>
      <w:r>
        <w:rPr>
          <w:rFonts w:ascii="仿宋" w:eastAsia="仿宋" w:hAnsi="仿宋" w:cs="仿宋" w:hint="eastAsia"/>
          <w:sz w:val="32"/>
          <w:szCs w:val="32"/>
        </w:rPr>
        <w:t> 1.建立学校教育技术装备管理和实验教学工作领导小组。</w:t>
      </w:r>
    </w:p>
    <w:p w:rsidR="004C6E19" w:rsidRDefault="00E366CF">
      <w:pPr>
        <w:spacing w:line="560" w:lineRule="exact"/>
        <w:rPr>
          <w:rFonts w:ascii="仿宋" w:eastAsia="仿宋" w:hAnsi="仿宋" w:cs="仿宋"/>
          <w:sz w:val="32"/>
          <w:szCs w:val="32"/>
        </w:rPr>
      </w:pPr>
      <w:r>
        <w:rPr>
          <w:rFonts w:ascii="仿宋" w:eastAsia="仿宋" w:hAnsi="仿宋" w:cs="仿宋" w:hint="eastAsia"/>
          <w:sz w:val="32"/>
          <w:szCs w:val="32"/>
        </w:rPr>
        <w:t> 2.强化实验教学日常管理</w:t>
      </w:r>
    </w:p>
    <w:p w:rsidR="004C6E19" w:rsidRDefault="00E366CF">
      <w:pPr>
        <w:spacing w:line="560" w:lineRule="exact"/>
        <w:rPr>
          <w:rFonts w:ascii="仿宋" w:eastAsia="仿宋" w:hAnsi="仿宋" w:cs="仿宋"/>
          <w:sz w:val="32"/>
          <w:szCs w:val="32"/>
        </w:rPr>
      </w:pPr>
      <w:r>
        <w:rPr>
          <w:rFonts w:ascii="仿宋" w:eastAsia="仿宋" w:hAnsi="仿宋" w:cs="仿宋" w:hint="eastAsia"/>
          <w:sz w:val="32"/>
          <w:szCs w:val="32"/>
        </w:rPr>
        <w:t>（1）学校按要求制订实验室主管领导职责，实验员职责，科任教师职责，学生实验守则，职责分明，责任到人。</w:t>
      </w:r>
    </w:p>
    <w:p w:rsidR="004C6E19" w:rsidRDefault="00E366CF">
      <w:pPr>
        <w:spacing w:line="560" w:lineRule="exact"/>
        <w:rPr>
          <w:rFonts w:ascii="仿宋" w:eastAsia="仿宋" w:hAnsi="仿宋" w:cs="仿宋"/>
          <w:sz w:val="32"/>
          <w:szCs w:val="32"/>
        </w:rPr>
      </w:pPr>
      <w:r>
        <w:rPr>
          <w:rFonts w:ascii="仿宋" w:eastAsia="仿宋" w:hAnsi="仿宋" w:cs="仿宋" w:hint="eastAsia"/>
          <w:sz w:val="32"/>
          <w:szCs w:val="32"/>
        </w:rPr>
        <w:t> （2）进一步健全和完善各项管理制度，严格执行仪器设备借用，领用，损失赔偿制度。</w:t>
      </w:r>
    </w:p>
    <w:p w:rsidR="004C6E19" w:rsidRDefault="00E366CF">
      <w:pPr>
        <w:spacing w:line="560" w:lineRule="exact"/>
        <w:rPr>
          <w:rFonts w:ascii="仿宋" w:eastAsia="仿宋" w:hAnsi="仿宋" w:cs="仿宋"/>
          <w:sz w:val="32"/>
          <w:szCs w:val="32"/>
        </w:rPr>
      </w:pPr>
      <w:r>
        <w:rPr>
          <w:rFonts w:ascii="仿宋" w:eastAsia="仿宋" w:hAnsi="仿宋" w:cs="仿宋" w:hint="eastAsia"/>
          <w:sz w:val="32"/>
          <w:szCs w:val="32"/>
        </w:rPr>
        <w:t xml:space="preserve"> （3）实验室在借用、领用、仪器、演示实验，分组实验时必须进行填写登记，手续要完备。</w:t>
      </w:r>
    </w:p>
    <w:p w:rsidR="004C6E19" w:rsidRDefault="00E366CF">
      <w:pPr>
        <w:spacing w:line="560" w:lineRule="exact"/>
        <w:rPr>
          <w:rFonts w:ascii="仿宋" w:eastAsia="仿宋" w:hAnsi="仿宋" w:cs="仿宋"/>
          <w:sz w:val="32"/>
          <w:szCs w:val="32"/>
        </w:rPr>
      </w:pPr>
      <w:r>
        <w:rPr>
          <w:rFonts w:ascii="仿宋" w:eastAsia="仿宋" w:hAnsi="仿宋" w:cs="仿宋" w:hint="eastAsia"/>
          <w:sz w:val="32"/>
          <w:szCs w:val="32"/>
        </w:rPr>
        <w:t> （4）建立完整的管理</w:t>
      </w:r>
      <w:proofErr w:type="gramStart"/>
      <w:r>
        <w:rPr>
          <w:rFonts w:ascii="仿宋" w:eastAsia="仿宋" w:hAnsi="仿宋" w:cs="仿宋" w:hint="eastAsia"/>
          <w:sz w:val="32"/>
          <w:szCs w:val="32"/>
        </w:rPr>
        <w:t>帐册</w:t>
      </w:r>
      <w:proofErr w:type="gramEnd"/>
      <w:r>
        <w:rPr>
          <w:rFonts w:ascii="仿宋" w:eastAsia="仿宋" w:hAnsi="仿宋" w:cs="仿宋" w:hint="eastAsia"/>
          <w:sz w:val="32"/>
          <w:szCs w:val="32"/>
        </w:rPr>
        <w:t>，资料档案，</w:t>
      </w:r>
      <w:proofErr w:type="gramStart"/>
      <w:r>
        <w:rPr>
          <w:rFonts w:ascii="仿宋" w:eastAsia="仿宋" w:hAnsi="仿宋" w:cs="仿宋" w:hint="eastAsia"/>
          <w:sz w:val="32"/>
          <w:szCs w:val="32"/>
        </w:rPr>
        <w:t>定册清</w:t>
      </w:r>
      <w:proofErr w:type="gramEnd"/>
      <w:r>
        <w:rPr>
          <w:rFonts w:ascii="仿宋" w:eastAsia="仿宋" w:hAnsi="仿宋" w:cs="仿宋" w:hint="eastAsia"/>
          <w:sz w:val="32"/>
          <w:szCs w:val="32"/>
        </w:rPr>
        <w:t>查帐，物，卡，每学期末进行一次全面的清查盘点。</w:t>
      </w:r>
    </w:p>
    <w:p w:rsidR="004C6E19" w:rsidRDefault="00E366CF">
      <w:pPr>
        <w:spacing w:line="560" w:lineRule="exact"/>
        <w:rPr>
          <w:rFonts w:ascii="仿宋" w:eastAsia="仿宋" w:hAnsi="仿宋" w:cs="仿宋"/>
          <w:sz w:val="32"/>
          <w:szCs w:val="32"/>
        </w:rPr>
      </w:pPr>
      <w:r>
        <w:rPr>
          <w:rFonts w:ascii="仿宋" w:eastAsia="仿宋" w:hAnsi="仿宋" w:cs="仿宋" w:hint="eastAsia"/>
          <w:sz w:val="32"/>
          <w:szCs w:val="32"/>
        </w:rPr>
        <w:t> （5）各种仪器、设备的存放要根据其性能和学科特点，科学分类摆放，并加强防护工作。</w:t>
      </w:r>
    </w:p>
    <w:p w:rsidR="004C6E19" w:rsidRDefault="00E366CF">
      <w:pPr>
        <w:spacing w:line="560" w:lineRule="exact"/>
        <w:rPr>
          <w:rFonts w:ascii="仿宋" w:eastAsia="仿宋" w:hAnsi="仿宋" w:cs="仿宋"/>
          <w:sz w:val="32"/>
          <w:szCs w:val="32"/>
        </w:rPr>
      </w:pPr>
      <w:r>
        <w:rPr>
          <w:rFonts w:ascii="仿宋" w:eastAsia="仿宋" w:hAnsi="仿宋" w:cs="仿宋" w:hint="eastAsia"/>
          <w:sz w:val="32"/>
          <w:szCs w:val="32"/>
        </w:rPr>
        <w:t> （6）图书室，阅览室面向学生开放，开设阅览课。坚持定期补充新书，不断提高图书使用率。</w:t>
      </w:r>
    </w:p>
    <w:p w:rsidR="004C6E19" w:rsidRDefault="00E366CF">
      <w:pPr>
        <w:spacing w:line="560" w:lineRule="exact"/>
        <w:rPr>
          <w:rFonts w:ascii="仿宋" w:eastAsia="仿宋" w:hAnsi="仿宋" w:cs="仿宋"/>
          <w:sz w:val="32"/>
          <w:szCs w:val="32"/>
        </w:rPr>
      </w:pPr>
      <w:r>
        <w:rPr>
          <w:rFonts w:ascii="仿宋" w:eastAsia="仿宋" w:hAnsi="仿宋" w:cs="仿宋" w:hint="eastAsia"/>
          <w:sz w:val="32"/>
          <w:szCs w:val="32"/>
        </w:rPr>
        <w:t> （7）加强对计算机教学的管理，配备专职教师，加强学生上</w:t>
      </w:r>
      <w:r>
        <w:rPr>
          <w:rFonts w:ascii="仿宋" w:eastAsia="仿宋" w:hAnsi="仿宋" w:cs="仿宋" w:hint="eastAsia"/>
          <w:sz w:val="32"/>
          <w:szCs w:val="32"/>
        </w:rPr>
        <w:lastRenderedPageBreak/>
        <w:t>机操作，实践并每期考核一次，检查学习情况。</w:t>
      </w:r>
    </w:p>
    <w:p w:rsidR="004C6E19" w:rsidRDefault="00E366CF">
      <w:pPr>
        <w:spacing w:line="560" w:lineRule="exact"/>
        <w:rPr>
          <w:rFonts w:ascii="仿宋" w:eastAsia="仿宋" w:hAnsi="仿宋" w:cs="仿宋"/>
          <w:sz w:val="32"/>
          <w:szCs w:val="32"/>
        </w:rPr>
      </w:pPr>
      <w:r>
        <w:rPr>
          <w:rFonts w:ascii="仿宋" w:eastAsia="仿宋" w:hAnsi="仿宋" w:cs="仿宋" w:hint="eastAsia"/>
          <w:sz w:val="32"/>
          <w:szCs w:val="32"/>
        </w:rPr>
        <w:t>二、加大投入，进一步完善实验室基础建设。</w:t>
      </w:r>
    </w:p>
    <w:p w:rsidR="004C6E19" w:rsidRDefault="00E366CF">
      <w:pPr>
        <w:spacing w:line="560" w:lineRule="exact"/>
        <w:rPr>
          <w:rFonts w:ascii="仿宋" w:eastAsia="仿宋" w:hAnsi="仿宋" w:cs="仿宋"/>
          <w:sz w:val="32"/>
          <w:szCs w:val="32"/>
        </w:rPr>
      </w:pPr>
      <w:r>
        <w:rPr>
          <w:rFonts w:ascii="仿宋" w:eastAsia="仿宋" w:hAnsi="仿宋" w:cs="仿宋" w:hint="eastAsia"/>
          <w:sz w:val="32"/>
          <w:szCs w:val="32"/>
        </w:rPr>
        <w:t>  1.加大对学校教育技术装备及实验基础建设，保障有可靠的安全设施和良好的通风条件。</w:t>
      </w:r>
    </w:p>
    <w:p w:rsidR="004C6E19" w:rsidRDefault="00E366CF">
      <w:pPr>
        <w:spacing w:line="560" w:lineRule="exact"/>
        <w:rPr>
          <w:rFonts w:ascii="仿宋" w:eastAsia="仿宋" w:hAnsi="仿宋" w:cs="仿宋"/>
          <w:sz w:val="32"/>
          <w:szCs w:val="32"/>
        </w:rPr>
      </w:pPr>
      <w:r>
        <w:rPr>
          <w:rFonts w:ascii="仿宋" w:eastAsia="仿宋" w:hAnsi="仿宋" w:cs="仿宋" w:hint="eastAsia"/>
          <w:sz w:val="32"/>
          <w:szCs w:val="32"/>
        </w:rPr>
        <w:t>  2.实验经费要专款专用，建立实验经费</w:t>
      </w:r>
      <w:proofErr w:type="gramStart"/>
      <w:r>
        <w:rPr>
          <w:rFonts w:ascii="仿宋" w:eastAsia="仿宋" w:hAnsi="仿宋" w:cs="仿宋" w:hint="eastAsia"/>
          <w:sz w:val="32"/>
          <w:szCs w:val="32"/>
        </w:rPr>
        <w:t>专帐</w:t>
      </w:r>
      <w:proofErr w:type="gramEnd"/>
      <w:r>
        <w:rPr>
          <w:rFonts w:ascii="仿宋" w:eastAsia="仿宋" w:hAnsi="仿宋" w:cs="仿宋" w:hint="eastAsia"/>
          <w:sz w:val="32"/>
          <w:szCs w:val="32"/>
        </w:rPr>
        <w:t xml:space="preserve">，保证教学的正常开展。 </w:t>
      </w:r>
    </w:p>
    <w:p w:rsidR="004C6E19" w:rsidRDefault="00E366CF">
      <w:pPr>
        <w:spacing w:line="560" w:lineRule="exact"/>
        <w:rPr>
          <w:rFonts w:ascii="仿宋" w:eastAsia="仿宋" w:hAnsi="仿宋" w:cs="仿宋"/>
          <w:sz w:val="32"/>
          <w:szCs w:val="32"/>
        </w:rPr>
      </w:pPr>
      <w:r>
        <w:rPr>
          <w:rFonts w:ascii="仿宋" w:eastAsia="仿宋" w:hAnsi="仿宋" w:cs="仿宋" w:hint="eastAsia"/>
          <w:sz w:val="32"/>
          <w:szCs w:val="32"/>
        </w:rPr>
        <w:t>三、规范实验教学行为，开展实验教学研究。</w:t>
      </w:r>
    </w:p>
    <w:p w:rsidR="004C6E19" w:rsidRDefault="00E366CF">
      <w:pPr>
        <w:spacing w:line="560" w:lineRule="exact"/>
        <w:rPr>
          <w:rFonts w:ascii="仿宋" w:eastAsia="仿宋" w:hAnsi="仿宋" w:cs="仿宋"/>
          <w:sz w:val="32"/>
          <w:szCs w:val="32"/>
        </w:rPr>
      </w:pPr>
      <w:r>
        <w:rPr>
          <w:rFonts w:ascii="仿宋" w:eastAsia="仿宋" w:hAnsi="仿宋" w:cs="仿宋" w:hint="eastAsia"/>
          <w:sz w:val="32"/>
          <w:szCs w:val="32"/>
        </w:rPr>
        <w:t xml:space="preserve">  1.实验教学要实行实验计划、实验申报单、实验备课、实验报告“四对口”。 </w:t>
      </w:r>
    </w:p>
    <w:p w:rsidR="004C6E19" w:rsidRDefault="00E366CF">
      <w:pPr>
        <w:spacing w:line="560" w:lineRule="exact"/>
        <w:rPr>
          <w:rFonts w:ascii="仿宋" w:eastAsia="仿宋" w:hAnsi="仿宋" w:cs="仿宋"/>
          <w:sz w:val="32"/>
          <w:szCs w:val="32"/>
        </w:rPr>
      </w:pPr>
      <w:r>
        <w:rPr>
          <w:rFonts w:ascii="仿宋" w:eastAsia="仿宋" w:hAnsi="仿宋" w:cs="仿宋" w:hint="eastAsia"/>
          <w:sz w:val="32"/>
          <w:szCs w:val="32"/>
        </w:rPr>
        <w:t>（1）实验计划：每学期1次，各实验科目任课教师要制订详细的演示，分组实验计划。</w:t>
      </w:r>
    </w:p>
    <w:p w:rsidR="004C6E19" w:rsidRDefault="00E366CF">
      <w:pPr>
        <w:spacing w:line="560" w:lineRule="exact"/>
        <w:rPr>
          <w:rFonts w:ascii="仿宋" w:eastAsia="仿宋" w:hAnsi="仿宋" w:cs="仿宋"/>
          <w:sz w:val="32"/>
          <w:szCs w:val="32"/>
        </w:rPr>
      </w:pPr>
      <w:r>
        <w:rPr>
          <w:rFonts w:ascii="仿宋" w:eastAsia="仿宋" w:hAnsi="仿宋" w:cs="仿宋" w:hint="eastAsia"/>
          <w:sz w:val="32"/>
          <w:szCs w:val="32"/>
        </w:rPr>
        <w:t> （2）科任教师的每次演示，分组实验都要实行申报制度，认真填写实验中报单，并与计划、备课一一对应。</w:t>
      </w:r>
    </w:p>
    <w:p w:rsidR="004C6E19" w:rsidRDefault="00E366CF">
      <w:pPr>
        <w:spacing w:line="560" w:lineRule="exact"/>
        <w:rPr>
          <w:rFonts w:ascii="仿宋" w:eastAsia="仿宋" w:hAnsi="仿宋" w:cs="仿宋"/>
          <w:sz w:val="32"/>
          <w:szCs w:val="32"/>
        </w:rPr>
      </w:pPr>
      <w:r>
        <w:rPr>
          <w:rFonts w:ascii="仿宋" w:eastAsia="仿宋" w:hAnsi="仿宋" w:cs="仿宋" w:hint="eastAsia"/>
          <w:sz w:val="32"/>
          <w:szCs w:val="32"/>
        </w:rPr>
        <w:t> （3）科任教师的每次演示，分组实验都要备课，备课的内容要有课型、实验课题，实验目的，器材清单、装配示意图和实验步骤，</w:t>
      </w:r>
      <w:proofErr w:type="gramStart"/>
      <w:r>
        <w:rPr>
          <w:rFonts w:ascii="仿宋" w:eastAsia="仿宋" w:hAnsi="仿宋" w:cs="仿宋" w:hint="eastAsia"/>
          <w:sz w:val="32"/>
          <w:szCs w:val="32"/>
        </w:rPr>
        <w:t>课后有</w:t>
      </w:r>
      <w:proofErr w:type="gramEnd"/>
      <w:r>
        <w:rPr>
          <w:rFonts w:ascii="仿宋" w:eastAsia="仿宋" w:hAnsi="仿宋" w:cs="仿宋" w:hint="eastAsia"/>
          <w:sz w:val="32"/>
          <w:szCs w:val="32"/>
        </w:rPr>
        <w:t>实验情况记载和实验效果分析。</w:t>
      </w:r>
    </w:p>
    <w:p w:rsidR="004C6E19" w:rsidRDefault="00E366CF">
      <w:pPr>
        <w:spacing w:line="560" w:lineRule="exact"/>
        <w:rPr>
          <w:rFonts w:ascii="仿宋" w:eastAsia="仿宋" w:hAnsi="仿宋" w:cs="仿宋"/>
          <w:sz w:val="32"/>
          <w:szCs w:val="32"/>
        </w:rPr>
      </w:pPr>
      <w:r>
        <w:rPr>
          <w:rFonts w:ascii="仿宋" w:eastAsia="仿宋" w:hAnsi="仿宋" w:cs="仿宋" w:hint="eastAsia"/>
          <w:sz w:val="32"/>
          <w:szCs w:val="32"/>
        </w:rPr>
        <w:t>（4）每次分组实验学生都要完成实验报告，每次实验报告都要批改，有时间记载。 </w:t>
      </w:r>
    </w:p>
    <w:p w:rsidR="004C6E19" w:rsidRDefault="00E366CF">
      <w:pPr>
        <w:spacing w:line="560" w:lineRule="exact"/>
        <w:rPr>
          <w:rFonts w:ascii="仿宋" w:eastAsia="仿宋" w:hAnsi="仿宋" w:cs="仿宋"/>
          <w:sz w:val="32"/>
          <w:szCs w:val="32"/>
        </w:rPr>
      </w:pPr>
      <w:r>
        <w:rPr>
          <w:rFonts w:ascii="仿宋" w:eastAsia="仿宋" w:hAnsi="仿宋" w:cs="仿宋" w:hint="eastAsia"/>
          <w:sz w:val="32"/>
          <w:szCs w:val="32"/>
        </w:rPr>
        <w:t>2.实验教学过程要规范。</w:t>
      </w:r>
    </w:p>
    <w:p w:rsidR="004C6E19" w:rsidRDefault="00E366CF">
      <w:pPr>
        <w:spacing w:line="560" w:lineRule="exact"/>
        <w:rPr>
          <w:rFonts w:ascii="仿宋" w:eastAsia="仿宋" w:hAnsi="仿宋" w:cs="仿宋"/>
          <w:sz w:val="32"/>
          <w:szCs w:val="32"/>
        </w:rPr>
      </w:pPr>
      <w:r>
        <w:rPr>
          <w:rFonts w:ascii="仿宋" w:eastAsia="仿宋" w:hAnsi="仿宋" w:cs="仿宋" w:hint="eastAsia"/>
          <w:sz w:val="32"/>
          <w:szCs w:val="32"/>
        </w:rPr>
        <w:t>   每一次演示，分组实验教学目的要明确，实验之前要与实验员一道预做实验，实验过程中，要引导学生开展双边活动，弄懂实验原理，分析实验数据，掌握实验操作要领，鼓励学生勇于实践、积极探索。</w:t>
      </w:r>
    </w:p>
    <w:p w:rsidR="004C6E19" w:rsidRDefault="00E366CF">
      <w:pPr>
        <w:spacing w:line="560" w:lineRule="exact"/>
        <w:rPr>
          <w:rFonts w:ascii="仿宋" w:eastAsia="仿宋" w:hAnsi="仿宋" w:cs="仿宋"/>
          <w:sz w:val="32"/>
          <w:szCs w:val="32"/>
        </w:rPr>
      </w:pPr>
      <w:r>
        <w:rPr>
          <w:rFonts w:ascii="仿宋" w:eastAsia="仿宋" w:hAnsi="仿宋" w:cs="仿宋" w:hint="eastAsia"/>
          <w:sz w:val="32"/>
          <w:szCs w:val="32"/>
        </w:rPr>
        <w:lastRenderedPageBreak/>
        <w:t> 3.大力开展实验教学研究。</w:t>
      </w:r>
    </w:p>
    <w:p w:rsidR="004C6E19" w:rsidRDefault="00E366CF">
      <w:pPr>
        <w:spacing w:line="560" w:lineRule="exact"/>
        <w:rPr>
          <w:rFonts w:ascii="仿宋" w:eastAsia="仿宋" w:hAnsi="仿宋" w:cs="仿宋"/>
          <w:sz w:val="32"/>
          <w:szCs w:val="32"/>
        </w:rPr>
      </w:pPr>
      <w:r>
        <w:rPr>
          <w:rFonts w:ascii="仿宋" w:eastAsia="仿宋" w:hAnsi="仿宋" w:cs="仿宋" w:hint="eastAsia"/>
          <w:sz w:val="32"/>
          <w:szCs w:val="32"/>
        </w:rPr>
        <w:t>  （1）分管实验的领导每期听课不少于5节，并有听课记录，课后及时与教师和实验员交换意见，提出改进措施。</w:t>
      </w:r>
    </w:p>
    <w:p w:rsidR="004C6E19" w:rsidRDefault="00E366CF">
      <w:pPr>
        <w:spacing w:line="560" w:lineRule="exact"/>
        <w:rPr>
          <w:rFonts w:ascii="仿宋" w:eastAsia="仿宋" w:hAnsi="仿宋" w:cs="仿宋"/>
          <w:sz w:val="32"/>
          <w:szCs w:val="32"/>
        </w:rPr>
      </w:pPr>
      <w:r>
        <w:rPr>
          <w:rFonts w:ascii="仿宋" w:eastAsia="仿宋" w:hAnsi="仿宋" w:cs="仿宋" w:hint="eastAsia"/>
          <w:sz w:val="32"/>
          <w:szCs w:val="32"/>
        </w:rPr>
        <w:t>  （2）学校每期举行一次演示，分组实验教学优质课评比活动。 </w:t>
      </w:r>
    </w:p>
    <w:p w:rsidR="004C6E19" w:rsidRDefault="00E366CF">
      <w:pPr>
        <w:spacing w:line="560" w:lineRule="exact"/>
        <w:ind w:firstLine="280"/>
        <w:rPr>
          <w:rFonts w:ascii="仿宋" w:eastAsia="仿宋" w:hAnsi="仿宋" w:cs="仿宋"/>
          <w:sz w:val="32"/>
          <w:szCs w:val="32"/>
        </w:rPr>
      </w:pPr>
      <w:r>
        <w:rPr>
          <w:rFonts w:ascii="仿宋" w:eastAsia="仿宋" w:hAnsi="仿宋" w:cs="仿宋" w:hint="eastAsia"/>
          <w:sz w:val="32"/>
          <w:szCs w:val="32"/>
        </w:rPr>
        <w:t>（3）学校每期组织一次学生实验操作考查。</w:t>
      </w:r>
    </w:p>
    <w:p w:rsidR="004C6E19" w:rsidRDefault="00E366CF">
      <w:pPr>
        <w:spacing w:line="560" w:lineRule="exact"/>
        <w:ind w:firstLine="280"/>
        <w:rPr>
          <w:rFonts w:ascii="仿宋" w:eastAsia="仿宋" w:hAnsi="仿宋" w:cs="仿宋"/>
          <w:sz w:val="32"/>
          <w:szCs w:val="32"/>
        </w:rPr>
      </w:pPr>
      <w:r>
        <w:rPr>
          <w:rFonts w:ascii="仿宋" w:eastAsia="仿宋" w:hAnsi="仿宋" w:cs="仿宋" w:hint="eastAsia"/>
          <w:sz w:val="32"/>
          <w:szCs w:val="32"/>
        </w:rPr>
        <w:t>（4）每学期举行一次实验教学专题研究活动。 </w:t>
      </w:r>
    </w:p>
    <w:p w:rsidR="004C6E19" w:rsidRDefault="00E366CF">
      <w:pPr>
        <w:spacing w:line="560" w:lineRule="exact"/>
        <w:rPr>
          <w:rFonts w:ascii="仿宋" w:eastAsia="仿宋" w:hAnsi="仿宋" w:cs="仿宋"/>
          <w:sz w:val="32"/>
          <w:szCs w:val="32"/>
        </w:rPr>
      </w:pPr>
      <w:r>
        <w:rPr>
          <w:rFonts w:ascii="仿宋" w:eastAsia="仿宋" w:hAnsi="仿宋" w:cs="仿宋" w:hint="eastAsia"/>
          <w:sz w:val="32"/>
          <w:szCs w:val="32"/>
        </w:rPr>
        <w:t xml:space="preserve">4.各类实验开出率要达标。演示实验，分组实验开出率要到100％,演示实验成功率达到100％以上，分组实验成功率达到100％。  </w:t>
      </w:r>
    </w:p>
    <w:p w:rsidR="004C6E19" w:rsidRDefault="00E366CF">
      <w:pPr>
        <w:spacing w:line="560" w:lineRule="exact"/>
        <w:rPr>
          <w:rFonts w:ascii="仿宋" w:eastAsia="仿宋" w:hAnsi="仿宋" w:cs="仿宋"/>
          <w:sz w:val="32"/>
          <w:szCs w:val="32"/>
        </w:rPr>
      </w:pPr>
      <w:r>
        <w:rPr>
          <w:rFonts w:ascii="仿宋" w:eastAsia="仿宋" w:hAnsi="仿宋" w:cs="仿宋" w:hint="eastAsia"/>
          <w:sz w:val="32"/>
          <w:szCs w:val="32"/>
        </w:rPr>
        <w:t>四、建立教育技术装备管理和实验教学工作奖惩机制。</w:t>
      </w:r>
    </w:p>
    <w:p w:rsidR="004C6E19" w:rsidRDefault="00E366CF">
      <w:pPr>
        <w:spacing w:line="560" w:lineRule="exact"/>
        <w:rPr>
          <w:rFonts w:ascii="仿宋" w:eastAsia="仿宋" w:hAnsi="仿宋" w:cs="仿宋"/>
          <w:sz w:val="32"/>
          <w:szCs w:val="32"/>
        </w:rPr>
      </w:pPr>
      <w:r>
        <w:rPr>
          <w:rFonts w:ascii="仿宋" w:eastAsia="仿宋" w:hAnsi="仿宋" w:cs="仿宋" w:hint="eastAsia"/>
          <w:sz w:val="32"/>
          <w:szCs w:val="32"/>
        </w:rPr>
        <w:t>  1．学校对实验教学、装备管理工作按工作</w:t>
      </w:r>
      <w:proofErr w:type="gramStart"/>
      <w:r>
        <w:rPr>
          <w:rFonts w:ascii="仿宋" w:eastAsia="仿宋" w:hAnsi="仿宋" w:cs="仿宋" w:hint="eastAsia"/>
          <w:sz w:val="32"/>
          <w:szCs w:val="32"/>
        </w:rPr>
        <w:t>职现实</w:t>
      </w:r>
      <w:proofErr w:type="gramEnd"/>
      <w:r>
        <w:rPr>
          <w:rFonts w:ascii="仿宋" w:eastAsia="仿宋" w:hAnsi="仿宋" w:cs="仿宋" w:hint="eastAsia"/>
          <w:sz w:val="32"/>
          <w:szCs w:val="32"/>
        </w:rPr>
        <w:t>行评估，计入个人工作量和工作业绩，实验员和管理人员在评优、晋级等方享受教师同等待遇。</w:t>
      </w:r>
    </w:p>
    <w:p w:rsidR="004C6E19" w:rsidRDefault="00E366CF">
      <w:pPr>
        <w:spacing w:line="560" w:lineRule="exact"/>
        <w:rPr>
          <w:rFonts w:ascii="仿宋" w:eastAsia="仿宋" w:hAnsi="仿宋" w:cs="仿宋"/>
          <w:sz w:val="32"/>
          <w:szCs w:val="32"/>
        </w:rPr>
      </w:pPr>
      <w:r>
        <w:rPr>
          <w:rFonts w:ascii="仿宋" w:eastAsia="仿宋" w:hAnsi="仿宋" w:cs="仿宋" w:hint="eastAsia"/>
          <w:sz w:val="32"/>
          <w:szCs w:val="32"/>
        </w:rPr>
        <w:t>  2.在学生中开展一次小发明，小制作，小论文评选活动，对优秀者给予通报表彰和奖励，并报送上级参评，对指导教师进行奖励。</w:t>
      </w:r>
    </w:p>
    <w:p w:rsidR="004C6E19" w:rsidRDefault="00E366CF">
      <w:pPr>
        <w:spacing w:line="560" w:lineRule="exact"/>
        <w:ind w:firstLine="280"/>
        <w:rPr>
          <w:rFonts w:ascii="仿宋" w:eastAsia="仿宋" w:hAnsi="仿宋" w:cs="仿宋"/>
          <w:sz w:val="32"/>
          <w:szCs w:val="32"/>
        </w:rPr>
      </w:pPr>
      <w:r>
        <w:rPr>
          <w:rFonts w:ascii="仿宋" w:eastAsia="仿宋" w:hAnsi="仿宋" w:cs="仿宋" w:hint="eastAsia"/>
          <w:sz w:val="32"/>
          <w:szCs w:val="32"/>
        </w:rPr>
        <w:t> 3.开展自制教具，实验论文和实验优质课评比，评估选送州、县参评，获奖者按标准进行奖励。</w:t>
      </w:r>
    </w:p>
    <w:p w:rsidR="004C6E19" w:rsidRDefault="00E366CF">
      <w:pPr>
        <w:spacing w:line="560" w:lineRule="exact"/>
        <w:rPr>
          <w:rFonts w:ascii="仿宋" w:eastAsia="仿宋" w:hAnsi="仿宋" w:cs="仿宋"/>
          <w:sz w:val="32"/>
          <w:szCs w:val="32"/>
        </w:rPr>
      </w:pPr>
      <w:r>
        <w:rPr>
          <w:rFonts w:ascii="仿宋" w:eastAsia="仿宋" w:hAnsi="仿宋" w:cs="仿宋" w:hint="eastAsia"/>
          <w:sz w:val="32"/>
          <w:szCs w:val="32"/>
        </w:rPr>
        <w:t> </w:t>
      </w:r>
    </w:p>
    <w:p w:rsidR="004C6E19" w:rsidRDefault="004C6E19">
      <w:pPr>
        <w:adjustRightInd w:val="0"/>
        <w:snapToGrid w:val="0"/>
        <w:spacing w:line="560" w:lineRule="exact"/>
        <w:ind w:firstLineChars="196" w:firstLine="627"/>
        <w:rPr>
          <w:rFonts w:ascii="仿宋" w:eastAsia="仿宋" w:hAnsi="仿宋" w:cs="仿宋"/>
          <w:bCs/>
          <w:kern w:val="0"/>
          <w:sz w:val="32"/>
          <w:szCs w:val="32"/>
        </w:rPr>
      </w:pPr>
    </w:p>
    <w:p w:rsidR="004C6E19" w:rsidRDefault="004C6E19">
      <w:pPr>
        <w:adjustRightInd w:val="0"/>
        <w:snapToGrid w:val="0"/>
        <w:spacing w:line="560" w:lineRule="exact"/>
        <w:ind w:firstLineChars="196" w:firstLine="627"/>
        <w:rPr>
          <w:rFonts w:ascii="仿宋" w:eastAsia="仿宋" w:hAnsi="仿宋" w:cs="仿宋"/>
          <w:bCs/>
          <w:kern w:val="0"/>
          <w:sz w:val="32"/>
          <w:szCs w:val="32"/>
        </w:rPr>
      </w:pPr>
    </w:p>
    <w:p w:rsidR="004C6E19" w:rsidRDefault="004C6E19">
      <w:pPr>
        <w:adjustRightInd w:val="0"/>
        <w:snapToGrid w:val="0"/>
        <w:spacing w:line="560" w:lineRule="exact"/>
        <w:ind w:firstLineChars="196" w:firstLine="627"/>
        <w:rPr>
          <w:rFonts w:ascii="仿宋" w:eastAsia="仿宋" w:hAnsi="仿宋" w:cs="仿宋"/>
          <w:bCs/>
          <w:kern w:val="0"/>
          <w:sz w:val="32"/>
          <w:szCs w:val="32"/>
        </w:rPr>
      </w:pPr>
    </w:p>
    <w:p w:rsidR="004C6E19" w:rsidRDefault="004C6E19">
      <w:pPr>
        <w:adjustRightInd w:val="0"/>
        <w:snapToGrid w:val="0"/>
        <w:spacing w:line="560" w:lineRule="exact"/>
        <w:ind w:firstLineChars="196" w:firstLine="627"/>
        <w:rPr>
          <w:rFonts w:ascii="仿宋" w:eastAsia="仿宋" w:hAnsi="仿宋" w:cs="仿宋"/>
          <w:bCs/>
          <w:kern w:val="0"/>
          <w:sz w:val="32"/>
          <w:szCs w:val="32"/>
        </w:rPr>
      </w:pPr>
    </w:p>
    <w:p w:rsidR="004C6E19" w:rsidRDefault="00E366CF">
      <w:pPr>
        <w:spacing w:line="560" w:lineRule="exact"/>
        <w:ind w:firstLineChars="300" w:firstLine="1321"/>
        <w:rPr>
          <w:rFonts w:ascii="方正公文小标宋" w:eastAsia="方正公文小标宋" w:hAnsi="方正公文小标宋" w:cs="方正公文小标宋"/>
          <w:sz w:val="44"/>
          <w:szCs w:val="44"/>
        </w:rPr>
      </w:pPr>
      <w:r>
        <w:rPr>
          <w:rFonts w:ascii="方正公文小标宋" w:eastAsia="方正公文小标宋" w:hAnsi="方正公文小标宋" w:cs="方正公文小标宋" w:hint="eastAsia"/>
          <w:b/>
          <w:bCs/>
          <w:sz w:val="44"/>
          <w:szCs w:val="44"/>
        </w:rPr>
        <w:t>滕州五中关于</w:t>
      </w:r>
      <w:proofErr w:type="gramStart"/>
      <w:r>
        <w:rPr>
          <w:rFonts w:ascii="方正公文小标宋" w:eastAsia="方正公文小标宋" w:hAnsi="方正公文小标宋" w:cs="方正公文小标宋" w:hint="eastAsia"/>
          <w:b/>
          <w:bCs/>
          <w:sz w:val="44"/>
          <w:szCs w:val="44"/>
        </w:rPr>
        <w:t>艺体生管理</w:t>
      </w:r>
      <w:proofErr w:type="gramEnd"/>
      <w:r>
        <w:rPr>
          <w:rFonts w:ascii="方正公文小标宋" w:eastAsia="方正公文小标宋" w:hAnsi="方正公文小标宋" w:cs="方正公文小标宋" w:hint="eastAsia"/>
          <w:b/>
          <w:bCs/>
          <w:sz w:val="44"/>
          <w:szCs w:val="44"/>
        </w:rPr>
        <w:t>的几项要求</w:t>
      </w:r>
    </w:p>
    <w:p w:rsidR="004C6E19" w:rsidRDefault="00E366CF">
      <w:pPr>
        <w:adjustRightInd w:val="0"/>
        <w:snapToGrid w:val="0"/>
        <w:spacing w:line="560" w:lineRule="exact"/>
        <w:jc w:val="left"/>
        <w:rPr>
          <w:sz w:val="32"/>
          <w:szCs w:val="40"/>
        </w:rPr>
      </w:pPr>
      <w:r>
        <w:rPr>
          <w:rFonts w:hint="eastAsia"/>
          <w:sz w:val="32"/>
          <w:szCs w:val="40"/>
        </w:rPr>
        <w:t xml:space="preserve">    </w:t>
      </w:r>
    </w:p>
    <w:p w:rsidR="004C6E19" w:rsidRDefault="00E366CF">
      <w:pPr>
        <w:adjustRightInd w:val="0"/>
        <w:snapToGrid w:val="0"/>
        <w:spacing w:line="560" w:lineRule="exact"/>
        <w:ind w:firstLineChars="150" w:firstLine="480"/>
        <w:jc w:val="left"/>
        <w:rPr>
          <w:rFonts w:ascii="仿宋" w:eastAsia="仿宋" w:hAnsi="仿宋" w:cs="仿宋"/>
          <w:sz w:val="32"/>
          <w:szCs w:val="32"/>
        </w:rPr>
      </w:pPr>
      <w:r>
        <w:rPr>
          <w:rFonts w:ascii="仿宋" w:eastAsia="仿宋" w:hAnsi="仿宋" w:cs="仿宋" w:hint="eastAsia"/>
          <w:sz w:val="32"/>
          <w:szCs w:val="32"/>
        </w:rPr>
        <w:t>为进一步加强对</w:t>
      </w:r>
      <w:proofErr w:type="gramStart"/>
      <w:r>
        <w:rPr>
          <w:rFonts w:ascii="仿宋" w:eastAsia="仿宋" w:hAnsi="仿宋" w:cs="仿宋" w:hint="eastAsia"/>
          <w:sz w:val="32"/>
          <w:szCs w:val="32"/>
        </w:rPr>
        <w:t>艺体生的</w:t>
      </w:r>
      <w:proofErr w:type="gramEnd"/>
      <w:r>
        <w:rPr>
          <w:rFonts w:ascii="仿宋" w:eastAsia="仿宋" w:hAnsi="仿宋" w:cs="仿宋" w:hint="eastAsia"/>
          <w:sz w:val="32"/>
          <w:szCs w:val="32"/>
        </w:rPr>
        <w:t>管理，提升专业训练的效果，达到高考双过线的目标，特制定本要求。</w:t>
      </w:r>
    </w:p>
    <w:p w:rsidR="004C6E19" w:rsidRDefault="00E366CF">
      <w:pPr>
        <w:adjustRightInd w:val="0"/>
        <w:snapToGrid w:val="0"/>
        <w:spacing w:line="560" w:lineRule="exact"/>
        <w:jc w:val="left"/>
        <w:rPr>
          <w:rFonts w:ascii="仿宋" w:eastAsia="仿宋" w:hAnsi="仿宋" w:cs="仿宋"/>
          <w:sz w:val="32"/>
          <w:szCs w:val="32"/>
        </w:rPr>
      </w:pPr>
      <w:r>
        <w:rPr>
          <w:rFonts w:ascii="仿宋" w:eastAsia="仿宋" w:hAnsi="仿宋" w:cs="仿宋" w:hint="eastAsia"/>
          <w:sz w:val="32"/>
          <w:szCs w:val="32"/>
        </w:rPr>
        <w:t>一、</w:t>
      </w:r>
      <w:proofErr w:type="gramStart"/>
      <w:r>
        <w:rPr>
          <w:rFonts w:ascii="仿宋" w:eastAsia="仿宋" w:hAnsi="仿宋" w:cs="仿宋" w:hint="eastAsia"/>
          <w:sz w:val="32"/>
          <w:szCs w:val="32"/>
        </w:rPr>
        <w:t>艺体生的</w:t>
      </w:r>
      <w:proofErr w:type="gramEnd"/>
      <w:r>
        <w:rPr>
          <w:rFonts w:ascii="仿宋" w:eastAsia="仿宋" w:hAnsi="仿宋" w:cs="仿宋" w:hint="eastAsia"/>
          <w:sz w:val="32"/>
          <w:szCs w:val="32"/>
        </w:rPr>
        <w:t>分配与发展</w:t>
      </w:r>
    </w:p>
    <w:p w:rsidR="004C6E19" w:rsidRDefault="00E366CF">
      <w:pPr>
        <w:adjustRightInd w:val="0"/>
        <w:snapToGrid w:val="0"/>
        <w:spacing w:line="560" w:lineRule="exact"/>
        <w:rPr>
          <w:rFonts w:ascii="仿宋" w:eastAsia="仿宋" w:hAnsi="仿宋" w:cs="仿宋"/>
          <w:sz w:val="32"/>
          <w:szCs w:val="32"/>
        </w:rPr>
      </w:pPr>
      <w:r>
        <w:rPr>
          <w:rFonts w:ascii="仿宋" w:eastAsia="仿宋" w:hAnsi="仿宋" w:cs="仿宋" w:hint="eastAsia"/>
          <w:sz w:val="32"/>
          <w:szCs w:val="32"/>
        </w:rPr>
        <w:t xml:space="preserve"> 1、高一、高二所有的艺体生，级部核实现有的在校艺体生平均分配给每一位艺体老师，确保每一位艺</w:t>
      </w:r>
      <w:proofErr w:type="gramStart"/>
      <w:r>
        <w:rPr>
          <w:rFonts w:ascii="仿宋" w:eastAsia="仿宋" w:hAnsi="仿宋" w:cs="仿宋" w:hint="eastAsia"/>
          <w:sz w:val="32"/>
          <w:szCs w:val="32"/>
        </w:rPr>
        <w:t>体老师</w:t>
      </w:r>
      <w:proofErr w:type="gramEnd"/>
      <w:r>
        <w:rPr>
          <w:rFonts w:ascii="仿宋" w:eastAsia="仿宋" w:hAnsi="仿宋" w:cs="仿宋" w:hint="eastAsia"/>
          <w:sz w:val="32"/>
          <w:szCs w:val="32"/>
        </w:rPr>
        <w:t>都有自己的专业生。每一位</w:t>
      </w:r>
      <w:proofErr w:type="gramStart"/>
      <w:r>
        <w:rPr>
          <w:rFonts w:ascii="仿宋" w:eastAsia="仿宋" w:hAnsi="仿宋" w:cs="仿宋" w:hint="eastAsia"/>
          <w:sz w:val="32"/>
          <w:szCs w:val="32"/>
        </w:rPr>
        <w:t>艺体生都有</w:t>
      </w:r>
      <w:proofErr w:type="gramEnd"/>
      <w:r>
        <w:rPr>
          <w:rFonts w:ascii="仿宋" w:eastAsia="仿宋" w:hAnsi="仿宋" w:cs="仿宋" w:hint="eastAsia"/>
          <w:sz w:val="32"/>
          <w:szCs w:val="32"/>
        </w:rPr>
        <w:t>自己的辅导教师。名单确定后，级部和教导处存底备份。没有特殊情况，专业老师一直带到高三。</w:t>
      </w:r>
    </w:p>
    <w:p w:rsidR="004C6E19" w:rsidRDefault="00E366CF">
      <w:pPr>
        <w:adjustRightInd w:val="0"/>
        <w:snapToGrid w:val="0"/>
        <w:spacing w:line="560" w:lineRule="exact"/>
        <w:rPr>
          <w:rFonts w:ascii="仿宋" w:eastAsia="仿宋" w:hAnsi="仿宋" w:cs="仿宋"/>
          <w:sz w:val="32"/>
          <w:szCs w:val="32"/>
        </w:rPr>
      </w:pPr>
      <w:r>
        <w:rPr>
          <w:rFonts w:ascii="仿宋" w:eastAsia="仿宋" w:hAnsi="仿宋" w:cs="仿宋" w:hint="eastAsia"/>
          <w:sz w:val="32"/>
          <w:szCs w:val="32"/>
        </w:rPr>
        <w:t xml:space="preserve"> 2、高二由学校统一组织发展艺体生，然后再统一分配给艺体老师。 </w:t>
      </w:r>
    </w:p>
    <w:p w:rsidR="004C6E19" w:rsidRDefault="00E366CF">
      <w:pPr>
        <w:adjustRightInd w:val="0"/>
        <w:snapToGrid w:val="0"/>
        <w:spacing w:line="560" w:lineRule="exact"/>
        <w:rPr>
          <w:rFonts w:ascii="仿宋" w:eastAsia="仿宋" w:hAnsi="仿宋" w:cs="仿宋"/>
          <w:sz w:val="32"/>
          <w:szCs w:val="32"/>
        </w:rPr>
      </w:pPr>
      <w:r>
        <w:rPr>
          <w:rFonts w:ascii="仿宋" w:eastAsia="仿宋" w:hAnsi="仿宋" w:cs="仿宋" w:hint="eastAsia"/>
          <w:sz w:val="32"/>
          <w:szCs w:val="32"/>
        </w:rPr>
        <w:t xml:space="preserve"> 3、</w:t>
      </w:r>
      <w:proofErr w:type="gramStart"/>
      <w:r>
        <w:rPr>
          <w:rFonts w:ascii="仿宋" w:eastAsia="仿宋" w:hAnsi="仿宋" w:cs="仿宋" w:hint="eastAsia"/>
          <w:sz w:val="32"/>
          <w:szCs w:val="32"/>
        </w:rPr>
        <w:t>高三由级部</w:t>
      </w:r>
      <w:proofErr w:type="gramEnd"/>
      <w:r>
        <w:rPr>
          <w:rFonts w:ascii="仿宋" w:eastAsia="仿宋" w:hAnsi="仿宋" w:cs="仿宋" w:hint="eastAsia"/>
          <w:sz w:val="32"/>
          <w:szCs w:val="32"/>
        </w:rPr>
        <w:t>核实参加高考的艺体生人数和最后过线及录取的人数。高考报名前核实完成，没有辅导教师的艺体生在计算量化时不计入艺</w:t>
      </w:r>
      <w:proofErr w:type="gramStart"/>
      <w:r>
        <w:rPr>
          <w:rFonts w:ascii="仿宋" w:eastAsia="仿宋" w:hAnsi="仿宋" w:cs="仿宋" w:hint="eastAsia"/>
          <w:sz w:val="32"/>
          <w:szCs w:val="32"/>
        </w:rPr>
        <w:t>体教师</w:t>
      </w:r>
      <w:proofErr w:type="gramEnd"/>
      <w:r>
        <w:rPr>
          <w:rFonts w:ascii="仿宋" w:eastAsia="仿宋" w:hAnsi="仿宋" w:cs="仿宋" w:hint="eastAsia"/>
          <w:sz w:val="32"/>
          <w:szCs w:val="32"/>
        </w:rPr>
        <w:t>个人量化。</w:t>
      </w:r>
    </w:p>
    <w:p w:rsidR="004C6E19" w:rsidRDefault="00E366CF">
      <w:pPr>
        <w:adjustRightInd w:val="0"/>
        <w:snapToGrid w:val="0"/>
        <w:spacing w:line="560" w:lineRule="exact"/>
        <w:jc w:val="left"/>
        <w:rPr>
          <w:rFonts w:ascii="仿宋" w:eastAsia="仿宋" w:hAnsi="仿宋" w:cs="仿宋"/>
          <w:sz w:val="32"/>
          <w:szCs w:val="32"/>
        </w:rPr>
      </w:pPr>
      <w:r>
        <w:rPr>
          <w:rFonts w:ascii="仿宋" w:eastAsia="仿宋" w:hAnsi="仿宋" w:cs="仿宋" w:hint="eastAsia"/>
          <w:sz w:val="32"/>
          <w:szCs w:val="32"/>
        </w:rPr>
        <w:t>二、</w:t>
      </w:r>
      <w:proofErr w:type="gramStart"/>
      <w:r>
        <w:rPr>
          <w:rFonts w:ascii="仿宋" w:eastAsia="仿宋" w:hAnsi="仿宋" w:cs="仿宋" w:hint="eastAsia"/>
          <w:sz w:val="32"/>
          <w:szCs w:val="32"/>
        </w:rPr>
        <w:t>艺体生的</w:t>
      </w:r>
      <w:proofErr w:type="gramEnd"/>
      <w:r>
        <w:rPr>
          <w:rFonts w:ascii="仿宋" w:eastAsia="仿宋" w:hAnsi="仿宋" w:cs="仿宋" w:hint="eastAsia"/>
          <w:sz w:val="32"/>
          <w:szCs w:val="32"/>
        </w:rPr>
        <w:t>管理</w:t>
      </w:r>
    </w:p>
    <w:p w:rsidR="004C6E19" w:rsidRDefault="00E366CF">
      <w:pPr>
        <w:adjustRightInd w:val="0"/>
        <w:snapToGrid w:val="0"/>
        <w:spacing w:line="560" w:lineRule="exact"/>
        <w:jc w:val="left"/>
        <w:rPr>
          <w:rFonts w:ascii="仿宋" w:eastAsia="仿宋" w:hAnsi="仿宋" w:cs="仿宋"/>
          <w:sz w:val="32"/>
          <w:szCs w:val="32"/>
        </w:rPr>
      </w:pPr>
      <w:r>
        <w:rPr>
          <w:rFonts w:ascii="仿宋" w:eastAsia="仿宋" w:hAnsi="仿宋" w:cs="仿宋" w:hint="eastAsia"/>
          <w:sz w:val="32"/>
          <w:szCs w:val="32"/>
        </w:rPr>
        <w:t xml:space="preserve"> 1、训练时间：每天下午15：50—17:30</w:t>
      </w:r>
    </w:p>
    <w:p w:rsidR="004C6E19" w:rsidRDefault="00E366CF">
      <w:pPr>
        <w:adjustRightInd w:val="0"/>
        <w:snapToGrid w:val="0"/>
        <w:spacing w:line="560" w:lineRule="exact"/>
        <w:jc w:val="left"/>
        <w:rPr>
          <w:rFonts w:ascii="仿宋" w:eastAsia="仿宋" w:hAnsi="仿宋" w:cs="仿宋"/>
          <w:sz w:val="32"/>
          <w:szCs w:val="32"/>
        </w:rPr>
      </w:pPr>
      <w:r>
        <w:rPr>
          <w:rFonts w:ascii="仿宋" w:eastAsia="仿宋" w:hAnsi="仿宋" w:cs="仿宋" w:hint="eastAsia"/>
          <w:sz w:val="32"/>
          <w:szCs w:val="32"/>
        </w:rPr>
        <w:t xml:space="preserve"> 2、制定详细的训练计划，杜绝训练的随意性。专业教师按时到位，根据专业训练计划，认真训练。</w:t>
      </w:r>
    </w:p>
    <w:p w:rsidR="004C6E19" w:rsidRDefault="00E366CF">
      <w:pPr>
        <w:adjustRightInd w:val="0"/>
        <w:snapToGrid w:val="0"/>
        <w:spacing w:line="560" w:lineRule="exact"/>
        <w:ind w:firstLineChars="50" w:firstLine="160"/>
        <w:jc w:val="left"/>
        <w:rPr>
          <w:rFonts w:ascii="仿宋" w:eastAsia="仿宋" w:hAnsi="仿宋" w:cs="仿宋"/>
          <w:sz w:val="32"/>
          <w:szCs w:val="32"/>
        </w:rPr>
      </w:pPr>
      <w:r>
        <w:rPr>
          <w:rFonts w:ascii="仿宋" w:eastAsia="仿宋" w:hAnsi="仿宋" w:cs="仿宋" w:hint="eastAsia"/>
          <w:sz w:val="32"/>
          <w:szCs w:val="32"/>
        </w:rPr>
        <w:t>3、专业教师对艺体生有管理责任。专业训练时做好考勤工作，对于未及时参加训练的学生，及时和班主任对接。对于经常缺勤和违纪的学生做好稳定工作。</w:t>
      </w:r>
    </w:p>
    <w:p w:rsidR="004C6E19" w:rsidRDefault="00E366CF">
      <w:pPr>
        <w:adjustRightInd w:val="0"/>
        <w:snapToGrid w:val="0"/>
        <w:spacing w:line="560" w:lineRule="exact"/>
        <w:ind w:firstLineChars="50" w:firstLine="160"/>
        <w:jc w:val="left"/>
        <w:rPr>
          <w:rFonts w:ascii="仿宋" w:eastAsia="仿宋" w:hAnsi="仿宋" w:cs="仿宋"/>
          <w:sz w:val="32"/>
          <w:szCs w:val="32"/>
        </w:rPr>
      </w:pPr>
      <w:r>
        <w:rPr>
          <w:rFonts w:ascii="仿宋" w:eastAsia="仿宋" w:hAnsi="仿宋" w:cs="仿宋" w:hint="eastAsia"/>
          <w:sz w:val="32"/>
          <w:szCs w:val="32"/>
        </w:rPr>
        <w:t>4、保持训练场所的卫生整洁。</w:t>
      </w:r>
    </w:p>
    <w:p w:rsidR="004C6E19" w:rsidRDefault="00E366CF">
      <w:pPr>
        <w:adjustRightInd w:val="0"/>
        <w:snapToGrid w:val="0"/>
        <w:spacing w:line="560" w:lineRule="exact"/>
        <w:jc w:val="left"/>
        <w:rPr>
          <w:rFonts w:ascii="仿宋" w:eastAsia="仿宋" w:hAnsi="仿宋" w:cs="仿宋"/>
          <w:sz w:val="32"/>
          <w:szCs w:val="32"/>
        </w:rPr>
      </w:pPr>
      <w:r>
        <w:rPr>
          <w:rFonts w:ascii="仿宋" w:eastAsia="仿宋" w:hAnsi="仿宋" w:cs="仿宋" w:hint="eastAsia"/>
          <w:sz w:val="32"/>
          <w:szCs w:val="32"/>
        </w:rPr>
        <w:lastRenderedPageBreak/>
        <w:t>三、评价</w:t>
      </w:r>
    </w:p>
    <w:p w:rsidR="004C6E19" w:rsidRDefault="00E366CF">
      <w:pPr>
        <w:adjustRightInd w:val="0"/>
        <w:snapToGrid w:val="0"/>
        <w:spacing w:line="560" w:lineRule="exact"/>
        <w:jc w:val="left"/>
        <w:rPr>
          <w:rFonts w:ascii="仿宋" w:eastAsia="仿宋" w:hAnsi="仿宋" w:cs="仿宋"/>
          <w:sz w:val="32"/>
          <w:szCs w:val="32"/>
        </w:rPr>
      </w:pPr>
      <w:r>
        <w:rPr>
          <w:rFonts w:ascii="仿宋" w:eastAsia="仿宋" w:hAnsi="仿宋" w:cs="仿宋" w:hint="eastAsia"/>
          <w:sz w:val="32"/>
          <w:szCs w:val="32"/>
        </w:rPr>
        <w:t>1、参与专业辅导的老师要服从学校和教研组安排，保证训练时间。</w:t>
      </w:r>
    </w:p>
    <w:p w:rsidR="004C6E19" w:rsidRDefault="00E366CF">
      <w:pPr>
        <w:adjustRightInd w:val="0"/>
        <w:snapToGrid w:val="0"/>
        <w:spacing w:line="560" w:lineRule="exact"/>
        <w:jc w:val="left"/>
        <w:rPr>
          <w:rFonts w:ascii="仿宋" w:eastAsia="仿宋" w:hAnsi="仿宋" w:cs="仿宋"/>
          <w:sz w:val="32"/>
          <w:szCs w:val="32"/>
        </w:rPr>
      </w:pPr>
      <w:r>
        <w:rPr>
          <w:rFonts w:ascii="仿宋" w:eastAsia="仿宋" w:hAnsi="仿宋" w:cs="仿宋" w:hint="eastAsia"/>
          <w:sz w:val="32"/>
          <w:szCs w:val="32"/>
        </w:rPr>
        <w:t>2、每月由学校组织对专业老师进行满意度测评，纳入月度绩效和年度考核。</w:t>
      </w:r>
    </w:p>
    <w:p w:rsidR="004C6E19" w:rsidRDefault="00E366CF">
      <w:pPr>
        <w:adjustRightInd w:val="0"/>
        <w:snapToGrid w:val="0"/>
        <w:spacing w:line="560" w:lineRule="exact"/>
        <w:jc w:val="left"/>
        <w:rPr>
          <w:rFonts w:ascii="仿宋" w:eastAsia="仿宋" w:hAnsi="仿宋" w:cs="仿宋"/>
          <w:sz w:val="32"/>
          <w:szCs w:val="32"/>
        </w:rPr>
      </w:pPr>
      <w:r>
        <w:rPr>
          <w:rFonts w:ascii="仿宋" w:eastAsia="仿宋" w:hAnsi="仿宋" w:cs="仿宋" w:hint="eastAsia"/>
          <w:sz w:val="32"/>
          <w:szCs w:val="32"/>
        </w:rPr>
        <w:t>3、学年教学量化与专业生的过线和录取挂钩。（</w:t>
      </w:r>
      <w:proofErr w:type="gramStart"/>
      <w:r>
        <w:rPr>
          <w:rFonts w:ascii="仿宋" w:eastAsia="仿宋" w:hAnsi="仿宋" w:cs="仿宋" w:hint="eastAsia"/>
          <w:sz w:val="32"/>
          <w:szCs w:val="32"/>
        </w:rPr>
        <w:t>见艺体教师</w:t>
      </w:r>
      <w:proofErr w:type="gramEnd"/>
      <w:r>
        <w:rPr>
          <w:rFonts w:ascii="仿宋" w:eastAsia="仿宋" w:hAnsi="仿宋" w:cs="仿宋" w:hint="eastAsia"/>
          <w:sz w:val="32"/>
          <w:szCs w:val="32"/>
        </w:rPr>
        <w:t>考核方案）</w:t>
      </w:r>
    </w:p>
    <w:p w:rsidR="004C6E19" w:rsidRDefault="004C6E19">
      <w:pPr>
        <w:adjustRightInd w:val="0"/>
        <w:snapToGrid w:val="0"/>
        <w:spacing w:line="560" w:lineRule="exact"/>
        <w:jc w:val="left"/>
        <w:rPr>
          <w:rFonts w:ascii="仿宋" w:eastAsia="仿宋" w:hAnsi="仿宋" w:cs="仿宋"/>
          <w:b/>
          <w:bCs/>
          <w:sz w:val="32"/>
          <w:szCs w:val="32"/>
        </w:rPr>
      </w:pPr>
    </w:p>
    <w:p w:rsidR="004C6E19" w:rsidRDefault="004C6E19">
      <w:pPr>
        <w:adjustRightInd w:val="0"/>
        <w:snapToGrid w:val="0"/>
        <w:spacing w:line="560" w:lineRule="exact"/>
        <w:ind w:firstLineChars="196" w:firstLine="627"/>
        <w:rPr>
          <w:rFonts w:ascii="仿宋" w:eastAsia="仿宋" w:hAnsi="仿宋" w:cs="仿宋"/>
          <w:bCs/>
          <w:kern w:val="0"/>
          <w:sz w:val="32"/>
          <w:szCs w:val="32"/>
        </w:rPr>
      </w:pPr>
    </w:p>
    <w:p w:rsidR="004C6E19" w:rsidRDefault="004C6E19">
      <w:pPr>
        <w:adjustRightInd w:val="0"/>
        <w:snapToGrid w:val="0"/>
        <w:spacing w:line="560" w:lineRule="exact"/>
        <w:ind w:firstLineChars="196" w:firstLine="627"/>
        <w:rPr>
          <w:rFonts w:ascii="仿宋" w:eastAsia="仿宋" w:hAnsi="仿宋" w:cs="仿宋"/>
          <w:bCs/>
          <w:kern w:val="0"/>
          <w:sz w:val="32"/>
          <w:szCs w:val="32"/>
        </w:rPr>
      </w:pPr>
    </w:p>
    <w:p w:rsidR="004C6E19" w:rsidRDefault="004C6E19">
      <w:pPr>
        <w:adjustRightInd w:val="0"/>
        <w:snapToGrid w:val="0"/>
        <w:spacing w:line="560" w:lineRule="exact"/>
        <w:ind w:firstLineChars="196" w:firstLine="627"/>
        <w:rPr>
          <w:rFonts w:ascii="仿宋" w:eastAsia="仿宋" w:hAnsi="仿宋" w:cs="仿宋"/>
          <w:bCs/>
          <w:kern w:val="0"/>
          <w:sz w:val="32"/>
          <w:szCs w:val="32"/>
        </w:rPr>
      </w:pPr>
    </w:p>
    <w:p w:rsidR="004C6E19" w:rsidRDefault="004C6E19">
      <w:pPr>
        <w:adjustRightInd w:val="0"/>
        <w:snapToGrid w:val="0"/>
        <w:spacing w:line="560" w:lineRule="exact"/>
        <w:ind w:firstLineChars="196" w:firstLine="627"/>
        <w:rPr>
          <w:rFonts w:ascii="仿宋" w:eastAsia="仿宋" w:hAnsi="仿宋" w:cs="仿宋"/>
          <w:bCs/>
          <w:kern w:val="0"/>
          <w:sz w:val="32"/>
          <w:szCs w:val="32"/>
        </w:rPr>
      </w:pPr>
    </w:p>
    <w:p w:rsidR="004C6E19" w:rsidRDefault="004C6E19">
      <w:pPr>
        <w:adjustRightInd w:val="0"/>
        <w:snapToGrid w:val="0"/>
        <w:spacing w:line="560" w:lineRule="exact"/>
        <w:ind w:firstLineChars="196" w:firstLine="627"/>
        <w:rPr>
          <w:rFonts w:ascii="仿宋" w:eastAsia="仿宋" w:hAnsi="仿宋" w:cs="仿宋"/>
          <w:bCs/>
          <w:kern w:val="0"/>
          <w:sz w:val="32"/>
          <w:szCs w:val="32"/>
        </w:rPr>
      </w:pPr>
    </w:p>
    <w:p w:rsidR="004C6E19" w:rsidRDefault="004C6E19">
      <w:pPr>
        <w:adjustRightInd w:val="0"/>
        <w:snapToGrid w:val="0"/>
        <w:spacing w:line="560" w:lineRule="exact"/>
        <w:ind w:firstLineChars="196" w:firstLine="627"/>
        <w:rPr>
          <w:rFonts w:ascii="仿宋" w:eastAsia="仿宋" w:hAnsi="仿宋" w:cs="仿宋"/>
          <w:bCs/>
          <w:kern w:val="0"/>
          <w:sz w:val="32"/>
          <w:szCs w:val="32"/>
        </w:rPr>
      </w:pPr>
    </w:p>
    <w:p w:rsidR="004C6E19" w:rsidRDefault="004C6E19">
      <w:pPr>
        <w:adjustRightInd w:val="0"/>
        <w:snapToGrid w:val="0"/>
        <w:spacing w:line="560" w:lineRule="exact"/>
        <w:ind w:firstLineChars="196" w:firstLine="627"/>
        <w:rPr>
          <w:rFonts w:ascii="仿宋" w:eastAsia="仿宋" w:hAnsi="仿宋" w:cs="仿宋"/>
          <w:bCs/>
          <w:kern w:val="0"/>
          <w:sz w:val="32"/>
          <w:szCs w:val="32"/>
        </w:rPr>
      </w:pPr>
    </w:p>
    <w:p w:rsidR="004C6E19" w:rsidRDefault="004C6E19">
      <w:pPr>
        <w:adjustRightInd w:val="0"/>
        <w:snapToGrid w:val="0"/>
        <w:spacing w:line="560" w:lineRule="exact"/>
        <w:ind w:firstLineChars="196" w:firstLine="627"/>
        <w:rPr>
          <w:rFonts w:ascii="仿宋" w:eastAsia="仿宋" w:hAnsi="仿宋" w:cs="仿宋"/>
          <w:bCs/>
          <w:kern w:val="0"/>
          <w:sz w:val="32"/>
          <w:szCs w:val="32"/>
        </w:rPr>
      </w:pPr>
    </w:p>
    <w:p w:rsidR="004C6E19" w:rsidRDefault="004C6E19">
      <w:pPr>
        <w:adjustRightInd w:val="0"/>
        <w:snapToGrid w:val="0"/>
        <w:spacing w:line="560" w:lineRule="exact"/>
        <w:ind w:firstLineChars="196" w:firstLine="627"/>
        <w:rPr>
          <w:rFonts w:ascii="仿宋" w:eastAsia="仿宋" w:hAnsi="仿宋" w:cs="仿宋"/>
          <w:bCs/>
          <w:kern w:val="0"/>
          <w:sz w:val="32"/>
          <w:szCs w:val="32"/>
        </w:rPr>
      </w:pPr>
    </w:p>
    <w:p w:rsidR="004C6E19" w:rsidRDefault="004C6E19">
      <w:pPr>
        <w:adjustRightInd w:val="0"/>
        <w:snapToGrid w:val="0"/>
        <w:spacing w:line="560" w:lineRule="exact"/>
        <w:ind w:firstLineChars="196" w:firstLine="627"/>
        <w:rPr>
          <w:rFonts w:ascii="仿宋" w:eastAsia="仿宋" w:hAnsi="仿宋" w:cs="仿宋"/>
          <w:bCs/>
          <w:kern w:val="0"/>
          <w:sz w:val="32"/>
          <w:szCs w:val="32"/>
        </w:rPr>
      </w:pPr>
    </w:p>
    <w:p w:rsidR="004C6E19" w:rsidRDefault="004C6E19">
      <w:pPr>
        <w:adjustRightInd w:val="0"/>
        <w:snapToGrid w:val="0"/>
        <w:spacing w:line="560" w:lineRule="exact"/>
        <w:ind w:firstLineChars="196" w:firstLine="627"/>
        <w:rPr>
          <w:rFonts w:ascii="仿宋" w:eastAsia="仿宋" w:hAnsi="仿宋" w:cs="仿宋"/>
          <w:bCs/>
          <w:kern w:val="0"/>
          <w:sz w:val="32"/>
          <w:szCs w:val="32"/>
        </w:rPr>
      </w:pPr>
    </w:p>
    <w:p w:rsidR="004C6E19" w:rsidRDefault="004C6E19">
      <w:pPr>
        <w:adjustRightInd w:val="0"/>
        <w:snapToGrid w:val="0"/>
        <w:spacing w:line="560" w:lineRule="exact"/>
        <w:ind w:firstLineChars="196" w:firstLine="627"/>
        <w:rPr>
          <w:rFonts w:ascii="仿宋" w:eastAsia="仿宋" w:hAnsi="仿宋" w:cs="仿宋"/>
          <w:bCs/>
          <w:kern w:val="0"/>
          <w:sz w:val="32"/>
          <w:szCs w:val="32"/>
        </w:rPr>
      </w:pPr>
    </w:p>
    <w:p w:rsidR="004C6E19" w:rsidRDefault="004C6E19">
      <w:pPr>
        <w:adjustRightInd w:val="0"/>
        <w:snapToGrid w:val="0"/>
        <w:spacing w:line="560" w:lineRule="exact"/>
        <w:ind w:firstLineChars="196" w:firstLine="627"/>
        <w:rPr>
          <w:rFonts w:ascii="仿宋" w:eastAsia="仿宋" w:hAnsi="仿宋" w:cs="仿宋"/>
          <w:bCs/>
          <w:kern w:val="0"/>
          <w:sz w:val="32"/>
          <w:szCs w:val="32"/>
        </w:rPr>
      </w:pPr>
    </w:p>
    <w:p w:rsidR="004C6E19" w:rsidRDefault="004C6E19">
      <w:pPr>
        <w:adjustRightInd w:val="0"/>
        <w:snapToGrid w:val="0"/>
        <w:spacing w:line="560" w:lineRule="exact"/>
        <w:ind w:firstLineChars="196" w:firstLine="627"/>
        <w:rPr>
          <w:rFonts w:ascii="仿宋" w:eastAsia="仿宋" w:hAnsi="仿宋" w:cs="仿宋"/>
          <w:bCs/>
          <w:kern w:val="0"/>
          <w:sz w:val="32"/>
          <w:szCs w:val="32"/>
        </w:rPr>
      </w:pPr>
    </w:p>
    <w:p w:rsidR="004C6E19" w:rsidRDefault="004C6E19">
      <w:pPr>
        <w:adjustRightInd w:val="0"/>
        <w:snapToGrid w:val="0"/>
        <w:spacing w:line="560" w:lineRule="exact"/>
        <w:ind w:firstLineChars="196" w:firstLine="627"/>
        <w:rPr>
          <w:rFonts w:ascii="仿宋" w:eastAsia="仿宋" w:hAnsi="仿宋" w:cs="仿宋"/>
          <w:bCs/>
          <w:kern w:val="0"/>
          <w:sz w:val="32"/>
          <w:szCs w:val="32"/>
        </w:rPr>
      </w:pPr>
    </w:p>
    <w:p w:rsidR="004C6E19" w:rsidRDefault="004C6E19">
      <w:pPr>
        <w:adjustRightInd w:val="0"/>
        <w:snapToGrid w:val="0"/>
        <w:spacing w:line="560" w:lineRule="exact"/>
        <w:ind w:firstLineChars="196" w:firstLine="627"/>
        <w:rPr>
          <w:rFonts w:ascii="仿宋" w:eastAsia="仿宋" w:hAnsi="仿宋" w:cs="仿宋"/>
          <w:bCs/>
          <w:kern w:val="0"/>
          <w:sz w:val="32"/>
          <w:szCs w:val="32"/>
        </w:rPr>
      </w:pPr>
    </w:p>
    <w:p w:rsidR="004C6E19" w:rsidRDefault="00E366CF">
      <w:pPr>
        <w:spacing w:line="560" w:lineRule="exact"/>
        <w:ind w:firstLineChars="300" w:firstLine="1320"/>
        <w:rPr>
          <w:rFonts w:ascii="黑体" w:eastAsia="黑体" w:hAnsi="黑体" w:cs="黑体"/>
          <w:sz w:val="32"/>
          <w:szCs w:val="40"/>
        </w:rPr>
      </w:pPr>
      <w:r>
        <w:rPr>
          <w:rFonts w:ascii="方正公文小标宋" w:eastAsia="方正公文小标宋" w:hAnsi="方正公文小标宋" w:cs="方正公文小标宋" w:hint="eastAsia"/>
          <w:sz w:val="44"/>
          <w:szCs w:val="44"/>
        </w:rPr>
        <w:t>滕州五中期中考试表彰议程</w:t>
      </w:r>
    </w:p>
    <w:p w:rsidR="004C6E19" w:rsidRDefault="00E366CF">
      <w:pPr>
        <w:spacing w:line="560" w:lineRule="exact"/>
        <w:jc w:val="left"/>
        <w:rPr>
          <w:rFonts w:ascii="仿宋" w:eastAsia="仿宋" w:hAnsi="仿宋" w:cs="仿宋"/>
          <w:sz w:val="32"/>
          <w:szCs w:val="32"/>
        </w:rPr>
      </w:pPr>
      <w:r>
        <w:rPr>
          <w:rFonts w:ascii="仿宋" w:eastAsia="仿宋" w:hAnsi="仿宋" w:cs="仿宋" w:hint="eastAsia"/>
          <w:sz w:val="32"/>
          <w:szCs w:val="32"/>
        </w:rPr>
        <w:t>主持人：XXX</w:t>
      </w:r>
    </w:p>
    <w:p w:rsidR="004C6E19" w:rsidRDefault="00E366CF">
      <w:pPr>
        <w:spacing w:line="560" w:lineRule="exact"/>
        <w:jc w:val="left"/>
        <w:rPr>
          <w:rFonts w:ascii="仿宋" w:eastAsia="仿宋" w:hAnsi="仿宋" w:cs="仿宋"/>
          <w:sz w:val="32"/>
          <w:szCs w:val="32"/>
        </w:rPr>
      </w:pPr>
      <w:r>
        <w:rPr>
          <w:rFonts w:ascii="仿宋" w:eastAsia="仿宋" w:hAnsi="仿宋" w:cs="仿宋" w:hint="eastAsia"/>
          <w:sz w:val="32"/>
          <w:szCs w:val="32"/>
        </w:rPr>
        <w:t>议程：</w:t>
      </w:r>
    </w:p>
    <w:p w:rsidR="004C6E19" w:rsidRDefault="00E366CF">
      <w:pPr>
        <w:spacing w:line="560" w:lineRule="exact"/>
        <w:jc w:val="left"/>
        <w:rPr>
          <w:rFonts w:ascii="仿宋" w:eastAsia="仿宋" w:hAnsi="仿宋" w:cs="仿宋"/>
          <w:sz w:val="32"/>
          <w:szCs w:val="32"/>
        </w:rPr>
      </w:pPr>
      <w:r>
        <w:rPr>
          <w:rFonts w:ascii="仿宋" w:eastAsia="仿宋" w:hAnsi="仿宋" w:cs="仿宋" w:hint="eastAsia"/>
          <w:sz w:val="32"/>
          <w:szCs w:val="32"/>
        </w:rPr>
        <w:t>一、XXX宣读中考试表彰决定</w:t>
      </w:r>
    </w:p>
    <w:p w:rsidR="004C6E19" w:rsidRDefault="00E366CF">
      <w:pPr>
        <w:spacing w:line="560" w:lineRule="exact"/>
        <w:jc w:val="left"/>
        <w:rPr>
          <w:rFonts w:ascii="仿宋" w:eastAsia="仿宋" w:hAnsi="仿宋" w:cs="仿宋"/>
          <w:sz w:val="32"/>
          <w:szCs w:val="32"/>
        </w:rPr>
      </w:pPr>
      <w:r>
        <w:rPr>
          <w:rFonts w:ascii="仿宋" w:eastAsia="仿宋" w:hAnsi="仿宋" w:cs="仿宋" w:hint="eastAsia"/>
          <w:sz w:val="32"/>
          <w:szCs w:val="32"/>
        </w:rPr>
        <w:t>二、颁奖</w:t>
      </w:r>
    </w:p>
    <w:p w:rsidR="004C6E19" w:rsidRDefault="00E366CF">
      <w:pPr>
        <w:spacing w:line="560" w:lineRule="exact"/>
        <w:jc w:val="left"/>
        <w:rPr>
          <w:rFonts w:ascii="仿宋" w:eastAsia="仿宋" w:hAnsi="仿宋" w:cs="仿宋"/>
          <w:sz w:val="32"/>
          <w:szCs w:val="32"/>
        </w:rPr>
      </w:pPr>
      <w:r>
        <w:rPr>
          <w:rFonts w:ascii="仿宋" w:eastAsia="仿宋" w:hAnsi="仿宋" w:cs="仿宋" w:hint="eastAsia"/>
          <w:sz w:val="32"/>
          <w:szCs w:val="32"/>
        </w:rPr>
        <w:t>三、XXX成绩总结分析及下一步备考安排</w:t>
      </w:r>
    </w:p>
    <w:p w:rsidR="004C6E19" w:rsidRDefault="00E366CF">
      <w:pPr>
        <w:spacing w:line="560" w:lineRule="exact"/>
        <w:jc w:val="left"/>
        <w:rPr>
          <w:rFonts w:ascii="仿宋" w:eastAsia="仿宋" w:hAnsi="仿宋" w:cs="仿宋"/>
          <w:sz w:val="32"/>
          <w:szCs w:val="32"/>
        </w:rPr>
      </w:pPr>
      <w:r>
        <w:rPr>
          <w:rFonts w:ascii="仿宋" w:eastAsia="仿宋" w:hAnsi="仿宋" w:cs="仿宋" w:hint="eastAsia"/>
          <w:sz w:val="32"/>
          <w:szCs w:val="32"/>
        </w:rPr>
        <w:t>四、发言：</w:t>
      </w:r>
    </w:p>
    <w:p w:rsidR="004C6E19" w:rsidRDefault="00E366CF">
      <w:pPr>
        <w:spacing w:line="560" w:lineRule="exact"/>
        <w:ind w:firstLine="585"/>
        <w:jc w:val="left"/>
        <w:rPr>
          <w:rFonts w:ascii="仿宋" w:eastAsia="仿宋" w:hAnsi="仿宋" w:cs="仿宋"/>
          <w:sz w:val="32"/>
          <w:szCs w:val="32"/>
        </w:rPr>
      </w:pPr>
      <w:r>
        <w:rPr>
          <w:rFonts w:ascii="仿宋" w:eastAsia="仿宋" w:hAnsi="仿宋" w:cs="仿宋" w:hint="eastAsia"/>
          <w:sz w:val="32"/>
          <w:szCs w:val="32"/>
        </w:rPr>
        <w:t xml:space="preserve">1、高三级部主任：   </w:t>
      </w:r>
    </w:p>
    <w:p w:rsidR="004C6E19" w:rsidRDefault="00E366CF">
      <w:pPr>
        <w:spacing w:line="560" w:lineRule="exact"/>
        <w:ind w:firstLine="585"/>
        <w:jc w:val="left"/>
        <w:rPr>
          <w:rFonts w:ascii="仿宋" w:eastAsia="仿宋" w:hAnsi="仿宋" w:cs="仿宋"/>
          <w:sz w:val="32"/>
          <w:szCs w:val="32"/>
        </w:rPr>
      </w:pPr>
      <w:r>
        <w:rPr>
          <w:rFonts w:ascii="仿宋" w:eastAsia="仿宋" w:hAnsi="仿宋" w:cs="仿宋" w:hint="eastAsia"/>
          <w:sz w:val="32"/>
          <w:szCs w:val="32"/>
        </w:rPr>
        <w:t xml:space="preserve">2、班主任代表：  </w:t>
      </w:r>
    </w:p>
    <w:p w:rsidR="004C6E19" w:rsidRDefault="00E366CF">
      <w:pPr>
        <w:spacing w:line="560" w:lineRule="exact"/>
        <w:ind w:firstLine="585"/>
        <w:jc w:val="left"/>
        <w:rPr>
          <w:rFonts w:ascii="仿宋" w:eastAsia="仿宋" w:hAnsi="仿宋" w:cs="仿宋"/>
          <w:sz w:val="32"/>
          <w:szCs w:val="32"/>
        </w:rPr>
      </w:pPr>
      <w:r>
        <w:rPr>
          <w:rFonts w:ascii="仿宋" w:eastAsia="仿宋" w:hAnsi="仿宋" w:cs="仿宋" w:hint="eastAsia"/>
          <w:sz w:val="32"/>
          <w:szCs w:val="32"/>
        </w:rPr>
        <w:t xml:space="preserve">3、教师代表：    </w:t>
      </w:r>
    </w:p>
    <w:p w:rsidR="004C6E19" w:rsidRDefault="00E366CF">
      <w:pPr>
        <w:spacing w:line="560" w:lineRule="exact"/>
        <w:jc w:val="left"/>
        <w:rPr>
          <w:rFonts w:ascii="仿宋" w:eastAsia="仿宋" w:hAnsi="仿宋" w:cs="仿宋"/>
          <w:sz w:val="32"/>
          <w:szCs w:val="32"/>
        </w:rPr>
      </w:pPr>
      <w:r>
        <w:rPr>
          <w:rFonts w:ascii="仿宋" w:eastAsia="仿宋" w:hAnsi="仿宋" w:cs="仿宋" w:hint="eastAsia"/>
          <w:sz w:val="32"/>
          <w:szCs w:val="32"/>
        </w:rPr>
        <w:t>五、校长讲话</w:t>
      </w:r>
    </w:p>
    <w:p w:rsidR="004C6E19" w:rsidRDefault="004C6E19">
      <w:pPr>
        <w:spacing w:line="560" w:lineRule="exact"/>
        <w:ind w:firstLineChars="600" w:firstLine="1920"/>
        <w:rPr>
          <w:rFonts w:ascii="黑体" w:eastAsia="黑体" w:hAnsi="黑体" w:cs="黑体"/>
          <w:sz w:val="32"/>
          <w:szCs w:val="40"/>
        </w:rPr>
      </w:pPr>
    </w:p>
    <w:p w:rsidR="004C6E19" w:rsidRDefault="00E366CF">
      <w:pPr>
        <w:spacing w:line="560" w:lineRule="exact"/>
        <w:ind w:firstLineChars="300" w:firstLine="1320"/>
        <w:rPr>
          <w:rFonts w:ascii="方正公文小标宋" w:eastAsia="方正公文小标宋" w:hAnsi="方正公文小标宋" w:cs="方正公文小标宋"/>
          <w:sz w:val="44"/>
          <w:szCs w:val="44"/>
        </w:rPr>
      </w:pPr>
      <w:r>
        <w:rPr>
          <w:rFonts w:ascii="方正公文小标宋" w:eastAsia="方正公文小标宋" w:hAnsi="方正公文小标宋" w:cs="方正公文小标宋" w:hint="eastAsia"/>
          <w:sz w:val="44"/>
          <w:szCs w:val="44"/>
        </w:rPr>
        <w:t>滕州五中期中考试表彰名单</w:t>
      </w:r>
    </w:p>
    <w:p w:rsidR="004C6E19" w:rsidRDefault="00E366CF">
      <w:pPr>
        <w:spacing w:line="560" w:lineRule="exact"/>
        <w:ind w:firstLineChars="196" w:firstLine="627"/>
        <w:rPr>
          <w:rFonts w:ascii="仿宋" w:eastAsia="仿宋" w:hAnsi="仿宋" w:cs="仿宋"/>
          <w:b/>
          <w:bCs/>
          <w:sz w:val="32"/>
          <w:szCs w:val="32"/>
        </w:rPr>
      </w:pPr>
      <w:r>
        <w:rPr>
          <w:rFonts w:ascii="仿宋" w:eastAsia="仿宋" w:hAnsi="仿宋" w:cs="仿宋" w:hint="eastAsia"/>
          <w:sz w:val="32"/>
          <w:szCs w:val="32"/>
        </w:rPr>
        <w:t>202X—202X学年第一学期高三定时检测、高一高二期中考试已经结束，三个年级在考试中取得了优异的成绩。为表彰先进，树立典型，经学校研究决定，对表现突出的先进集体和个人予以表彰奖励。希望受到表彰的集体和个人珍惜荣誉，与时俱进，再创佳绩。也希望全体教师以先进集体和个人为榜样，勤学善思，努力提高自己的业务能力和教学水平。</w:t>
      </w:r>
    </w:p>
    <w:p w:rsidR="004C6E19" w:rsidRDefault="00E366CF">
      <w:pPr>
        <w:spacing w:line="560" w:lineRule="exact"/>
        <w:ind w:firstLineChars="200" w:firstLine="643"/>
        <w:rPr>
          <w:rFonts w:ascii="仿宋" w:eastAsia="仿宋" w:hAnsi="仿宋" w:cs="仿宋"/>
          <w:b/>
          <w:bCs/>
          <w:sz w:val="32"/>
          <w:szCs w:val="32"/>
        </w:rPr>
      </w:pPr>
      <w:r>
        <w:rPr>
          <w:rFonts w:ascii="仿宋" w:eastAsia="仿宋" w:hAnsi="仿宋" w:cs="仿宋" w:hint="eastAsia"/>
          <w:b/>
          <w:bCs/>
          <w:sz w:val="32"/>
          <w:szCs w:val="32"/>
        </w:rPr>
        <w:t>一、 培优先进班集体</w:t>
      </w:r>
    </w:p>
    <w:p w:rsidR="004C6E19" w:rsidRDefault="00E366CF">
      <w:pPr>
        <w:spacing w:line="560" w:lineRule="exact"/>
        <w:ind w:firstLineChars="200" w:firstLine="643"/>
        <w:rPr>
          <w:rFonts w:ascii="仿宋" w:eastAsia="仿宋" w:hAnsi="仿宋" w:cs="仿宋"/>
          <w:sz w:val="32"/>
          <w:szCs w:val="32"/>
        </w:rPr>
      </w:pPr>
      <w:r>
        <w:rPr>
          <w:rFonts w:ascii="仿宋" w:eastAsia="仿宋" w:hAnsi="仿宋" w:cs="仿宋" w:hint="eastAsia"/>
          <w:b/>
          <w:bCs/>
          <w:sz w:val="32"/>
          <w:szCs w:val="32"/>
        </w:rPr>
        <w:t>二、优秀备课组</w:t>
      </w:r>
      <w:r>
        <w:rPr>
          <w:rFonts w:ascii="仿宋" w:eastAsia="仿宋" w:hAnsi="仿宋" w:cs="仿宋" w:hint="eastAsia"/>
          <w:sz w:val="32"/>
          <w:szCs w:val="32"/>
        </w:rPr>
        <w:t xml:space="preserve"> </w:t>
      </w:r>
    </w:p>
    <w:p w:rsidR="004C6E19" w:rsidRDefault="00E366CF">
      <w:pPr>
        <w:spacing w:line="560" w:lineRule="exact"/>
        <w:ind w:firstLineChars="200" w:firstLine="643"/>
        <w:rPr>
          <w:rFonts w:ascii="仿宋" w:eastAsia="仿宋" w:hAnsi="仿宋" w:cs="仿宋"/>
          <w:b/>
          <w:bCs/>
          <w:sz w:val="32"/>
          <w:szCs w:val="32"/>
        </w:rPr>
      </w:pPr>
      <w:r>
        <w:rPr>
          <w:rFonts w:ascii="仿宋" w:eastAsia="仿宋" w:hAnsi="仿宋" w:cs="仿宋" w:hint="eastAsia"/>
          <w:b/>
          <w:bCs/>
          <w:sz w:val="32"/>
          <w:szCs w:val="32"/>
        </w:rPr>
        <w:t>三、教学先进个人</w:t>
      </w:r>
    </w:p>
    <w:p w:rsidR="004C6E19" w:rsidRDefault="004C6E19">
      <w:pPr>
        <w:widowControl/>
        <w:snapToGrid w:val="0"/>
        <w:spacing w:line="560" w:lineRule="exact"/>
        <w:jc w:val="center"/>
        <w:rPr>
          <w:rFonts w:ascii="宋体" w:hAnsi="宋体"/>
          <w:b/>
          <w:sz w:val="32"/>
          <w:szCs w:val="32"/>
        </w:rPr>
      </w:pPr>
    </w:p>
    <w:p w:rsidR="004C6E19" w:rsidRDefault="00E366CF">
      <w:pPr>
        <w:widowControl/>
        <w:snapToGrid w:val="0"/>
        <w:spacing w:line="360" w:lineRule="auto"/>
        <w:jc w:val="center"/>
        <w:rPr>
          <w:rFonts w:ascii="方正公文小标宋" w:eastAsia="方正公文小标宋" w:hAnsi="方正公文小标宋" w:cs="方正公文小标宋"/>
          <w:b/>
          <w:sz w:val="44"/>
          <w:szCs w:val="44"/>
        </w:rPr>
      </w:pPr>
      <w:r>
        <w:rPr>
          <w:rFonts w:ascii="方正公文小标宋" w:eastAsia="方正公文小标宋" w:hAnsi="方正公文小标宋" w:cs="方正公文小标宋" w:hint="eastAsia"/>
          <w:b/>
          <w:sz w:val="44"/>
          <w:szCs w:val="44"/>
        </w:rPr>
        <w:t>滕州市第五中学</w:t>
      </w:r>
    </w:p>
    <w:p w:rsidR="004C6E19" w:rsidRDefault="00E366CF">
      <w:pPr>
        <w:widowControl/>
        <w:snapToGrid w:val="0"/>
        <w:spacing w:line="360" w:lineRule="auto"/>
        <w:jc w:val="center"/>
        <w:rPr>
          <w:rFonts w:ascii="方正公文小标宋" w:eastAsia="方正公文小标宋" w:hAnsi="方正公文小标宋" w:cs="方正公文小标宋"/>
          <w:b/>
          <w:sz w:val="44"/>
          <w:szCs w:val="44"/>
        </w:rPr>
      </w:pPr>
      <w:r>
        <w:rPr>
          <w:rFonts w:ascii="方正公文小标宋" w:eastAsia="方正公文小标宋" w:hAnsi="方正公文小标宋" w:cs="方正公文小标宋" w:hint="eastAsia"/>
          <w:b/>
          <w:sz w:val="44"/>
          <w:szCs w:val="44"/>
        </w:rPr>
        <w:t>文化课教师专业技术考核方案</w:t>
      </w:r>
    </w:p>
    <w:p w:rsidR="004C6E19" w:rsidRDefault="00E366CF">
      <w:pPr>
        <w:widowControl/>
        <w:snapToGrid w:val="0"/>
        <w:spacing w:line="360" w:lineRule="auto"/>
        <w:jc w:val="center"/>
        <w:rPr>
          <w:rFonts w:ascii="宋体"/>
          <w:sz w:val="32"/>
          <w:szCs w:val="32"/>
        </w:rPr>
      </w:pPr>
      <w:r>
        <w:rPr>
          <w:rFonts w:ascii="宋体" w:hAnsi="宋体"/>
          <w:sz w:val="32"/>
          <w:szCs w:val="32"/>
        </w:rPr>
        <w:t>(</w:t>
      </w:r>
      <w:r>
        <w:rPr>
          <w:rFonts w:ascii="宋体" w:hAnsi="宋体" w:hint="eastAsia"/>
          <w:sz w:val="32"/>
          <w:szCs w:val="32"/>
        </w:rPr>
        <w:t>十二届二次教代会通过</w:t>
      </w:r>
      <w:r>
        <w:rPr>
          <w:rFonts w:ascii="宋体" w:hAnsi="宋体"/>
          <w:sz w:val="32"/>
          <w:szCs w:val="32"/>
        </w:rPr>
        <w:t>)</w:t>
      </w:r>
    </w:p>
    <w:p w:rsidR="004C6E19" w:rsidRDefault="00E366CF">
      <w:pPr>
        <w:widowControl/>
        <w:snapToGrid w:val="0"/>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为全面科学公正地评价教师教育教学工作，调动广大教师工作的积极性和创造性，本着充分发挥个人优势、注重过程、目标多元的评价原则，依据《山东省普通中小学教师工作评价指导意见》的精神，现制定《滕州五中教师专业技术考核量化方案》。</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教师工作评价由职业道德、工作量、教学常规、专业发展、课程建设、教学成绩六部分组成，满分400分，其结果作为教师学年度考核认定的依据。</w:t>
      </w:r>
    </w:p>
    <w:p w:rsidR="004C6E19" w:rsidRDefault="00E366CF">
      <w:pPr>
        <w:spacing w:line="560" w:lineRule="exact"/>
        <w:ind w:firstLineChars="196" w:firstLine="630"/>
        <w:rPr>
          <w:rFonts w:ascii="仿宋" w:eastAsia="仿宋" w:hAnsi="仿宋" w:cs="仿宋"/>
          <w:b/>
          <w:sz w:val="32"/>
          <w:szCs w:val="32"/>
        </w:rPr>
      </w:pPr>
      <w:r>
        <w:rPr>
          <w:rFonts w:ascii="仿宋" w:eastAsia="仿宋" w:hAnsi="仿宋" w:cs="仿宋" w:hint="eastAsia"/>
          <w:b/>
          <w:sz w:val="32"/>
          <w:szCs w:val="32"/>
        </w:rPr>
        <w:t>一、职业道德（满分80分）</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根据《滕州五中教师职业道德考核办法》折合记入。</w:t>
      </w:r>
    </w:p>
    <w:p w:rsidR="004C6E19" w:rsidRDefault="00E366CF">
      <w:pPr>
        <w:spacing w:line="560" w:lineRule="exact"/>
        <w:ind w:firstLineChars="196" w:firstLine="630"/>
        <w:rPr>
          <w:rFonts w:ascii="仿宋" w:eastAsia="仿宋" w:hAnsi="仿宋" w:cs="仿宋"/>
          <w:b/>
          <w:sz w:val="32"/>
          <w:szCs w:val="32"/>
        </w:rPr>
      </w:pPr>
      <w:r>
        <w:rPr>
          <w:rFonts w:ascii="仿宋" w:eastAsia="仿宋" w:hAnsi="仿宋" w:cs="仿宋" w:hint="eastAsia"/>
          <w:b/>
          <w:sz w:val="32"/>
          <w:szCs w:val="32"/>
        </w:rPr>
        <w:t>二、工作量（满分80分）</w:t>
      </w:r>
    </w:p>
    <w:p w:rsidR="004C6E19" w:rsidRDefault="00E366CF">
      <w:pPr>
        <w:spacing w:line="560" w:lineRule="exact"/>
        <w:ind w:firstLineChars="196" w:firstLine="630"/>
        <w:rPr>
          <w:rFonts w:ascii="仿宋" w:eastAsia="仿宋" w:hAnsi="仿宋" w:cs="仿宋"/>
          <w:b/>
          <w:sz w:val="32"/>
          <w:szCs w:val="32"/>
        </w:rPr>
      </w:pPr>
      <w:r>
        <w:rPr>
          <w:rFonts w:ascii="仿宋" w:eastAsia="仿宋" w:hAnsi="仿宋" w:cs="仿宋" w:hint="eastAsia"/>
          <w:b/>
          <w:sz w:val="32"/>
          <w:szCs w:val="32"/>
        </w:rPr>
        <w:t>（一）课时工作量（20分）</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A类：周课时≥10节，计15分；B类：6节≤周课时＜10节，计10分；C类：周课时</w:t>
      </w:r>
      <w:proofErr w:type="gramStart"/>
      <w:r>
        <w:rPr>
          <w:rFonts w:ascii="仿宋" w:eastAsia="仿宋" w:hAnsi="仿宋" w:cs="仿宋" w:hint="eastAsia"/>
          <w:sz w:val="32"/>
          <w:szCs w:val="32"/>
        </w:rPr>
        <w:t>〈</w:t>
      </w:r>
      <w:proofErr w:type="gramEnd"/>
      <w:r>
        <w:rPr>
          <w:rFonts w:ascii="仿宋" w:eastAsia="仿宋" w:hAnsi="仿宋" w:cs="仿宋" w:hint="eastAsia"/>
          <w:sz w:val="32"/>
          <w:szCs w:val="32"/>
        </w:rPr>
        <w:t xml:space="preserve"> 6节，计5分。</w:t>
      </w:r>
    </w:p>
    <w:p w:rsidR="004C6E19" w:rsidRDefault="00E366CF">
      <w:pPr>
        <w:spacing w:line="560" w:lineRule="exact"/>
        <w:ind w:firstLineChars="196" w:firstLine="627"/>
        <w:rPr>
          <w:rFonts w:ascii="仿宋" w:eastAsia="仿宋" w:hAnsi="仿宋" w:cs="仿宋"/>
          <w:b/>
          <w:sz w:val="32"/>
          <w:szCs w:val="32"/>
        </w:rPr>
      </w:pPr>
      <w:r>
        <w:rPr>
          <w:rFonts w:ascii="仿宋" w:eastAsia="仿宋" w:hAnsi="仿宋" w:cs="仿宋" w:hint="eastAsia"/>
          <w:sz w:val="32"/>
          <w:szCs w:val="32"/>
        </w:rPr>
        <w:t>B类：值班辅导课时计5分，课时数量由教学部根据年级特点确定。（每缺一次扣1分，扣满为止）</w:t>
      </w:r>
    </w:p>
    <w:p w:rsidR="004C6E19" w:rsidRDefault="00E366CF">
      <w:pPr>
        <w:spacing w:line="560" w:lineRule="exact"/>
        <w:ind w:firstLineChars="196" w:firstLine="630"/>
        <w:rPr>
          <w:rFonts w:ascii="仿宋" w:eastAsia="仿宋" w:hAnsi="仿宋" w:cs="仿宋"/>
          <w:b/>
          <w:sz w:val="32"/>
          <w:szCs w:val="32"/>
        </w:rPr>
      </w:pPr>
      <w:r>
        <w:rPr>
          <w:rFonts w:ascii="仿宋" w:eastAsia="仿宋" w:hAnsi="仿宋" w:cs="仿宋" w:hint="eastAsia"/>
          <w:b/>
          <w:sz w:val="32"/>
          <w:szCs w:val="32"/>
        </w:rPr>
        <w:t>（二）管理工作量（40分）</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A类：教学部主任30分,教学部副主任12分，级部主任助</w:t>
      </w:r>
      <w:r>
        <w:rPr>
          <w:rFonts w:ascii="仿宋" w:eastAsia="仿宋" w:hAnsi="仿宋" w:cs="仿宋" w:hint="eastAsia"/>
          <w:sz w:val="32"/>
          <w:szCs w:val="32"/>
        </w:rPr>
        <w:lastRenderedPageBreak/>
        <w:t xml:space="preserve">理6分。    </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B类：班主任22分、副班主任6分（满一学期减半计分，不足一学期不计分，特殊情况由考评小组核定）。</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C类：学科组长8分，备课组长6分；</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备注：A、B、C类兼职者可累加，记满40分为止。</w:t>
      </w:r>
    </w:p>
    <w:p w:rsidR="004C6E19" w:rsidRDefault="00E366CF">
      <w:pPr>
        <w:spacing w:line="560" w:lineRule="exact"/>
        <w:ind w:firstLineChars="196" w:firstLine="627"/>
        <w:rPr>
          <w:rFonts w:ascii="仿宋" w:eastAsia="仿宋" w:hAnsi="仿宋" w:cs="仿宋"/>
          <w:b/>
          <w:sz w:val="32"/>
          <w:szCs w:val="32"/>
        </w:rPr>
      </w:pPr>
      <w:r>
        <w:rPr>
          <w:rFonts w:ascii="仿宋" w:eastAsia="仿宋" w:hAnsi="仿宋" w:cs="仿宋" w:hint="eastAsia"/>
          <w:sz w:val="32"/>
          <w:szCs w:val="32"/>
        </w:rPr>
        <w:t>（三）</w:t>
      </w:r>
      <w:r>
        <w:rPr>
          <w:rFonts w:ascii="仿宋" w:eastAsia="仿宋" w:hAnsi="仿宋" w:cs="仿宋" w:hint="eastAsia"/>
          <w:b/>
          <w:sz w:val="32"/>
          <w:szCs w:val="32"/>
        </w:rPr>
        <w:t>出勤（20分）</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根据《滕州五中教职工考勤暂行规定》计算。</w:t>
      </w:r>
    </w:p>
    <w:p w:rsidR="004C6E19" w:rsidRDefault="00E366CF">
      <w:pPr>
        <w:spacing w:line="560" w:lineRule="exact"/>
        <w:ind w:firstLineChars="196" w:firstLine="630"/>
        <w:rPr>
          <w:rFonts w:ascii="仿宋" w:eastAsia="仿宋" w:hAnsi="仿宋" w:cs="仿宋"/>
          <w:sz w:val="32"/>
          <w:szCs w:val="32"/>
        </w:rPr>
      </w:pPr>
      <w:r>
        <w:rPr>
          <w:rFonts w:ascii="仿宋" w:eastAsia="仿宋" w:hAnsi="仿宋" w:cs="仿宋" w:hint="eastAsia"/>
          <w:b/>
          <w:sz w:val="32"/>
          <w:szCs w:val="32"/>
        </w:rPr>
        <w:t>三、教学常规（30分）</w:t>
      </w:r>
      <w:r>
        <w:rPr>
          <w:rFonts w:ascii="仿宋" w:eastAsia="仿宋" w:hAnsi="仿宋" w:cs="仿宋" w:hint="eastAsia"/>
          <w:sz w:val="32"/>
          <w:szCs w:val="32"/>
        </w:rPr>
        <w:t>。</w:t>
      </w:r>
    </w:p>
    <w:p w:rsidR="004C6E19" w:rsidRDefault="00E366CF">
      <w:pPr>
        <w:spacing w:line="560" w:lineRule="exact"/>
        <w:ind w:firstLineChars="196" w:firstLine="627"/>
        <w:rPr>
          <w:rFonts w:ascii="仿宋" w:eastAsia="仿宋" w:hAnsi="仿宋" w:cs="仿宋"/>
          <w:sz w:val="32"/>
          <w:szCs w:val="32"/>
        </w:rPr>
      </w:pPr>
      <w:r>
        <w:rPr>
          <w:rFonts w:ascii="仿宋" w:eastAsia="仿宋" w:hAnsi="仿宋" w:cs="仿宋" w:hint="eastAsia"/>
          <w:sz w:val="32"/>
          <w:szCs w:val="32"/>
        </w:rPr>
        <w:t>教学部根据教学常规检查情况（课堂教学、</w:t>
      </w:r>
      <w:proofErr w:type="gramStart"/>
      <w:r>
        <w:rPr>
          <w:rFonts w:ascii="仿宋" w:eastAsia="仿宋" w:hAnsi="仿宋" w:cs="仿宋" w:hint="eastAsia"/>
          <w:sz w:val="32"/>
          <w:szCs w:val="32"/>
        </w:rPr>
        <w:t>学案的</w:t>
      </w:r>
      <w:proofErr w:type="gramEnd"/>
      <w:r>
        <w:rPr>
          <w:rFonts w:ascii="仿宋" w:eastAsia="仿宋" w:hAnsi="仿宋" w:cs="仿宋" w:hint="eastAsia"/>
          <w:sz w:val="32"/>
          <w:szCs w:val="32"/>
        </w:rPr>
        <w:t>设计和批改、周练的设计和批改、错题集的批阅指导等），按3：4：3的比例分三等记入。一等：30分；二等：20分；三等：10分。</w:t>
      </w:r>
    </w:p>
    <w:p w:rsidR="004C6E19" w:rsidRDefault="00E366CF">
      <w:pPr>
        <w:spacing w:line="560" w:lineRule="exact"/>
        <w:ind w:firstLineChars="196" w:firstLine="630"/>
        <w:rPr>
          <w:rFonts w:ascii="仿宋" w:eastAsia="仿宋" w:hAnsi="仿宋" w:cs="仿宋"/>
          <w:b/>
          <w:sz w:val="32"/>
          <w:szCs w:val="32"/>
        </w:rPr>
      </w:pPr>
      <w:r>
        <w:rPr>
          <w:rFonts w:ascii="仿宋" w:eastAsia="仿宋" w:hAnsi="仿宋" w:cs="仿宋" w:hint="eastAsia"/>
          <w:b/>
          <w:sz w:val="32"/>
          <w:szCs w:val="32"/>
        </w:rPr>
        <w:t>四、专业发展（满分30分）</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根据《滕州五中教师专业发展评价方案》计算。</w:t>
      </w:r>
    </w:p>
    <w:p w:rsidR="004C6E19" w:rsidRDefault="00E366CF">
      <w:pPr>
        <w:spacing w:line="560" w:lineRule="exact"/>
        <w:ind w:firstLineChars="196" w:firstLine="630"/>
        <w:rPr>
          <w:rFonts w:ascii="仿宋" w:eastAsia="仿宋" w:hAnsi="仿宋" w:cs="仿宋"/>
          <w:b/>
          <w:sz w:val="32"/>
          <w:szCs w:val="32"/>
        </w:rPr>
      </w:pPr>
      <w:r>
        <w:rPr>
          <w:rFonts w:ascii="仿宋" w:eastAsia="仿宋" w:hAnsi="仿宋" w:cs="仿宋" w:hint="eastAsia"/>
          <w:b/>
          <w:sz w:val="32"/>
          <w:szCs w:val="32"/>
        </w:rPr>
        <w:t>五、课程建设（满分20分）</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根据《滕州五中“285”学校课程建设评价考核方案》按3：4：3的比例分三等记入。一等：20分；二等：15分；三等：10分。</w:t>
      </w:r>
    </w:p>
    <w:p w:rsidR="004C6E19" w:rsidRDefault="00E366CF">
      <w:pPr>
        <w:spacing w:line="560" w:lineRule="exact"/>
        <w:ind w:firstLineChars="196" w:firstLine="630"/>
        <w:rPr>
          <w:rFonts w:ascii="仿宋" w:eastAsia="仿宋" w:hAnsi="仿宋" w:cs="仿宋"/>
          <w:b/>
          <w:sz w:val="32"/>
          <w:szCs w:val="32"/>
        </w:rPr>
      </w:pPr>
      <w:r>
        <w:rPr>
          <w:rFonts w:ascii="仿宋" w:eastAsia="仿宋" w:hAnsi="仿宋" w:cs="仿宋" w:hint="eastAsia"/>
          <w:b/>
          <w:sz w:val="32"/>
          <w:szCs w:val="32"/>
        </w:rPr>
        <w:t>六、教学成绩（满分160分）</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本项得分，作为教师教学实绩评定的依据。（具体内容见附录1、附录2、附录3）</w:t>
      </w:r>
    </w:p>
    <w:p w:rsidR="004C6E19" w:rsidRDefault="00E366CF">
      <w:pPr>
        <w:spacing w:line="560" w:lineRule="exact"/>
        <w:ind w:firstLineChars="200" w:firstLine="643"/>
        <w:rPr>
          <w:rFonts w:ascii="仿宋" w:eastAsia="仿宋" w:hAnsi="仿宋" w:cs="仿宋"/>
          <w:sz w:val="32"/>
          <w:szCs w:val="32"/>
        </w:rPr>
      </w:pPr>
      <w:r>
        <w:rPr>
          <w:rFonts w:ascii="仿宋" w:eastAsia="仿宋" w:hAnsi="仿宋" w:cs="仿宋" w:hint="eastAsia"/>
          <w:b/>
          <w:sz w:val="32"/>
          <w:szCs w:val="32"/>
        </w:rPr>
        <w:t>七、说明</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1.本方案以教学部作为考核单元，由分包校长、教学部负责实施；行管人员依据《滕州五中处室月考核办法》个人得分</w:t>
      </w:r>
      <w:r>
        <w:rPr>
          <w:rFonts w:ascii="仿宋" w:eastAsia="仿宋" w:hAnsi="仿宋" w:cs="仿宋" w:hint="eastAsia"/>
          <w:sz w:val="32"/>
          <w:szCs w:val="32"/>
        </w:rPr>
        <w:lastRenderedPageBreak/>
        <w:t>记入。</w:t>
      </w:r>
    </w:p>
    <w:p w:rsidR="004C6E19" w:rsidRDefault="00E366CF">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2.高一高二依据模块考试上下学期成绩按照4：6比例计入，高三年级根据高考成绩、参照枣庄质量检测成绩按比例记入。</w:t>
      </w:r>
    </w:p>
    <w:p w:rsidR="004C6E19" w:rsidRDefault="00E366CF">
      <w:pPr>
        <w:tabs>
          <w:tab w:val="left" w:pos="426"/>
        </w:tabs>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3.教学工作满一学期未满</w:t>
      </w:r>
      <w:proofErr w:type="gramStart"/>
      <w:r>
        <w:rPr>
          <w:rFonts w:ascii="仿宋" w:eastAsia="仿宋" w:hAnsi="仿宋" w:cs="仿宋" w:hint="eastAsia"/>
          <w:sz w:val="32"/>
          <w:szCs w:val="32"/>
        </w:rPr>
        <w:t>一</w:t>
      </w:r>
      <w:proofErr w:type="gramEnd"/>
      <w:r>
        <w:rPr>
          <w:rFonts w:ascii="仿宋" w:eastAsia="仿宋" w:hAnsi="仿宋" w:cs="仿宋" w:hint="eastAsia"/>
          <w:sz w:val="32"/>
          <w:szCs w:val="32"/>
        </w:rPr>
        <w:t>学年的，按一学期计算得出。</w:t>
      </w:r>
    </w:p>
    <w:p w:rsidR="004C6E19" w:rsidRDefault="00E366CF">
      <w:pPr>
        <w:tabs>
          <w:tab w:val="left" w:pos="426"/>
        </w:tabs>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4.年度内出现安全或教学事故者，按学校有关规定执行。</w:t>
      </w:r>
    </w:p>
    <w:p w:rsidR="004C6E19" w:rsidRDefault="004C6E19">
      <w:pPr>
        <w:tabs>
          <w:tab w:val="left" w:pos="426"/>
        </w:tabs>
        <w:spacing w:line="360" w:lineRule="auto"/>
        <w:ind w:firstLineChars="200" w:firstLine="643"/>
        <w:rPr>
          <w:rFonts w:ascii="仿宋" w:eastAsia="仿宋" w:hAnsi="仿宋" w:cs="仿宋"/>
          <w:b/>
          <w:sz w:val="32"/>
          <w:szCs w:val="32"/>
        </w:rPr>
      </w:pPr>
    </w:p>
    <w:p w:rsidR="004C6E19" w:rsidRDefault="00E366CF">
      <w:pPr>
        <w:tabs>
          <w:tab w:val="left" w:pos="426"/>
        </w:tabs>
        <w:spacing w:line="360" w:lineRule="auto"/>
        <w:ind w:firstLineChars="200" w:firstLine="643"/>
        <w:rPr>
          <w:rFonts w:ascii="仿宋" w:eastAsia="仿宋" w:hAnsi="仿宋" w:cs="仿宋"/>
          <w:b/>
          <w:sz w:val="32"/>
          <w:szCs w:val="32"/>
        </w:rPr>
      </w:pPr>
      <w:r>
        <w:rPr>
          <w:rFonts w:ascii="仿宋" w:eastAsia="仿宋" w:hAnsi="仿宋" w:cs="仿宋" w:hint="eastAsia"/>
          <w:b/>
          <w:sz w:val="32"/>
          <w:szCs w:val="32"/>
        </w:rPr>
        <w:t>附录1</w:t>
      </w:r>
    </w:p>
    <w:p w:rsidR="004C6E19" w:rsidRDefault="00E366CF">
      <w:pPr>
        <w:spacing w:line="360" w:lineRule="auto"/>
        <w:jc w:val="center"/>
        <w:rPr>
          <w:rFonts w:ascii="仿宋" w:eastAsia="仿宋" w:hAnsi="仿宋" w:cs="仿宋"/>
          <w:b/>
          <w:sz w:val="32"/>
          <w:szCs w:val="32"/>
        </w:rPr>
      </w:pPr>
      <w:r>
        <w:rPr>
          <w:rFonts w:ascii="仿宋" w:eastAsia="仿宋" w:hAnsi="仿宋" w:cs="仿宋" w:hint="eastAsia"/>
          <w:b/>
          <w:sz w:val="32"/>
          <w:szCs w:val="32"/>
        </w:rPr>
        <w:t>高一年级教学成绩量化条例（满分160分）</w:t>
      </w:r>
    </w:p>
    <w:p w:rsidR="004C6E19" w:rsidRDefault="00E366CF">
      <w:pPr>
        <w:spacing w:line="480" w:lineRule="exact"/>
        <w:ind w:firstLineChars="200" w:firstLine="640"/>
        <w:rPr>
          <w:rFonts w:ascii="仿宋" w:eastAsia="仿宋" w:hAnsi="仿宋" w:cs="仿宋"/>
          <w:color w:val="000000"/>
          <w:sz w:val="32"/>
          <w:szCs w:val="32"/>
        </w:rPr>
      </w:pPr>
      <w:r>
        <w:rPr>
          <w:rFonts w:ascii="仿宋" w:eastAsia="仿宋" w:hAnsi="仿宋" w:cs="仿宋" w:hint="eastAsia"/>
          <w:sz w:val="32"/>
          <w:szCs w:val="32"/>
        </w:rPr>
        <w:t>本项得分，作为教师教学实绩评定的依据</w:t>
      </w:r>
      <w:r>
        <w:rPr>
          <w:rFonts w:ascii="仿宋" w:eastAsia="仿宋" w:hAnsi="仿宋" w:cs="仿宋" w:hint="eastAsia"/>
          <w:color w:val="C00000"/>
          <w:sz w:val="32"/>
          <w:szCs w:val="32"/>
        </w:rPr>
        <w:t>。</w:t>
      </w:r>
      <w:r>
        <w:rPr>
          <w:rFonts w:ascii="仿宋" w:eastAsia="仿宋" w:hAnsi="仿宋" w:cs="仿宋" w:hint="eastAsia"/>
          <w:color w:val="000000"/>
          <w:sz w:val="32"/>
          <w:szCs w:val="32"/>
        </w:rPr>
        <w:t>高一年级目标分A、B层计算，B包含A。所有班级划分为两个量化考核单元，分别进行核算。重点班与三中进行比较，目标是两校的前220/360名的基础；普通班在校内范围进行比较，目标是校内普通班前40/120名的基础。三五</w:t>
      </w:r>
      <w:proofErr w:type="gramStart"/>
      <w:r>
        <w:rPr>
          <w:rFonts w:ascii="仿宋" w:eastAsia="仿宋" w:hAnsi="仿宋" w:cs="仿宋" w:hint="eastAsia"/>
          <w:color w:val="000000"/>
          <w:sz w:val="32"/>
          <w:szCs w:val="32"/>
        </w:rPr>
        <w:t>各备课组</w:t>
      </w:r>
      <w:proofErr w:type="gramEnd"/>
      <w:r>
        <w:rPr>
          <w:rFonts w:ascii="仿宋" w:eastAsia="仿宋" w:hAnsi="仿宋" w:cs="仿宋" w:hint="eastAsia"/>
          <w:color w:val="000000"/>
          <w:sz w:val="32"/>
          <w:szCs w:val="32"/>
        </w:rPr>
        <w:t>比较两校前220/360名的基础；英语学科在分配任务时除掉俄语班学生的英语目标。</w:t>
      </w:r>
    </w:p>
    <w:p w:rsidR="004C6E19" w:rsidRDefault="00E366CF">
      <w:pPr>
        <w:numPr>
          <w:ilvl w:val="0"/>
          <w:numId w:val="5"/>
        </w:numPr>
        <w:spacing w:line="480" w:lineRule="exact"/>
        <w:rPr>
          <w:rFonts w:ascii="仿宋" w:eastAsia="仿宋" w:hAnsi="仿宋" w:cs="仿宋"/>
          <w:b/>
          <w:sz w:val="32"/>
          <w:szCs w:val="32"/>
        </w:rPr>
      </w:pPr>
      <w:r>
        <w:rPr>
          <w:rFonts w:ascii="仿宋" w:eastAsia="仿宋" w:hAnsi="仿宋" w:cs="仿宋" w:hint="eastAsia"/>
          <w:b/>
          <w:sz w:val="32"/>
          <w:szCs w:val="32"/>
        </w:rPr>
        <w:t>个人教学成绩（满分60分）</w:t>
      </w:r>
    </w:p>
    <w:p w:rsidR="004C6E19" w:rsidRDefault="00E366CF">
      <w:pPr>
        <w:spacing w:line="480" w:lineRule="exact"/>
        <w:ind w:firstLineChars="200" w:firstLine="616"/>
        <w:rPr>
          <w:rFonts w:ascii="仿宋" w:eastAsia="仿宋" w:hAnsi="仿宋" w:cs="仿宋"/>
          <w:spacing w:val="-6"/>
          <w:sz w:val="32"/>
          <w:szCs w:val="32"/>
        </w:rPr>
      </w:pPr>
      <w:r>
        <w:rPr>
          <w:rFonts w:ascii="仿宋" w:eastAsia="仿宋" w:hAnsi="仿宋" w:cs="仿宋" w:hint="eastAsia"/>
          <w:spacing w:val="-6"/>
          <w:sz w:val="32"/>
          <w:szCs w:val="32"/>
        </w:rPr>
        <w:t>1.个人基础提升分</w:t>
      </w:r>
      <w:r>
        <w:rPr>
          <w:rFonts w:ascii="仿宋" w:eastAsia="仿宋" w:hAnsi="仿宋" w:cs="仿宋" w:hint="eastAsia"/>
          <w:sz w:val="32"/>
          <w:szCs w:val="32"/>
        </w:rPr>
        <w:t>（满分30分，基础分为15分）</w:t>
      </w:r>
    </w:p>
    <w:p w:rsidR="004C6E19" w:rsidRDefault="00E366CF">
      <w:pPr>
        <w:spacing w:line="480" w:lineRule="exact"/>
        <w:ind w:left="456"/>
        <w:rPr>
          <w:rFonts w:ascii="仿宋" w:eastAsia="仿宋" w:hAnsi="仿宋" w:cs="仿宋"/>
          <w:spacing w:val="-6"/>
          <w:sz w:val="32"/>
          <w:szCs w:val="32"/>
        </w:rPr>
      </w:pPr>
      <w:r>
        <w:rPr>
          <w:rFonts w:ascii="仿宋" w:eastAsia="仿宋" w:hAnsi="仿宋" w:cs="仿宋" w:hint="eastAsia"/>
          <w:sz w:val="32"/>
          <w:szCs w:val="32"/>
        </w:rPr>
        <w:t>个人基础</w:t>
      </w:r>
      <w:proofErr w:type="gramStart"/>
      <w:r>
        <w:rPr>
          <w:rFonts w:ascii="仿宋" w:eastAsia="仿宋" w:hAnsi="仿宋" w:cs="仿宋" w:hint="eastAsia"/>
          <w:sz w:val="32"/>
          <w:szCs w:val="32"/>
        </w:rPr>
        <w:t>提升赋分</w:t>
      </w:r>
      <w:proofErr w:type="gramEnd"/>
      <w:r>
        <w:rPr>
          <w:rFonts w:ascii="仿宋" w:eastAsia="仿宋" w:hAnsi="仿宋" w:cs="仿宋" w:hint="eastAsia"/>
          <w:spacing w:val="-6"/>
          <w:sz w:val="32"/>
          <w:szCs w:val="32"/>
        </w:rPr>
        <w:t>=（A</w:t>
      </w:r>
      <w:r>
        <w:rPr>
          <w:rFonts w:ascii="仿宋" w:eastAsia="仿宋" w:hAnsi="仿宋" w:cs="仿宋" w:hint="eastAsia"/>
          <w:spacing w:val="-6"/>
          <w:sz w:val="32"/>
          <w:szCs w:val="32"/>
          <w:vertAlign w:val="subscript"/>
        </w:rPr>
        <w:t>1</w:t>
      </w:r>
      <w:r>
        <w:rPr>
          <w:rFonts w:ascii="仿宋" w:eastAsia="仿宋" w:hAnsi="仿宋" w:cs="仿宋" w:hint="eastAsia"/>
          <w:spacing w:val="-6"/>
          <w:sz w:val="32"/>
          <w:szCs w:val="32"/>
        </w:rPr>
        <w:t>－A）×10 ＋（B</w:t>
      </w:r>
      <w:r>
        <w:rPr>
          <w:rFonts w:ascii="仿宋" w:eastAsia="仿宋" w:hAnsi="仿宋" w:cs="仿宋" w:hint="eastAsia"/>
          <w:spacing w:val="-6"/>
          <w:sz w:val="32"/>
          <w:szCs w:val="32"/>
          <w:vertAlign w:val="subscript"/>
        </w:rPr>
        <w:t>1</w:t>
      </w:r>
      <w:r>
        <w:rPr>
          <w:rFonts w:ascii="仿宋" w:eastAsia="仿宋" w:hAnsi="仿宋" w:cs="仿宋" w:hint="eastAsia"/>
          <w:spacing w:val="-6"/>
          <w:sz w:val="32"/>
          <w:szCs w:val="32"/>
        </w:rPr>
        <w:t>－B）×3，按满分30分换算。</w:t>
      </w:r>
    </w:p>
    <w:p w:rsidR="004C6E19" w:rsidRDefault="00E366CF">
      <w:pPr>
        <w:spacing w:line="480" w:lineRule="exact"/>
        <w:ind w:firstLineChars="200" w:firstLine="616"/>
        <w:rPr>
          <w:rFonts w:ascii="仿宋" w:eastAsia="仿宋" w:hAnsi="仿宋" w:cs="仿宋"/>
          <w:color w:val="000000"/>
          <w:sz w:val="32"/>
          <w:szCs w:val="32"/>
        </w:rPr>
      </w:pPr>
      <w:r>
        <w:rPr>
          <w:rFonts w:ascii="仿宋" w:eastAsia="仿宋" w:hAnsi="仿宋" w:cs="仿宋" w:hint="eastAsia"/>
          <w:spacing w:val="-6"/>
          <w:sz w:val="32"/>
          <w:szCs w:val="32"/>
        </w:rPr>
        <w:t>说明：A、B为学科分层基础数，A</w:t>
      </w:r>
      <w:r>
        <w:rPr>
          <w:rFonts w:ascii="仿宋" w:eastAsia="仿宋" w:hAnsi="仿宋" w:cs="仿宋" w:hint="eastAsia"/>
          <w:spacing w:val="-6"/>
          <w:sz w:val="32"/>
          <w:szCs w:val="32"/>
          <w:vertAlign w:val="subscript"/>
        </w:rPr>
        <w:t>1</w:t>
      </w:r>
      <w:r>
        <w:rPr>
          <w:rFonts w:ascii="仿宋" w:eastAsia="仿宋" w:hAnsi="仿宋" w:cs="仿宋" w:hint="eastAsia"/>
          <w:spacing w:val="-6"/>
          <w:sz w:val="32"/>
          <w:szCs w:val="32"/>
        </w:rPr>
        <w:t>、B</w:t>
      </w:r>
      <w:r>
        <w:rPr>
          <w:rFonts w:ascii="仿宋" w:eastAsia="仿宋" w:hAnsi="仿宋" w:cs="仿宋" w:hint="eastAsia"/>
          <w:spacing w:val="-6"/>
          <w:sz w:val="32"/>
          <w:szCs w:val="32"/>
          <w:vertAlign w:val="subscript"/>
        </w:rPr>
        <w:t>1</w:t>
      </w:r>
      <w:r>
        <w:rPr>
          <w:rFonts w:ascii="仿宋" w:eastAsia="仿宋" w:hAnsi="仿宋" w:cs="仿宋" w:hint="eastAsia"/>
          <w:spacing w:val="-6"/>
          <w:sz w:val="32"/>
          <w:szCs w:val="32"/>
        </w:rPr>
        <w:t>为教师学科分层完成数。</w:t>
      </w:r>
      <w:proofErr w:type="gramStart"/>
      <w:r>
        <w:rPr>
          <w:rFonts w:ascii="仿宋" w:eastAsia="仿宋" w:hAnsi="仿宋" w:cs="仿宋" w:hint="eastAsia"/>
          <w:spacing w:val="-6"/>
          <w:sz w:val="32"/>
          <w:szCs w:val="32"/>
        </w:rPr>
        <w:t>取教师</w:t>
      </w:r>
      <w:proofErr w:type="gramEnd"/>
      <w:r>
        <w:rPr>
          <w:rFonts w:ascii="仿宋" w:eastAsia="仿宋" w:hAnsi="仿宋" w:cs="仿宋" w:hint="eastAsia"/>
          <w:spacing w:val="-6"/>
          <w:sz w:val="32"/>
          <w:szCs w:val="32"/>
        </w:rPr>
        <w:t>所教班级</w:t>
      </w:r>
      <w:r>
        <w:rPr>
          <w:rFonts w:ascii="仿宋" w:eastAsia="仿宋" w:hAnsi="仿宋" w:cs="仿宋" w:hint="eastAsia"/>
          <w:color w:val="000000"/>
          <w:sz w:val="32"/>
          <w:szCs w:val="32"/>
        </w:rPr>
        <w:t>数的平均值。</w:t>
      </w:r>
    </w:p>
    <w:p w:rsidR="004C6E19" w:rsidRDefault="00E366CF">
      <w:pPr>
        <w:spacing w:line="480" w:lineRule="exact"/>
        <w:ind w:firstLineChars="200" w:firstLine="640"/>
        <w:rPr>
          <w:rFonts w:ascii="仿宋" w:eastAsia="仿宋" w:hAnsi="仿宋" w:cs="仿宋"/>
          <w:sz w:val="32"/>
          <w:szCs w:val="32"/>
        </w:rPr>
      </w:pPr>
      <w:r>
        <w:rPr>
          <w:rFonts w:ascii="仿宋" w:eastAsia="仿宋" w:hAnsi="仿宋" w:cs="仿宋" w:hint="eastAsia"/>
          <w:sz w:val="32"/>
          <w:szCs w:val="32"/>
        </w:rPr>
        <w:t>备注：换算公式为：个人基础提升分=30－15×（级</w:t>
      </w:r>
      <w:proofErr w:type="gramStart"/>
      <w:r>
        <w:rPr>
          <w:rFonts w:ascii="仿宋" w:eastAsia="仿宋" w:hAnsi="仿宋" w:cs="仿宋" w:hint="eastAsia"/>
          <w:sz w:val="32"/>
          <w:szCs w:val="32"/>
        </w:rPr>
        <w:t>部教师</w:t>
      </w:r>
      <w:proofErr w:type="gramEnd"/>
      <w:r>
        <w:rPr>
          <w:rFonts w:ascii="仿宋" w:eastAsia="仿宋" w:hAnsi="仿宋" w:cs="仿宋" w:hint="eastAsia"/>
          <w:sz w:val="32"/>
          <w:szCs w:val="32"/>
        </w:rPr>
        <w:t>最高基础提升赋分－个人基础提升赋分）/（级</w:t>
      </w:r>
      <w:proofErr w:type="gramStart"/>
      <w:r>
        <w:rPr>
          <w:rFonts w:ascii="仿宋" w:eastAsia="仿宋" w:hAnsi="仿宋" w:cs="仿宋" w:hint="eastAsia"/>
          <w:sz w:val="32"/>
          <w:szCs w:val="32"/>
        </w:rPr>
        <w:t>部教师</w:t>
      </w:r>
      <w:proofErr w:type="gramEnd"/>
      <w:r>
        <w:rPr>
          <w:rFonts w:ascii="仿宋" w:eastAsia="仿宋" w:hAnsi="仿宋" w:cs="仿宋" w:hint="eastAsia"/>
          <w:sz w:val="32"/>
          <w:szCs w:val="32"/>
        </w:rPr>
        <w:t>最高基础提升赋分－教师最低基础提升赋分）。</w:t>
      </w:r>
    </w:p>
    <w:p w:rsidR="004C6E19" w:rsidRDefault="00E366CF">
      <w:pPr>
        <w:spacing w:line="480" w:lineRule="exact"/>
        <w:ind w:firstLineChars="100" w:firstLine="320"/>
        <w:rPr>
          <w:rFonts w:ascii="仿宋" w:eastAsia="仿宋" w:hAnsi="仿宋" w:cs="仿宋"/>
          <w:sz w:val="32"/>
          <w:szCs w:val="32"/>
        </w:rPr>
      </w:pPr>
      <w:r>
        <w:rPr>
          <w:rFonts w:ascii="仿宋" w:eastAsia="仿宋" w:hAnsi="仿宋" w:cs="仿宋" w:hint="eastAsia"/>
          <w:color w:val="000000"/>
          <w:sz w:val="32"/>
          <w:szCs w:val="32"/>
        </w:rPr>
        <w:t>2.双过线得分</w:t>
      </w:r>
      <w:r>
        <w:rPr>
          <w:rFonts w:ascii="仿宋" w:eastAsia="仿宋" w:hAnsi="仿宋" w:cs="仿宋" w:hint="eastAsia"/>
          <w:sz w:val="32"/>
          <w:szCs w:val="32"/>
        </w:rPr>
        <w:t>（满分30分，基础分为15分）</w:t>
      </w:r>
    </w:p>
    <w:p w:rsidR="004C6E19" w:rsidRDefault="00E366CF">
      <w:pPr>
        <w:spacing w:line="480" w:lineRule="exact"/>
        <w:ind w:firstLineChars="250" w:firstLine="770"/>
        <w:rPr>
          <w:rFonts w:ascii="仿宋" w:eastAsia="仿宋" w:hAnsi="仿宋" w:cs="仿宋"/>
          <w:spacing w:val="-6"/>
          <w:sz w:val="32"/>
          <w:szCs w:val="32"/>
        </w:rPr>
      </w:pPr>
      <w:r>
        <w:rPr>
          <w:rFonts w:ascii="仿宋" w:eastAsia="仿宋" w:hAnsi="仿宋" w:cs="仿宋" w:hint="eastAsia"/>
          <w:spacing w:val="-6"/>
          <w:sz w:val="32"/>
          <w:szCs w:val="32"/>
        </w:rPr>
        <w:t>双过线=（A</w:t>
      </w:r>
      <w:r>
        <w:rPr>
          <w:rFonts w:ascii="仿宋" w:eastAsia="仿宋" w:hAnsi="仿宋" w:cs="仿宋" w:hint="eastAsia"/>
          <w:spacing w:val="-6"/>
          <w:sz w:val="32"/>
          <w:szCs w:val="32"/>
          <w:vertAlign w:val="subscript"/>
        </w:rPr>
        <w:t>1</w:t>
      </w:r>
      <w:r>
        <w:rPr>
          <w:rFonts w:ascii="仿宋" w:eastAsia="仿宋" w:hAnsi="仿宋" w:cs="仿宋" w:hint="eastAsia"/>
          <w:spacing w:val="-6"/>
          <w:sz w:val="32"/>
          <w:szCs w:val="32"/>
        </w:rPr>
        <w:t>－A），按满分30分折算。</w:t>
      </w:r>
    </w:p>
    <w:p w:rsidR="004C6E19" w:rsidRDefault="00E366CF">
      <w:pPr>
        <w:spacing w:line="48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说明：A为各班基础数，A</w:t>
      </w:r>
      <w:r>
        <w:rPr>
          <w:rFonts w:ascii="仿宋" w:eastAsia="仿宋" w:hAnsi="仿宋" w:cs="仿宋" w:hint="eastAsia"/>
          <w:color w:val="000000"/>
          <w:sz w:val="32"/>
          <w:szCs w:val="32"/>
          <w:vertAlign w:val="subscript"/>
        </w:rPr>
        <w:t>1</w:t>
      </w:r>
      <w:r>
        <w:rPr>
          <w:rFonts w:ascii="仿宋" w:eastAsia="仿宋" w:hAnsi="仿宋" w:cs="仿宋" w:hint="eastAsia"/>
          <w:color w:val="000000"/>
          <w:sz w:val="32"/>
          <w:szCs w:val="32"/>
        </w:rPr>
        <w:t>为各班完成数。</w:t>
      </w:r>
      <w:proofErr w:type="gramStart"/>
      <w:r>
        <w:rPr>
          <w:rFonts w:ascii="仿宋" w:eastAsia="仿宋" w:hAnsi="仿宋" w:cs="仿宋" w:hint="eastAsia"/>
          <w:color w:val="000000"/>
          <w:sz w:val="32"/>
          <w:szCs w:val="32"/>
        </w:rPr>
        <w:t>取教师</w:t>
      </w:r>
      <w:proofErr w:type="gramEnd"/>
      <w:r>
        <w:rPr>
          <w:rFonts w:ascii="仿宋" w:eastAsia="仿宋" w:hAnsi="仿宋" w:cs="仿宋" w:hint="eastAsia"/>
          <w:color w:val="000000"/>
          <w:sz w:val="32"/>
          <w:szCs w:val="32"/>
        </w:rPr>
        <w:t>所教班级</w:t>
      </w:r>
      <w:r>
        <w:rPr>
          <w:rFonts w:ascii="仿宋" w:eastAsia="仿宋" w:hAnsi="仿宋" w:cs="仿宋" w:hint="eastAsia"/>
          <w:color w:val="000000"/>
          <w:sz w:val="32"/>
          <w:szCs w:val="32"/>
        </w:rPr>
        <w:lastRenderedPageBreak/>
        <w:t>数的平均值。</w:t>
      </w:r>
    </w:p>
    <w:p w:rsidR="004C6E19" w:rsidRDefault="00E366CF">
      <w:pPr>
        <w:spacing w:line="480" w:lineRule="exact"/>
        <w:ind w:firstLineChars="200" w:firstLine="640"/>
        <w:rPr>
          <w:rFonts w:ascii="仿宋" w:eastAsia="仿宋" w:hAnsi="仿宋" w:cs="仿宋"/>
          <w:sz w:val="32"/>
          <w:szCs w:val="32"/>
        </w:rPr>
      </w:pPr>
      <w:r>
        <w:rPr>
          <w:rFonts w:ascii="仿宋" w:eastAsia="仿宋" w:hAnsi="仿宋" w:cs="仿宋" w:hint="eastAsia"/>
          <w:sz w:val="32"/>
          <w:szCs w:val="32"/>
        </w:rPr>
        <w:t>备注：折算分=30－15×（教学</w:t>
      </w:r>
      <w:proofErr w:type="gramStart"/>
      <w:r>
        <w:rPr>
          <w:rFonts w:ascii="仿宋" w:eastAsia="仿宋" w:hAnsi="仿宋" w:cs="仿宋" w:hint="eastAsia"/>
          <w:sz w:val="32"/>
          <w:szCs w:val="32"/>
        </w:rPr>
        <w:t>部教师</w:t>
      </w:r>
      <w:proofErr w:type="gramEnd"/>
      <w:r>
        <w:rPr>
          <w:rFonts w:ascii="仿宋" w:eastAsia="仿宋" w:hAnsi="仿宋" w:cs="仿宋" w:hint="eastAsia"/>
          <w:sz w:val="32"/>
          <w:szCs w:val="32"/>
        </w:rPr>
        <w:t>最高完成－个人完成）/（教学</w:t>
      </w:r>
      <w:proofErr w:type="gramStart"/>
      <w:r>
        <w:rPr>
          <w:rFonts w:ascii="仿宋" w:eastAsia="仿宋" w:hAnsi="仿宋" w:cs="仿宋" w:hint="eastAsia"/>
          <w:sz w:val="32"/>
          <w:szCs w:val="32"/>
        </w:rPr>
        <w:t>部教师</w:t>
      </w:r>
      <w:proofErr w:type="gramEnd"/>
      <w:r>
        <w:rPr>
          <w:rFonts w:ascii="仿宋" w:eastAsia="仿宋" w:hAnsi="仿宋" w:cs="仿宋" w:hint="eastAsia"/>
          <w:sz w:val="32"/>
          <w:szCs w:val="32"/>
        </w:rPr>
        <w:t>最高完成－教师最低完成）</w:t>
      </w:r>
    </w:p>
    <w:p w:rsidR="004C6E19" w:rsidRDefault="00E366CF">
      <w:pPr>
        <w:pStyle w:val="ab"/>
        <w:numPr>
          <w:ilvl w:val="0"/>
          <w:numId w:val="5"/>
        </w:numPr>
        <w:spacing w:line="480" w:lineRule="exact"/>
        <w:rPr>
          <w:rFonts w:ascii="仿宋" w:eastAsia="仿宋" w:hAnsi="仿宋" w:cs="仿宋"/>
          <w:b/>
          <w:color w:val="000000"/>
          <w:sz w:val="32"/>
          <w:szCs w:val="32"/>
        </w:rPr>
      </w:pPr>
      <w:r>
        <w:rPr>
          <w:rFonts w:ascii="仿宋" w:eastAsia="仿宋" w:hAnsi="仿宋" w:cs="仿宋" w:hint="eastAsia"/>
          <w:b/>
          <w:color w:val="000000"/>
          <w:sz w:val="32"/>
          <w:szCs w:val="32"/>
        </w:rPr>
        <w:t>班级合作（满分60分）</w:t>
      </w:r>
    </w:p>
    <w:p w:rsidR="004C6E19" w:rsidRDefault="00E366CF">
      <w:pPr>
        <w:pStyle w:val="0"/>
        <w:spacing w:line="48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1.班级基础提升分(满分40分，基础分为15分)</w:t>
      </w:r>
    </w:p>
    <w:p w:rsidR="004C6E19" w:rsidRDefault="00E366CF">
      <w:pPr>
        <w:spacing w:line="480" w:lineRule="exact"/>
        <w:ind w:firstLineChars="200" w:firstLine="640"/>
        <w:rPr>
          <w:rFonts w:ascii="仿宋" w:eastAsia="仿宋" w:hAnsi="仿宋" w:cs="仿宋"/>
          <w:color w:val="000000"/>
          <w:sz w:val="32"/>
          <w:szCs w:val="32"/>
        </w:rPr>
      </w:pPr>
      <w:r>
        <w:rPr>
          <w:rFonts w:ascii="仿宋" w:eastAsia="仿宋" w:hAnsi="仿宋" w:cs="仿宋" w:hint="eastAsia"/>
          <w:sz w:val="32"/>
          <w:szCs w:val="32"/>
        </w:rPr>
        <w:t>班级基础</w:t>
      </w:r>
      <w:proofErr w:type="gramStart"/>
      <w:r>
        <w:rPr>
          <w:rFonts w:ascii="仿宋" w:eastAsia="仿宋" w:hAnsi="仿宋" w:cs="仿宋" w:hint="eastAsia"/>
          <w:sz w:val="32"/>
          <w:szCs w:val="32"/>
        </w:rPr>
        <w:t>提升赋分</w:t>
      </w:r>
      <w:proofErr w:type="gramEnd"/>
      <w:r>
        <w:rPr>
          <w:rFonts w:ascii="仿宋" w:eastAsia="仿宋" w:hAnsi="仿宋" w:cs="仿宋" w:hint="eastAsia"/>
          <w:color w:val="000000"/>
          <w:sz w:val="32"/>
          <w:szCs w:val="32"/>
        </w:rPr>
        <w:t>=（A</w:t>
      </w:r>
      <w:r>
        <w:rPr>
          <w:rFonts w:ascii="仿宋" w:eastAsia="仿宋" w:hAnsi="仿宋" w:cs="仿宋" w:hint="eastAsia"/>
          <w:color w:val="000000"/>
          <w:sz w:val="32"/>
          <w:szCs w:val="32"/>
          <w:vertAlign w:val="subscript"/>
        </w:rPr>
        <w:t>1</w:t>
      </w:r>
      <w:r>
        <w:rPr>
          <w:rFonts w:ascii="仿宋" w:eastAsia="仿宋" w:hAnsi="仿宋" w:cs="仿宋" w:hint="eastAsia"/>
          <w:color w:val="000000"/>
          <w:sz w:val="32"/>
          <w:szCs w:val="32"/>
        </w:rPr>
        <w:t>－A）×10 ＋（B</w:t>
      </w:r>
      <w:r>
        <w:rPr>
          <w:rFonts w:ascii="仿宋" w:eastAsia="仿宋" w:hAnsi="仿宋" w:cs="仿宋" w:hint="eastAsia"/>
          <w:color w:val="000000"/>
          <w:sz w:val="32"/>
          <w:szCs w:val="32"/>
          <w:vertAlign w:val="subscript"/>
        </w:rPr>
        <w:t>1</w:t>
      </w:r>
      <w:r>
        <w:rPr>
          <w:rFonts w:ascii="仿宋" w:eastAsia="仿宋" w:hAnsi="仿宋" w:cs="仿宋" w:hint="eastAsia"/>
          <w:color w:val="000000"/>
          <w:sz w:val="32"/>
          <w:szCs w:val="32"/>
        </w:rPr>
        <w:t>－B）×3， 按满分40分换算。</w:t>
      </w:r>
    </w:p>
    <w:p w:rsidR="004C6E19" w:rsidRDefault="00E366CF">
      <w:pPr>
        <w:spacing w:line="48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说明：A、B为班级分层基础数，A</w:t>
      </w:r>
      <w:r>
        <w:rPr>
          <w:rFonts w:ascii="仿宋" w:eastAsia="仿宋" w:hAnsi="仿宋" w:cs="仿宋" w:hint="eastAsia"/>
          <w:color w:val="000000"/>
          <w:sz w:val="32"/>
          <w:szCs w:val="32"/>
          <w:vertAlign w:val="subscript"/>
        </w:rPr>
        <w:t>1</w:t>
      </w:r>
      <w:r>
        <w:rPr>
          <w:rFonts w:ascii="仿宋" w:eastAsia="仿宋" w:hAnsi="仿宋" w:cs="仿宋" w:hint="eastAsia"/>
          <w:color w:val="000000"/>
          <w:sz w:val="32"/>
          <w:szCs w:val="32"/>
        </w:rPr>
        <w:t>、B</w:t>
      </w:r>
      <w:r>
        <w:rPr>
          <w:rFonts w:ascii="仿宋" w:eastAsia="仿宋" w:hAnsi="仿宋" w:cs="仿宋" w:hint="eastAsia"/>
          <w:color w:val="000000"/>
          <w:sz w:val="32"/>
          <w:szCs w:val="32"/>
          <w:vertAlign w:val="subscript"/>
        </w:rPr>
        <w:t>1</w:t>
      </w:r>
      <w:r>
        <w:rPr>
          <w:rFonts w:ascii="仿宋" w:eastAsia="仿宋" w:hAnsi="仿宋" w:cs="仿宋" w:hint="eastAsia"/>
          <w:color w:val="000000"/>
          <w:sz w:val="32"/>
          <w:szCs w:val="32"/>
        </w:rPr>
        <w:t>为班级分层完成数。取所任教班级数的平均值。</w:t>
      </w:r>
    </w:p>
    <w:p w:rsidR="004C6E19" w:rsidRDefault="00E366CF">
      <w:pPr>
        <w:spacing w:line="480" w:lineRule="exact"/>
        <w:ind w:firstLineChars="200" w:firstLine="640"/>
        <w:rPr>
          <w:rFonts w:ascii="仿宋" w:eastAsia="仿宋" w:hAnsi="仿宋" w:cs="仿宋"/>
          <w:bCs/>
          <w:color w:val="000000"/>
          <w:sz w:val="32"/>
          <w:szCs w:val="32"/>
        </w:rPr>
      </w:pPr>
      <w:r>
        <w:rPr>
          <w:rFonts w:ascii="仿宋" w:eastAsia="仿宋" w:hAnsi="仿宋" w:cs="仿宋" w:hint="eastAsia"/>
          <w:bCs/>
          <w:color w:val="000000"/>
          <w:sz w:val="32"/>
          <w:szCs w:val="32"/>
        </w:rPr>
        <w:t>俄语班学生的俄语成绩在目标给定和计算完成时，都要通过以下公式折算后计入总成绩，与其他学生一起排名。</w:t>
      </w:r>
    </w:p>
    <w:p w:rsidR="004C6E19" w:rsidRDefault="00E366CF">
      <w:pPr>
        <w:spacing w:line="480" w:lineRule="exact"/>
        <w:ind w:firstLineChars="200" w:firstLine="640"/>
        <w:rPr>
          <w:rFonts w:ascii="仿宋" w:eastAsia="仿宋" w:hAnsi="仿宋" w:cs="仿宋"/>
          <w:bCs/>
          <w:color w:val="000000"/>
          <w:sz w:val="32"/>
          <w:szCs w:val="32"/>
        </w:rPr>
      </w:pPr>
      <w:r>
        <w:rPr>
          <w:rFonts w:ascii="仿宋" w:eastAsia="仿宋" w:hAnsi="仿宋" w:cs="仿宋" w:hint="eastAsia"/>
          <w:bCs/>
          <w:color w:val="000000"/>
          <w:sz w:val="32"/>
          <w:szCs w:val="32"/>
        </w:rPr>
        <w:t>折算得分公式为：俄语成绩=英语最高分－（英语最高分—</w:t>
      </w:r>
      <w:proofErr w:type="gramStart"/>
      <w:r>
        <w:rPr>
          <w:rFonts w:ascii="仿宋" w:eastAsia="仿宋" w:hAnsi="仿宋" w:cs="仿宋" w:hint="eastAsia"/>
          <w:bCs/>
          <w:color w:val="000000"/>
          <w:sz w:val="32"/>
          <w:szCs w:val="32"/>
        </w:rPr>
        <w:t>英语第</w:t>
      </w:r>
      <w:proofErr w:type="gramEnd"/>
      <w:r>
        <w:rPr>
          <w:rFonts w:ascii="仿宋" w:eastAsia="仿宋" w:hAnsi="仿宋" w:cs="仿宋" w:hint="eastAsia"/>
          <w:bCs/>
          <w:color w:val="000000"/>
          <w:sz w:val="32"/>
          <w:szCs w:val="32"/>
        </w:rPr>
        <w:t>X名得分）×（俄语最高分－个人得分）/（俄语最高分－俄语最低分）。</w:t>
      </w:r>
    </w:p>
    <w:p w:rsidR="004C6E19" w:rsidRDefault="00E366CF">
      <w:pPr>
        <w:spacing w:line="480" w:lineRule="exact"/>
        <w:ind w:firstLineChars="200" w:firstLine="640"/>
        <w:rPr>
          <w:rFonts w:ascii="仿宋" w:eastAsia="仿宋" w:hAnsi="仿宋" w:cs="仿宋"/>
          <w:bCs/>
          <w:color w:val="000000"/>
          <w:sz w:val="32"/>
          <w:szCs w:val="32"/>
        </w:rPr>
      </w:pPr>
      <w:r>
        <w:rPr>
          <w:rFonts w:ascii="仿宋" w:eastAsia="仿宋" w:hAnsi="仿宋" w:cs="仿宋" w:hint="eastAsia"/>
          <w:bCs/>
          <w:color w:val="000000"/>
          <w:sz w:val="32"/>
          <w:szCs w:val="32"/>
        </w:rPr>
        <w:t>俄语成绩前50%的同学按英语第120名得分计算，俄语成绩后50%的同学按英语第240名得分计算。</w:t>
      </w:r>
    </w:p>
    <w:p w:rsidR="004C6E19" w:rsidRDefault="00E366CF">
      <w:pPr>
        <w:spacing w:line="480" w:lineRule="exact"/>
        <w:ind w:firstLineChars="200" w:firstLine="640"/>
        <w:rPr>
          <w:rFonts w:ascii="仿宋" w:eastAsia="仿宋" w:hAnsi="仿宋" w:cs="仿宋"/>
          <w:bCs/>
          <w:color w:val="000000"/>
          <w:sz w:val="32"/>
          <w:szCs w:val="32"/>
        </w:rPr>
      </w:pPr>
      <w:r>
        <w:rPr>
          <w:rFonts w:ascii="仿宋" w:eastAsia="仿宋" w:hAnsi="仿宋" w:cs="仿宋" w:hint="eastAsia"/>
          <w:bCs/>
          <w:color w:val="000000"/>
          <w:sz w:val="32"/>
          <w:szCs w:val="32"/>
        </w:rPr>
        <w:t>统考时，普通班学生进入三五两校前120名，每有一人班级加工能力再加5分，作为奖励。</w:t>
      </w:r>
    </w:p>
    <w:p w:rsidR="004C6E19" w:rsidRDefault="00E366CF">
      <w:pPr>
        <w:spacing w:line="480" w:lineRule="exact"/>
        <w:ind w:leftChars="56" w:left="118" w:firstLineChars="50" w:firstLine="160"/>
        <w:rPr>
          <w:rFonts w:ascii="仿宋" w:eastAsia="仿宋" w:hAnsi="仿宋" w:cs="仿宋"/>
          <w:sz w:val="32"/>
          <w:szCs w:val="32"/>
        </w:rPr>
      </w:pPr>
      <w:r>
        <w:rPr>
          <w:rFonts w:ascii="仿宋" w:eastAsia="仿宋" w:hAnsi="仿宋" w:cs="仿宋" w:hint="eastAsia"/>
          <w:sz w:val="32"/>
          <w:szCs w:val="32"/>
        </w:rPr>
        <w:t>备注</w:t>
      </w:r>
      <w:r>
        <w:rPr>
          <w:rFonts w:ascii="仿宋" w:eastAsia="仿宋" w:hAnsi="仿宋" w:cs="仿宋" w:hint="eastAsia"/>
          <w:b/>
          <w:sz w:val="32"/>
          <w:szCs w:val="32"/>
        </w:rPr>
        <w:t>：</w:t>
      </w:r>
      <w:r>
        <w:rPr>
          <w:rFonts w:ascii="仿宋" w:eastAsia="仿宋" w:hAnsi="仿宋" w:cs="仿宋" w:hint="eastAsia"/>
          <w:sz w:val="32"/>
          <w:szCs w:val="32"/>
        </w:rPr>
        <w:t>换算公式为：班级基础提升分=40－25×（级</w:t>
      </w:r>
      <w:proofErr w:type="gramStart"/>
      <w:r>
        <w:rPr>
          <w:rFonts w:ascii="仿宋" w:eastAsia="仿宋" w:hAnsi="仿宋" w:cs="仿宋" w:hint="eastAsia"/>
          <w:sz w:val="32"/>
          <w:szCs w:val="32"/>
        </w:rPr>
        <w:t>部教师</w:t>
      </w:r>
      <w:proofErr w:type="gramEnd"/>
      <w:r>
        <w:rPr>
          <w:rFonts w:ascii="仿宋" w:eastAsia="仿宋" w:hAnsi="仿宋" w:cs="仿宋" w:hint="eastAsia"/>
          <w:sz w:val="32"/>
          <w:szCs w:val="32"/>
        </w:rPr>
        <w:t>最高基础提升赋分－个人基础提升赋分）/（级</w:t>
      </w:r>
      <w:proofErr w:type="gramStart"/>
      <w:r>
        <w:rPr>
          <w:rFonts w:ascii="仿宋" w:eastAsia="仿宋" w:hAnsi="仿宋" w:cs="仿宋" w:hint="eastAsia"/>
          <w:sz w:val="32"/>
          <w:szCs w:val="32"/>
        </w:rPr>
        <w:t>部教师</w:t>
      </w:r>
      <w:proofErr w:type="gramEnd"/>
      <w:r>
        <w:rPr>
          <w:rFonts w:ascii="仿宋" w:eastAsia="仿宋" w:hAnsi="仿宋" w:cs="仿宋" w:hint="eastAsia"/>
          <w:sz w:val="32"/>
          <w:szCs w:val="32"/>
        </w:rPr>
        <w:t>最高基础提升赋分－教师最低基础提升赋分）。</w:t>
      </w:r>
    </w:p>
    <w:p w:rsidR="004C6E19" w:rsidRDefault="00E366CF">
      <w:pPr>
        <w:spacing w:line="48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2.班主</w:t>
      </w:r>
      <w:proofErr w:type="gramStart"/>
      <w:r>
        <w:rPr>
          <w:rFonts w:ascii="仿宋" w:eastAsia="仿宋" w:hAnsi="仿宋" w:cs="仿宋" w:hint="eastAsia"/>
          <w:color w:val="000000"/>
          <w:sz w:val="32"/>
          <w:szCs w:val="32"/>
        </w:rPr>
        <w:t>任教学</w:t>
      </w:r>
      <w:proofErr w:type="gramEnd"/>
      <w:r>
        <w:rPr>
          <w:rFonts w:ascii="仿宋" w:eastAsia="仿宋" w:hAnsi="仿宋" w:cs="仿宋" w:hint="eastAsia"/>
          <w:color w:val="000000"/>
          <w:sz w:val="32"/>
          <w:szCs w:val="32"/>
        </w:rPr>
        <w:t>管理（20分）</w:t>
      </w:r>
    </w:p>
    <w:p w:rsidR="004C6E19" w:rsidRDefault="00E366CF">
      <w:pPr>
        <w:pStyle w:val="0"/>
        <w:spacing w:line="480" w:lineRule="exact"/>
        <w:ind w:firstLineChars="100" w:firstLine="320"/>
        <w:jc w:val="left"/>
        <w:rPr>
          <w:rFonts w:ascii="仿宋" w:eastAsia="仿宋" w:hAnsi="仿宋" w:cs="仿宋"/>
          <w:color w:val="000000"/>
          <w:sz w:val="32"/>
          <w:szCs w:val="32"/>
        </w:rPr>
      </w:pPr>
      <w:r>
        <w:rPr>
          <w:rFonts w:ascii="仿宋" w:eastAsia="仿宋" w:hAnsi="仿宋" w:cs="仿宋" w:hint="eastAsia"/>
          <w:color w:val="000000"/>
          <w:sz w:val="32"/>
          <w:szCs w:val="32"/>
        </w:rPr>
        <w:t>根据班级加工能力，按比例分三等记入，若出现并列，考虑A</w:t>
      </w:r>
      <w:proofErr w:type="gramStart"/>
      <w:r>
        <w:rPr>
          <w:rFonts w:ascii="仿宋" w:eastAsia="仿宋" w:hAnsi="仿宋" w:cs="仿宋" w:hint="eastAsia"/>
          <w:color w:val="000000"/>
          <w:sz w:val="32"/>
          <w:szCs w:val="32"/>
        </w:rPr>
        <w:t>级培优目标</w:t>
      </w:r>
      <w:proofErr w:type="gramEnd"/>
      <w:r>
        <w:rPr>
          <w:rFonts w:ascii="仿宋" w:eastAsia="仿宋" w:hAnsi="仿宋" w:cs="仿宋" w:hint="eastAsia"/>
          <w:color w:val="000000"/>
          <w:sz w:val="32"/>
          <w:szCs w:val="32"/>
        </w:rPr>
        <w:t>的达成度。一等：20分；二等：15分；三等：10分。</w:t>
      </w:r>
    </w:p>
    <w:p w:rsidR="004C6E19" w:rsidRDefault="00E366CF">
      <w:pPr>
        <w:spacing w:line="480" w:lineRule="exact"/>
        <w:ind w:firstLineChars="196" w:firstLine="630"/>
        <w:rPr>
          <w:rFonts w:ascii="仿宋" w:eastAsia="仿宋" w:hAnsi="仿宋" w:cs="仿宋"/>
          <w:b/>
          <w:color w:val="000000"/>
          <w:sz w:val="32"/>
          <w:szCs w:val="32"/>
        </w:rPr>
      </w:pPr>
      <w:r>
        <w:rPr>
          <w:rFonts w:ascii="仿宋" w:eastAsia="仿宋" w:hAnsi="仿宋" w:cs="仿宋" w:hint="eastAsia"/>
          <w:b/>
          <w:color w:val="000000"/>
          <w:sz w:val="32"/>
          <w:szCs w:val="32"/>
        </w:rPr>
        <w:t>（三）备课组合作（满分40分）</w:t>
      </w:r>
    </w:p>
    <w:p w:rsidR="004C6E19" w:rsidRDefault="00E366CF">
      <w:pPr>
        <w:spacing w:line="480" w:lineRule="exact"/>
        <w:ind w:firstLineChars="200" w:firstLine="640"/>
        <w:rPr>
          <w:rFonts w:ascii="仿宋" w:eastAsia="仿宋" w:hAnsi="仿宋" w:cs="仿宋"/>
          <w:sz w:val="32"/>
          <w:szCs w:val="32"/>
        </w:rPr>
      </w:pPr>
      <w:r>
        <w:rPr>
          <w:rFonts w:ascii="仿宋" w:eastAsia="仿宋" w:hAnsi="仿宋" w:cs="仿宋" w:hint="eastAsia"/>
          <w:color w:val="000000"/>
          <w:sz w:val="32"/>
          <w:szCs w:val="32"/>
        </w:rPr>
        <w:t>1.</w:t>
      </w:r>
      <w:proofErr w:type="gramStart"/>
      <w:r>
        <w:rPr>
          <w:rFonts w:ascii="仿宋" w:eastAsia="仿宋" w:hAnsi="仿宋" w:cs="仿宋" w:hint="eastAsia"/>
          <w:color w:val="000000"/>
          <w:sz w:val="32"/>
          <w:szCs w:val="32"/>
        </w:rPr>
        <w:t>备课组基础</w:t>
      </w:r>
      <w:proofErr w:type="gramEnd"/>
      <w:r>
        <w:rPr>
          <w:rFonts w:ascii="仿宋" w:eastAsia="仿宋" w:hAnsi="仿宋" w:cs="仿宋" w:hint="eastAsia"/>
          <w:color w:val="000000"/>
          <w:sz w:val="32"/>
          <w:szCs w:val="32"/>
        </w:rPr>
        <w:t>提升分（满分3</w:t>
      </w:r>
      <w:r>
        <w:rPr>
          <w:rFonts w:ascii="仿宋" w:eastAsia="仿宋" w:hAnsi="仿宋" w:cs="仿宋" w:hint="eastAsia"/>
          <w:sz w:val="32"/>
          <w:szCs w:val="32"/>
        </w:rPr>
        <w:t>0分，基础分为15分）</w:t>
      </w:r>
    </w:p>
    <w:p w:rsidR="004C6E19" w:rsidRDefault="00E366CF">
      <w:pPr>
        <w:spacing w:line="480" w:lineRule="exact"/>
        <w:ind w:firstLineChars="100" w:firstLine="320"/>
        <w:rPr>
          <w:rFonts w:ascii="仿宋" w:eastAsia="仿宋" w:hAnsi="仿宋" w:cs="仿宋"/>
          <w:color w:val="000000"/>
          <w:sz w:val="32"/>
          <w:szCs w:val="32"/>
        </w:rPr>
      </w:pPr>
      <w:proofErr w:type="gramStart"/>
      <w:r>
        <w:rPr>
          <w:rFonts w:ascii="仿宋" w:eastAsia="仿宋" w:hAnsi="仿宋" w:cs="仿宋" w:hint="eastAsia"/>
          <w:color w:val="000000"/>
          <w:sz w:val="32"/>
          <w:szCs w:val="32"/>
        </w:rPr>
        <w:lastRenderedPageBreak/>
        <w:t>备课组基础</w:t>
      </w:r>
      <w:proofErr w:type="gramEnd"/>
      <w:r>
        <w:rPr>
          <w:rFonts w:ascii="仿宋" w:eastAsia="仿宋" w:hAnsi="仿宋" w:cs="仿宋" w:hint="eastAsia"/>
          <w:color w:val="000000"/>
          <w:sz w:val="32"/>
          <w:szCs w:val="32"/>
        </w:rPr>
        <w:t>提升分=（A</w:t>
      </w:r>
      <w:r>
        <w:rPr>
          <w:rFonts w:ascii="仿宋" w:eastAsia="仿宋" w:hAnsi="仿宋" w:cs="仿宋" w:hint="eastAsia"/>
          <w:color w:val="000000"/>
          <w:sz w:val="32"/>
          <w:szCs w:val="32"/>
          <w:vertAlign w:val="subscript"/>
        </w:rPr>
        <w:t>1</w:t>
      </w:r>
      <w:r>
        <w:rPr>
          <w:rFonts w:ascii="仿宋" w:eastAsia="仿宋" w:hAnsi="仿宋" w:cs="仿宋" w:hint="eastAsia"/>
          <w:color w:val="000000"/>
          <w:sz w:val="32"/>
          <w:szCs w:val="32"/>
        </w:rPr>
        <w:t>－A）×10 ＋（B</w:t>
      </w:r>
      <w:r>
        <w:rPr>
          <w:rFonts w:ascii="仿宋" w:eastAsia="仿宋" w:hAnsi="仿宋" w:cs="仿宋" w:hint="eastAsia"/>
          <w:color w:val="000000"/>
          <w:sz w:val="32"/>
          <w:szCs w:val="32"/>
          <w:vertAlign w:val="subscript"/>
        </w:rPr>
        <w:t>1</w:t>
      </w:r>
      <w:r>
        <w:rPr>
          <w:rFonts w:ascii="仿宋" w:eastAsia="仿宋" w:hAnsi="仿宋" w:cs="仿宋" w:hint="eastAsia"/>
          <w:color w:val="000000"/>
          <w:sz w:val="32"/>
          <w:szCs w:val="32"/>
        </w:rPr>
        <w:t>－B）×3， 按满分30分换算。</w:t>
      </w:r>
    </w:p>
    <w:p w:rsidR="004C6E19" w:rsidRDefault="00E366CF">
      <w:pPr>
        <w:spacing w:line="480" w:lineRule="exact"/>
        <w:ind w:firstLineChars="100" w:firstLine="320"/>
        <w:rPr>
          <w:rFonts w:ascii="仿宋" w:eastAsia="仿宋" w:hAnsi="仿宋" w:cs="仿宋"/>
          <w:color w:val="000000"/>
          <w:sz w:val="32"/>
          <w:szCs w:val="32"/>
        </w:rPr>
      </w:pPr>
      <w:r>
        <w:rPr>
          <w:rFonts w:ascii="仿宋" w:eastAsia="仿宋" w:hAnsi="仿宋" w:cs="仿宋" w:hint="eastAsia"/>
          <w:color w:val="000000"/>
          <w:sz w:val="32"/>
          <w:szCs w:val="32"/>
        </w:rPr>
        <w:t>说明：A、B为年级学科分层基础数，A1、B1为学科分层完成数。</w:t>
      </w:r>
    </w:p>
    <w:p w:rsidR="004C6E19" w:rsidRDefault="00E366CF">
      <w:pPr>
        <w:spacing w:line="480" w:lineRule="exact"/>
        <w:ind w:firstLineChars="150" w:firstLine="480"/>
        <w:rPr>
          <w:rFonts w:ascii="仿宋" w:eastAsia="仿宋" w:hAnsi="仿宋" w:cs="仿宋"/>
          <w:sz w:val="32"/>
          <w:szCs w:val="32"/>
        </w:rPr>
      </w:pPr>
      <w:r>
        <w:rPr>
          <w:rFonts w:ascii="仿宋" w:eastAsia="仿宋" w:hAnsi="仿宋" w:cs="仿宋" w:hint="eastAsia"/>
          <w:sz w:val="32"/>
          <w:szCs w:val="32"/>
        </w:rPr>
        <w:t>备注：换算公式为：</w:t>
      </w:r>
      <w:proofErr w:type="gramStart"/>
      <w:r>
        <w:rPr>
          <w:rFonts w:ascii="仿宋" w:eastAsia="仿宋" w:hAnsi="仿宋" w:cs="仿宋" w:hint="eastAsia"/>
          <w:sz w:val="32"/>
          <w:szCs w:val="32"/>
        </w:rPr>
        <w:t>备课组基础</w:t>
      </w:r>
      <w:proofErr w:type="gramEnd"/>
      <w:r>
        <w:rPr>
          <w:rFonts w:ascii="仿宋" w:eastAsia="仿宋" w:hAnsi="仿宋" w:cs="仿宋" w:hint="eastAsia"/>
          <w:sz w:val="32"/>
          <w:szCs w:val="32"/>
        </w:rPr>
        <w:t>提升分=30－15×（级部</w:t>
      </w:r>
      <w:proofErr w:type="gramStart"/>
      <w:r>
        <w:rPr>
          <w:rFonts w:ascii="仿宋" w:eastAsia="仿宋" w:hAnsi="仿宋" w:cs="仿宋" w:hint="eastAsia"/>
          <w:sz w:val="32"/>
          <w:szCs w:val="32"/>
        </w:rPr>
        <w:t>备课组最高</w:t>
      </w:r>
      <w:proofErr w:type="gramEnd"/>
      <w:r>
        <w:rPr>
          <w:rFonts w:ascii="仿宋" w:eastAsia="仿宋" w:hAnsi="仿宋" w:cs="仿宋" w:hint="eastAsia"/>
          <w:sz w:val="32"/>
          <w:szCs w:val="32"/>
        </w:rPr>
        <w:t>基础提升赋分－个人</w:t>
      </w:r>
      <w:proofErr w:type="gramStart"/>
      <w:r>
        <w:rPr>
          <w:rFonts w:ascii="仿宋" w:eastAsia="仿宋" w:hAnsi="仿宋" w:cs="仿宋" w:hint="eastAsia"/>
          <w:sz w:val="32"/>
          <w:szCs w:val="32"/>
        </w:rPr>
        <w:t>备课组赋</w:t>
      </w:r>
      <w:proofErr w:type="gramEnd"/>
      <w:r>
        <w:rPr>
          <w:rFonts w:ascii="仿宋" w:eastAsia="仿宋" w:hAnsi="仿宋" w:cs="仿宋" w:hint="eastAsia"/>
          <w:sz w:val="32"/>
          <w:szCs w:val="32"/>
        </w:rPr>
        <w:t>分）/（级部</w:t>
      </w:r>
      <w:proofErr w:type="gramStart"/>
      <w:r>
        <w:rPr>
          <w:rFonts w:ascii="仿宋" w:eastAsia="仿宋" w:hAnsi="仿宋" w:cs="仿宋" w:hint="eastAsia"/>
          <w:sz w:val="32"/>
          <w:szCs w:val="32"/>
        </w:rPr>
        <w:t>备课组最高</w:t>
      </w:r>
      <w:proofErr w:type="gramEnd"/>
      <w:r>
        <w:rPr>
          <w:rFonts w:ascii="仿宋" w:eastAsia="仿宋" w:hAnsi="仿宋" w:cs="仿宋" w:hint="eastAsia"/>
          <w:sz w:val="32"/>
          <w:szCs w:val="32"/>
        </w:rPr>
        <w:t>基础提升赋分－</w:t>
      </w:r>
      <w:proofErr w:type="gramStart"/>
      <w:r>
        <w:rPr>
          <w:rFonts w:ascii="仿宋" w:eastAsia="仿宋" w:hAnsi="仿宋" w:cs="仿宋" w:hint="eastAsia"/>
          <w:sz w:val="32"/>
          <w:szCs w:val="32"/>
        </w:rPr>
        <w:t>备课组</w:t>
      </w:r>
      <w:proofErr w:type="gramEnd"/>
      <w:r>
        <w:rPr>
          <w:rFonts w:ascii="仿宋" w:eastAsia="仿宋" w:hAnsi="仿宋" w:cs="仿宋" w:hint="eastAsia"/>
          <w:sz w:val="32"/>
          <w:szCs w:val="32"/>
        </w:rPr>
        <w:t>最低基础提升赋分）。</w:t>
      </w:r>
    </w:p>
    <w:p w:rsidR="004C6E19" w:rsidRDefault="00E366CF">
      <w:pPr>
        <w:spacing w:line="480" w:lineRule="exact"/>
        <w:ind w:firstLineChars="250" w:firstLine="800"/>
        <w:rPr>
          <w:rFonts w:ascii="仿宋" w:eastAsia="仿宋" w:hAnsi="仿宋" w:cs="仿宋"/>
          <w:color w:val="000000"/>
          <w:sz w:val="32"/>
          <w:szCs w:val="32"/>
        </w:rPr>
      </w:pPr>
      <w:r>
        <w:rPr>
          <w:rFonts w:ascii="仿宋" w:eastAsia="仿宋" w:hAnsi="仿宋" w:cs="仿宋" w:hint="eastAsia"/>
          <w:color w:val="000000"/>
          <w:sz w:val="32"/>
          <w:szCs w:val="32"/>
        </w:rPr>
        <w:t>2.备课组长（10分）</w:t>
      </w:r>
    </w:p>
    <w:p w:rsidR="004C6E19" w:rsidRDefault="00E366CF">
      <w:pPr>
        <w:spacing w:line="480" w:lineRule="exact"/>
        <w:rPr>
          <w:rFonts w:ascii="仿宋" w:eastAsia="仿宋" w:hAnsi="仿宋" w:cs="仿宋"/>
          <w:color w:val="000000"/>
          <w:sz w:val="32"/>
          <w:szCs w:val="32"/>
        </w:rPr>
      </w:pPr>
      <w:r>
        <w:rPr>
          <w:rFonts w:ascii="仿宋" w:eastAsia="仿宋" w:hAnsi="仿宋" w:cs="仿宋" w:hint="eastAsia"/>
          <w:color w:val="000000"/>
          <w:sz w:val="32"/>
          <w:szCs w:val="32"/>
        </w:rPr>
        <w:t>根据学科加工能力，按比例分三等记入。一等：10分；二等：8分；三等：6分。</w:t>
      </w:r>
    </w:p>
    <w:p w:rsidR="004C6E19" w:rsidRDefault="004C6E19">
      <w:pPr>
        <w:tabs>
          <w:tab w:val="left" w:pos="426"/>
        </w:tabs>
        <w:spacing w:line="360" w:lineRule="auto"/>
        <w:rPr>
          <w:rFonts w:ascii="仿宋" w:eastAsia="仿宋" w:hAnsi="仿宋" w:cs="仿宋"/>
          <w:b/>
          <w:sz w:val="32"/>
          <w:szCs w:val="32"/>
        </w:rPr>
      </w:pPr>
    </w:p>
    <w:p w:rsidR="004C6E19" w:rsidRDefault="00E366CF">
      <w:pPr>
        <w:tabs>
          <w:tab w:val="left" w:pos="426"/>
        </w:tabs>
        <w:spacing w:line="360" w:lineRule="auto"/>
        <w:ind w:firstLineChars="200" w:firstLine="643"/>
        <w:rPr>
          <w:rFonts w:ascii="仿宋" w:eastAsia="仿宋" w:hAnsi="仿宋" w:cs="仿宋"/>
          <w:b/>
          <w:sz w:val="32"/>
          <w:szCs w:val="32"/>
        </w:rPr>
      </w:pPr>
      <w:r>
        <w:rPr>
          <w:rFonts w:ascii="仿宋" w:eastAsia="仿宋" w:hAnsi="仿宋" w:cs="仿宋" w:hint="eastAsia"/>
          <w:b/>
          <w:sz w:val="32"/>
          <w:szCs w:val="32"/>
        </w:rPr>
        <w:t>附录2</w:t>
      </w:r>
    </w:p>
    <w:p w:rsidR="004C6E19" w:rsidRDefault="00E366CF">
      <w:pPr>
        <w:spacing w:line="540" w:lineRule="exact"/>
        <w:jc w:val="center"/>
        <w:rPr>
          <w:rFonts w:ascii="仿宋" w:eastAsia="仿宋" w:hAnsi="仿宋" w:cs="仿宋"/>
          <w:b/>
          <w:sz w:val="32"/>
          <w:szCs w:val="32"/>
        </w:rPr>
      </w:pPr>
      <w:r>
        <w:rPr>
          <w:rFonts w:ascii="仿宋" w:eastAsia="仿宋" w:hAnsi="仿宋" w:cs="仿宋" w:hint="eastAsia"/>
          <w:b/>
          <w:sz w:val="32"/>
          <w:szCs w:val="32"/>
        </w:rPr>
        <w:t>高二年级教学成绩量化条例（满分160分）</w:t>
      </w:r>
    </w:p>
    <w:p w:rsidR="004C6E19" w:rsidRDefault="00E366CF">
      <w:pPr>
        <w:spacing w:line="540" w:lineRule="exact"/>
        <w:ind w:firstLineChars="200" w:firstLine="640"/>
        <w:rPr>
          <w:rFonts w:ascii="仿宋" w:eastAsia="仿宋" w:hAnsi="仿宋" w:cs="仿宋"/>
          <w:sz w:val="32"/>
          <w:szCs w:val="32"/>
        </w:rPr>
      </w:pPr>
      <w:r>
        <w:rPr>
          <w:rFonts w:ascii="仿宋" w:eastAsia="仿宋" w:hAnsi="仿宋" w:cs="仿宋" w:hint="eastAsia"/>
          <w:sz w:val="32"/>
          <w:szCs w:val="32"/>
        </w:rPr>
        <w:t>本项得分，作为教师教学实绩评定的依据。高二年级分A、B层计算，B包含A。各学科任务按两</w:t>
      </w:r>
      <w:proofErr w:type="gramStart"/>
      <w:r>
        <w:rPr>
          <w:rFonts w:ascii="仿宋" w:eastAsia="仿宋" w:hAnsi="仿宋" w:cs="仿宋" w:hint="eastAsia"/>
          <w:sz w:val="32"/>
          <w:szCs w:val="32"/>
        </w:rPr>
        <w:t>校选科学</w:t>
      </w:r>
      <w:proofErr w:type="gramEnd"/>
      <w:r>
        <w:rPr>
          <w:rFonts w:ascii="仿宋" w:eastAsia="仿宋" w:hAnsi="仿宋" w:cs="仿宋" w:hint="eastAsia"/>
          <w:sz w:val="32"/>
          <w:szCs w:val="32"/>
        </w:rPr>
        <w:t>生数乘以A、B类固定比例,据实分解到班级。班级任务分英语类和小语种类两条线计算，选考</w:t>
      </w:r>
      <w:proofErr w:type="gramStart"/>
      <w:r>
        <w:rPr>
          <w:rFonts w:ascii="仿宋" w:eastAsia="仿宋" w:hAnsi="仿宋" w:cs="仿宋" w:hint="eastAsia"/>
          <w:sz w:val="32"/>
          <w:szCs w:val="32"/>
        </w:rPr>
        <w:t>科目赋分上限</w:t>
      </w:r>
      <w:proofErr w:type="gramEnd"/>
      <w:r>
        <w:rPr>
          <w:rFonts w:ascii="仿宋" w:eastAsia="仿宋" w:hAnsi="仿宋" w:cs="仿宋" w:hint="eastAsia"/>
          <w:sz w:val="32"/>
          <w:szCs w:val="32"/>
        </w:rPr>
        <w:t>参考我校高三特尖生在枣庄调研考试中的赋分，最后总分分类排序，据实分解到班级。（A</w:t>
      </w:r>
      <w:proofErr w:type="gramStart"/>
      <w:r>
        <w:rPr>
          <w:rFonts w:ascii="仿宋" w:eastAsia="仿宋" w:hAnsi="仿宋" w:cs="仿宋" w:hint="eastAsia"/>
          <w:sz w:val="32"/>
          <w:szCs w:val="32"/>
        </w:rPr>
        <w:t>层任务</w:t>
      </w:r>
      <w:proofErr w:type="gramEnd"/>
      <w:r>
        <w:rPr>
          <w:rFonts w:ascii="仿宋" w:eastAsia="仿宋" w:hAnsi="仿宋" w:cs="仿宋" w:hint="eastAsia"/>
          <w:sz w:val="32"/>
          <w:szCs w:val="32"/>
        </w:rPr>
        <w:t>中</w:t>
      </w:r>
      <w:proofErr w:type="gramStart"/>
      <w:r>
        <w:rPr>
          <w:rFonts w:ascii="仿宋" w:eastAsia="仿宋" w:hAnsi="仿宋" w:cs="仿宋" w:hint="eastAsia"/>
          <w:sz w:val="32"/>
          <w:szCs w:val="32"/>
        </w:rPr>
        <w:t>有原艺体</w:t>
      </w:r>
      <w:proofErr w:type="gramEnd"/>
      <w:r>
        <w:rPr>
          <w:rFonts w:ascii="仿宋" w:eastAsia="仿宋" w:hAnsi="仿宋" w:cs="仿宋" w:hint="eastAsia"/>
          <w:sz w:val="32"/>
          <w:szCs w:val="32"/>
        </w:rPr>
        <w:t>，扣除任务，新发展不再扣除；B</w:t>
      </w:r>
      <w:proofErr w:type="gramStart"/>
      <w:r>
        <w:rPr>
          <w:rFonts w:ascii="仿宋" w:eastAsia="仿宋" w:hAnsi="仿宋" w:cs="仿宋" w:hint="eastAsia"/>
          <w:sz w:val="32"/>
          <w:szCs w:val="32"/>
        </w:rPr>
        <w:t>层艺体</w:t>
      </w:r>
      <w:proofErr w:type="gramEnd"/>
      <w:r>
        <w:rPr>
          <w:rFonts w:ascii="仿宋" w:eastAsia="仿宋" w:hAnsi="仿宋" w:cs="仿宋" w:hint="eastAsia"/>
          <w:sz w:val="32"/>
          <w:szCs w:val="32"/>
        </w:rPr>
        <w:t>、</w:t>
      </w:r>
      <w:proofErr w:type="gramStart"/>
      <w:r>
        <w:rPr>
          <w:rFonts w:ascii="仿宋" w:eastAsia="仿宋" w:hAnsi="仿宋" w:cs="仿宋" w:hint="eastAsia"/>
          <w:sz w:val="32"/>
          <w:szCs w:val="32"/>
        </w:rPr>
        <w:t>春招等</w:t>
      </w:r>
      <w:proofErr w:type="gramEnd"/>
      <w:r>
        <w:rPr>
          <w:rFonts w:ascii="仿宋" w:eastAsia="仿宋" w:hAnsi="仿宋" w:cs="仿宋" w:hint="eastAsia"/>
          <w:sz w:val="32"/>
          <w:szCs w:val="32"/>
        </w:rPr>
        <w:t>任务直接扣除，不再递补）</w:t>
      </w:r>
    </w:p>
    <w:p w:rsidR="004C6E19" w:rsidRDefault="00E366CF">
      <w:pPr>
        <w:spacing w:line="540" w:lineRule="exact"/>
        <w:rPr>
          <w:rFonts w:ascii="仿宋" w:eastAsia="仿宋" w:hAnsi="仿宋" w:cs="仿宋"/>
          <w:b/>
          <w:sz w:val="32"/>
          <w:szCs w:val="32"/>
        </w:rPr>
      </w:pPr>
      <w:r>
        <w:rPr>
          <w:rFonts w:ascii="仿宋" w:eastAsia="仿宋" w:hAnsi="仿宋" w:cs="仿宋" w:hint="eastAsia"/>
          <w:b/>
          <w:sz w:val="32"/>
          <w:szCs w:val="32"/>
        </w:rPr>
        <w:t>（一）班级合作（满分60分）</w:t>
      </w:r>
    </w:p>
    <w:p w:rsidR="004C6E19" w:rsidRDefault="00E366CF">
      <w:pPr>
        <w:spacing w:line="540" w:lineRule="exact"/>
        <w:ind w:firstLineChars="200" w:firstLine="640"/>
        <w:rPr>
          <w:rFonts w:ascii="仿宋" w:eastAsia="仿宋" w:hAnsi="仿宋" w:cs="仿宋"/>
          <w:sz w:val="32"/>
          <w:szCs w:val="32"/>
        </w:rPr>
      </w:pPr>
      <w:r>
        <w:rPr>
          <w:rFonts w:ascii="仿宋" w:eastAsia="仿宋" w:hAnsi="仿宋" w:cs="仿宋" w:hint="eastAsia"/>
          <w:sz w:val="32"/>
          <w:szCs w:val="32"/>
        </w:rPr>
        <w:t>1.班级基础提升分(满分30分，基础分为10分)</w:t>
      </w:r>
    </w:p>
    <w:p w:rsidR="004C6E19" w:rsidRDefault="00E366CF">
      <w:pPr>
        <w:spacing w:line="540" w:lineRule="exact"/>
        <w:ind w:firstLineChars="200" w:firstLine="640"/>
        <w:rPr>
          <w:rFonts w:ascii="仿宋" w:eastAsia="仿宋" w:hAnsi="仿宋" w:cs="仿宋"/>
          <w:sz w:val="32"/>
          <w:szCs w:val="32"/>
        </w:rPr>
      </w:pPr>
      <w:r>
        <w:rPr>
          <w:rFonts w:ascii="仿宋" w:eastAsia="仿宋" w:hAnsi="仿宋" w:cs="仿宋" w:hint="eastAsia"/>
          <w:sz w:val="32"/>
          <w:szCs w:val="32"/>
        </w:rPr>
        <w:t>班级基础</w:t>
      </w:r>
      <w:proofErr w:type="gramStart"/>
      <w:r>
        <w:rPr>
          <w:rFonts w:ascii="仿宋" w:eastAsia="仿宋" w:hAnsi="仿宋" w:cs="仿宋" w:hint="eastAsia"/>
          <w:sz w:val="32"/>
          <w:szCs w:val="32"/>
        </w:rPr>
        <w:t>提升赋分</w:t>
      </w:r>
      <w:proofErr w:type="gramEnd"/>
      <w:r>
        <w:rPr>
          <w:rFonts w:ascii="仿宋" w:eastAsia="仿宋" w:hAnsi="仿宋" w:cs="仿宋" w:hint="eastAsia"/>
          <w:sz w:val="32"/>
          <w:szCs w:val="32"/>
        </w:rPr>
        <w:t>=（A1－A）×10 ＋（B1－B）×3， 按满分30分换算。</w:t>
      </w:r>
    </w:p>
    <w:p w:rsidR="004C6E19" w:rsidRDefault="00E366CF">
      <w:pPr>
        <w:spacing w:line="540" w:lineRule="exact"/>
        <w:ind w:firstLineChars="200" w:firstLine="640"/>
        <w:rPr>
          <w:rFonts w:ascii="仿宋" w:eastAsia="仿宋" w:hAnsi="仿宋" w:cs="仿宋"/>
          <w:sz w:val="32"/>
          <w:szCs w:val="32"/>
        </w:rPr>
      </w:pPr>
      <w:r>
        <w:rPr>
          <w:rFonts w:ascii="仿宋" w:eastAsia="仿宋" w:hAnsi="仿宋" w:cs="仿宋" w:hint="eastAsia"/>
          <w:sz w:val="32"/>
          <w:szCs w:val="32"/>
        </w:rPr>
        <w:t>说明：A、B为班级分层基础数，分英语类和小语种类任务，</w:t>
      </w:r>
      <w:r>
        <w:rPr>
          <w:rFonts w:ascii="仿宋" w:eastAsia="仿宋" w:hAnsi="仿宋" w:cs="仿宋" w:hint="eastAsia"/>
          <w:sz w:val="32"/>
          <w:szCs w:val="32"/>
        </w:rPr>
        <w:lastRenderedPageBreak/>
        <w:t>A1、B1为班级分层完成数。按照与滕州三中的比较计算完成。教师取所教班级的平均值。</w:t>
      </w:r>
    </w:p>
    <w:p w:rsidR="004C6E19" w:rsidRDefault="00E366CF">
      <w:pPr>
        <w:spacing w:line="540" w:lineRule="exact"/>
        <w:ind w:leftChars="56" w:left="118"/>
        <w:rPr>
          <w:rFonts w:ascii="仿宋" w:eastAsia="仿宋" w:hAnsi="仿宋" w:cs="仿宋"/>
          <w:sz w:val="32"/>
          <w:szCs w:val="32"/>
        </w:rPr>
      </w:pPr>
      <w:r>
        <w:rPr>
          <w:rFonts w:ascii="仿宋" w:eastAsia="仿宋" w:hAnsi="仿宋" w:cs="仿宋" w:hint="eastAsia"/>
          <w:b/>
          <w:sz w:val="32"/>
          <w:szCs w:val="32"/>
        </w:rPr>
        <w:t>备注：</w:t>
      </w:r>
      <w:r>
        <w:rPr>
          <w:rFonts w:ascii="仿宋" w:eastAsia="仿宋" w:hAnsi="仿宋" w:cs="仿宋" w:hint="eastAsia"/>
          <w:sz w:val="32"/>
          <w:szCs w:val="32"/>
        </w:rPr>
        <w:t>换算公式为：班级基础提升分=30－20×（级</w:t>
      </w:r>
      <w:proofErr w:type="gramStart"/>
      <w:r>
        <w:rPr>
          <w:rFonts w:ascii="仿宋" w:eastAsia="仿宋" w:hAnsi="仿宋" w:cs="仿宋" w:hint="eastAsia"/>
          <w:sz w:val="32"/>
          <w:szCs w:val="32"/>
        </w:rPr>
        <w:t>部教师</w:t>
      </w:r>
      <w:proofErr w:type="gramEnd"/>
      <w:r>
        <w:rPr>
          <w:rFonts w:ascii="仿宋" w:eastAsia="仿宋" w:hAnsi="仿宋" w:cs="仿宋" w:hint="eastAsia"/>
          <w:sz w:val="32"/>
          <w:szCs w:val="32"/>
        </w:rPr>
        <w:t>最高基础提升赋分－个人基础提升赋分）/（级</w:t>
      </w:r>
      <w:proofErr w:type="gramStart"/>
      <w:r>
        <w:rPr>
          <w:rFonts w:ascii="仿宋" w:eastAsia="仿宋" w:hAnsi="仿宋" w:cs="仿宋" w:hint="eastAsia"/>
          <w:sz w:val="32"/>
          <w:szCs w:val="32"/>
        </w:rPr>
        <w:t>部教师</w:t>
      </w:r>
      <w:proofErr w:type="gramEnd"/>
      <w:r>
        <w:rPr>
          <w:rFonts w:ascii="仿宋" w:eastAsia="仿宋" w:hAnsi="仿宋" w:cs="仿宋" w:hint="eastAsia"/>
          <w:sz w:val="32"/>
          <w:szCs w:val="32"/>
        </w:rPr>
        <w:t>最高基础提升赋分－教师最低基础提升赋分）。</w:t>
      </w:r>
    </w:p>
    <w:p w:rsidR="004C6E19" w:rsidRDefault="00E366CF">
      <w:pPr>
        <w:spacing w:line="540" w:lineRule="exact"/>
        <w:ind w:firstLineChars="200" w:firstLine="640"/>
        <w:rPr>
          <w:rFonts w:ascii="仿宋" w:eastAsia="仿宋" w:hAnsi="仿宋" w:cs="仿宋"/>
          <w:sz w:val="32"/>
          <w:szCs w:val="32"/>
        </w:rPr>
      </w:pPr>
      <w:r>
        <w:rPr>
          <w:rFonts w:ascii="仿宋" w:eastAsia="仿宋" w:hAnsi="仿宋" w:cs="仿宋" w:hint="eastAsia"/>
          <w:sz w:val="32"/>
          <w:szCs w:val="32"/>
        </w:rPr>
        <w:t>2.班级贡献率得分（10分）</w:t>
      </w:r>
    </w:p>
    <w:p w:rsidR="004C6E19" w:rsidRDefault="00E366CF">
      <w:pPr>
        <w:spacing w:line="540" w:lineRule="exact"/>
        <w:ind w:leftChars="171" w:left="359"/>
        <w:rPr>
          <w:rFonts w:ascii="仿宋" w:eastAsia="仿宋" w:hAnsi="仿宋" w:cs="仿宋"/>
          <w:sz w:val="32"/>
          <w:szCs w:val="32"/>
        </w:rPr>
      </w:pPr>
      <w:r>
        <w:rPr>
          <w:rFonts w:ascii="仿宋" w:eastAsia="仿宋" w:hAnsi="仿宋" w:cs="仿宋" w:hint="eastAsia"/>
          <w:sz w:val="32"/>
          <w:szCs w:val="32"/>
        </w:rPr>
        <w:t>班级贡献率=班级A完成/级部班级A完成最高+ 班级B完成/级部班级B完成最高</w:t>
      </w:r>
    </w:p>
    <w:p w:rsidR="004C6E19" w:rsidRDefault="00E366CF">
      <w:pPr>
        <w:spacing w:line="540" w:lineRule="exact"/>
        <w:ind w:firstLineChars="150" w:firstLine="480"/>
        <w:rPr>
          <w:rFonts w:ascii="仿宋" w:eastAsia="仿宋" w:hAnsi="仿宋" w:cs="仿宋"/>
          <w:sz w:val="32"/>
          <w:szCs w:val="32"/>
        </w:rPr>
      </w:pPr>
      <w:r>
        <w:rPr>
          <w:rFonts w:ascii="仿宋" w:eastAsia="仿宋" w:hAnsi="仿宋" w:cs="仿宋" w:hint="eastAsia"/>
          <w:sz w:val="32"/>
          <w:szCs w:val="32"/>
        </w:rPr>
        <w:t>按班级A、B贡献率各5分进行换算，教师取所教班级的平均值。</w:t>
      </w:r>
    </w:p>
    <w:p w:rsidR="004C6E19" w:rsidRDefault="00E366CF">
      <w:pPr>
        <w:spacing w:line="540" w:lineRule="exact"/>
        <w:ind w:leftChars="171" w:left="359"/>
        <w:rPr>
          <w:rFonts w:ascii="仿宋" w:eastAsia="仿宋" w:hAnsi="仿宋" w:cs="仿宋"/>
          <w:sz w:val="32"/>
          <w:szCs w:val="32"/>
        </w:rPr>
      </w:pPr>
      <w:r>
        <w:rPr>
          <w:rFonts w:ascii="仿宋" w:eastAsia="仿宋" w:hAnsi="仿宋" w:cs="仿宋" w:hint="eastAsia"/>
          <w:b/>
          <w:sz w:val="32"/>
          <w:szCs w:val="32"/>
        </w:rPr>
        <w:t>备注：</w:t>
      </w:r>
      <w:r>
        <w:rPr>
          <w:rFonts w:ascii="仿宋" w:eastAsia="仿宋" w:hAnsi="仿宋" w:cs="仿宋" w:hint="eastAsia"/>
          <w:sz w:val="32"/>
          <w:szCs w:val="32"/>
        </w:rPr>
        <w:t>换算公式为：班级贡献率得分=5×（班级A完成-级部班级A完成最低）/（级部班级A完成最高-级部班级A完成最低）+ 5×（班级B完成-级部班级B完成最低）/（级部班级B完成最高-级部班级B完成最低）</w:t>
      </w:r>
    </w:p>
    <w:p w:rsidR="004C6E19" w:rsidRDefault="00E366CF">
      <w:pPr>
        <w:spacing w:line="540" w:lineRule="exact"/>
        <w:ind w:firstLineChars="200" w:firstLine="640"/>
        <w:rPr>
          <w:rFonts w:ascii="仿宋" w:eastAsia="仿宋" w:hAnsi="仿宋" w:cs="仿宋"/>
          <w:sz w:val="32"/>
          <w:szCs w:val="32"/>
        </w:rPr>
      </w:pPr>
      <w:r>
        <w:rPr>
          <w:rFonts w:ascii="仿宋" w:eastAsia="仿宋" w:hAnsi="仿宋" w:cs="仿宋" w:hint="eastAsia"/>
          <w:sz w:val="32"/>
          <w:szCs w:val="32"/>
        </w:rPr>
        <w:t>3.班主</w:t>
      </w:r>
      <w:proofErr w:type="gramStart"/>
      <w:r>
        <w:rPr>
          <w:rFonts w:ascii="仿宋" w:eastAsia="仿宋" w:hAnsi="仿宋" w:cs="仿宋" w:hint="eastAsia"/>
          <w:sz w:val="32"/>
          <w:szCs w:val="32"/>
        </w:rPr>
        <w:t>任教学</w:t>
      </w:r>
      <w:proofErr w:type="gramEnd"/>
      <w:r>
        <w:rPr>
          <w:rFonts w:ascii="仿宋" w:eastAsia="仿宋" w:hAnsi="仿宋" w:cs="仿宋" w:hint="eastAsia"/>
          <w:sz w:val="32"/>
          <w:szCs w:val="32"/>
        </w:rPr>
        <w:t>管理（20分）</w:t>
      </w:r>
    </w:p>
    <w:p w:rsidR="004C6E19" w:rsidRDefault="00E366CF">
      <w:pPr>
        <w:spacing w:line="540" w:lineRule="exact"/>
        <w:ind w:firstLineChars="100" w:firstLine="320"/>
        <w:rPr>
          <w:rFonts w:ascii="仿宋" w:eastAsia="仿宋" w:hAnsi="仿宋" w:cs="仿宋"/>
          <w:sz w:val="32"/>
          <w:szCs w:val="32"/>
        </w:rPr>
      </w:pPr>
      <w:r>
        <w:rPr>
          <w:rFonts w:ascii="仿宋" w:eastAsia="仿宋" w:hAnsi="仿宋" w:cs="仿宋" w:hint="eastAsia"/>
          <w:sz w:val="32"/>
          <w:szCs w:val="32"/>
        </w:rPr>
        <w:t>根据班级加工能力，按比例分三等记入。一等：20分；二等：15分；三等：10分。</w:t>
      </w:r>
    </w:p>
    <w:p w:rsidR="004C6E19" w:rsidRDefault="00E366CF">
      <w:pPr>
        <w:spacing w:line="540" w:lineRule="exact"/>
        <w:ind w:left="472"/>
        <w:rPr>
          <w:rFonts w:ascii="仿宋" w:eastAsia="仿宋" w:hAnsi="仿宋" w:cs="仿宋"/>
          <w:b/>
          <w:sz w:val="32"/>
          <w:szCs w:val="32"/>
        </w:rPr>
      </w:pPr>
      <w:r>
        <w:rPr>
          <w:rFonts w:ascii="仿宋" w:eastAsia="仿宋" w:hAnsi="仿宋" w:cs="仿宋" w:hint="eastAsia"/>
          <w:b/>
          <w:sz w:val="32"/>
          <w:szCs w:val="32"/>
        </w:rPr>
        <w:t>（二）个人教学成绩（</w:t>
      </w:r>
      <w:r>
        <w:rPr>
          <w:rFonts w:ascii="仿宋" w:eastAsia="仿宋" w:hAnsi="仿宋" w:cs="仿宋" w:hint="eastAsia"/>
          <w:sz w:val="32"/>
          <w:szCs w:val="32"/>
        </w:rPr>
        <w:t>满分60分</w:t>
      </w:r>
      <w:r>
        <w:rPr>
          <w:rFonts w:ascii="仿宋" w:eastAsia="仿宋" w:hAnsi="仿宋" w:cs="仿宋" w:hint="eastAsia"/>
          <w:b/>
          <w:sz w:val="32"/>
          <w:szCs w:val="32"/>
        </w:rPr>
        <w:t>）</w:t>
      </w:r>
    </w:p>
    <w:p w:rsidR="004C6E19" w:rsidRDefault="00E366CF">
      <w:pPr>
        <w:spacing w:line="540" w:lineRule="exact"/>
        <w:ind w:firstLineChars="200" w:firstLine="640"/>
        <w:rPr>
          <w:rFonts w:ascii="仿宋" w:eastAsia="仿宋" w:hAnsi="仿宋" w:cs="仿宋"/>
          <w:sz w:val="32"/>
          <w:szCs w:val="32"/>
        </w:rPr>
      </w:pPr>
      <w:r>
        <w:rPr>
          <w:rFonts w:ascii="仿宋" w:eastAsia="仿宋" w:hAnsi="仿宋" w:cs="仿宋" w:hint="eastAsia"/>
          <w:sz w:val="32"/>
          <w:szCs w:val="32"/>
        </w:rPr>
        <w:t>1.个人基础提升分（满分20分，基础分为5分）</w:t>
      </w:r>
    </w:p>
    <w:p w:rsidR="004C6E19" w:rsidRDefault="00E366CF">
      <w:pPr>
        <w:spacing w:line="540" w:lineRule="exact"/>
        <w:ind w:firstLineChars="200" w:firstLine="640"/>
        <w:rPr>
          <w:rFonts w:ascii="仿宋" w:eastAsia="仿宋" w:hAnsi="仿宋" w:cs="仿宋"/>
          <w:sz w:val="32"/>
          <w:szCs w:val="32"/>
        </w:rPr>
      </w:pPr>
      <w:r>
        <w:rPr>
          <w:rFonts w:ascii="仿宋" w:eastAsia="仿宋" w:hAnsi="仿宋" w:cs="仿宋" w:hint="eastAsia"/>
          <w:sz w:val="32"/>
          <w:szCs w:val="32"/>
        </w:rPr>
        <w:t>个人基础</w:t>
      </w:r>
      <w:proofErr w:type="gramStart"/>
      <w:r>
        <w:rPr>
          <w:rFonts w:ascii="仿宋" w:eastAsia="仿宋" w:hAnsi="仿宋" w:cs="仿宋" w:hint="eastAsia"/>
          <w:sz w:val="32"/>
          <w:szCs w:val="32"/>
        </w:rPr>
        <w:t>提升赋分</w:t>
      </w:r>
      <w:proofErr w:type="gramEnd"/>
      <w:r>
        <w:rPr>
          <w:rFonts w:ascii="仿宋" w:eastAsia="仿宋" w:hAnsi="仿宋" w:cs="仿宋" w:hint="eastAsia"/>
          <w:sz w:val="32"/>
          <w:szCs w:val="32"/>
        </w:rPr>
        <w:t>=（A1－A）×10 ＋（B1－B）×3，按满分20分换算。</w:t>
      </w:r>
    </w:p>
    <w:p w:rsidR="004C6E19" w:rsidRDefault="00E366CF">
      <w:pPr>
        <w:spacing w:line="540" w:lineRule="exact"/>
        <w:ind w:firstLineChars="200" w:firstLine="640"/>
        <w:rPr>
          <w:rFonts w:ascii="仿宋" w:eastAsia="仿宋" w:hAnsi="仿宋" w:cs="仿宋"/>
          <w:sz w:val="32"/>
          <w:szCs w:val="32"/>
        </w:rPr>
      </w:pPr>
      <w:r>
        <w:rPr>
          <w:rFonts w:ascii="仿宋" w:eastAsia="仿宋" w:hAnsi="仿宋" w:cs="仿宋" w:hint="eastAsia"/>
          <w:sz w:val="32"/>
          <w:szCs w:val="32"/>
        </w:rPr>
        <w:t>说明：A、B为学科分层基础数，A</w:t>
      </w:r>
      <w:r>
        <w:rPr>
          <w:rFonts w:ascii="仿宋" w:eastAsia="仿宋" w:hAnsi="仿宋" w:cs="仿宋" w:hint="eastAsia"/>
          <w:sz w:val="32"/>
          <w:szCs w:val="32"/>
          <w:vertAlign w:val="subscript"/>
        </w:rPr>
        <w:t>1</w:t>
      </w:r>
      <w:r>
        <w:rPr>
          <w:rFonts w:ascii="仿宋" w:eastAsia="仿宋" w:hAnsi="仿宋" w:cs="仿宋" w:hint="eastAsia"/>
          <w:sz w:val="32"/>
          <w:szCs w:val="32"/>
        </w:rPr>
        <w:t>、B</w:t>
      </w:r>
      <w:r>
        <w:rPr>
          <w:rFonts w:ascii="仿宋" w:eastAsia="仿宋" w:hAnsi="仿宋" w:cs="仿宋" w:hint="eastAsia"/>
          <w:sz w:val="32"/>
          <w:szCs w:val="32"/>
          <w:vertAlign w:val="subscript"/>
        </w:rPr>
        <w:t>1</w:t>
      </w:r>
      <w:r>
        <w:rPr>
          <w:rFonts w:ascii="仿宋" w:eastAsia="仿宋" w:hAnsi="仿宋" w:cs="仿宋" w:hint="eastAsia"/>
          <w:sz w:val="32"/>
          <w:szCs w:val="32"/>
        </w:rPr>
        <w:t>为教师学科分层完成数，按照与滕州三中的比较计算完成。教师取所教班级的平均值。</w:t>
      </w:r>
    </w:p>
    <w:p w:rsidR="004C6E19" w:rsidRDefault="00E366CF">
      <w:pPr>
        <w:spacing w:line="540" w:lineRule="exact"/>
        <w:ind w:firstLineChars="200" w:firstLine="643"/>
        <w:rPr>
          <w:rFonts w:ascii="仿宋" w:eastAsia="仿宋" w:hAnsi="仿宋" w:cs="仿宋"/>
          <w:sz w:val="32"/>
          <w:szCs w:val="32"/>
        </w:rPr>
      </w:pPr>
      <w:r>
        <w:rPr>
          <w:rFonts w:ascii="仿宋" w:eastAsia="仿宋" w:hAnsi="仿宋" w:cs="仿宋" w:hint="eastAsia"/>
          <w:b/>
          <w:sz w:val="32"/>
          <w:szCs w:val="32"/>
        </w:rPr>
        <w:lastRenderedPageBreak/>
        <w:t>备注：</w:t>
      </w:r>
      <w:r>
        <w:rPr>
          <w:rFonts w:ascii="仿宋" w:eastAsia="仿宋" w:hAnsi="仿宋" w:cs="仿宋" w:hint="eastAsia"/>
          <w:sz w:val="32"/>
          <w:szCs w:val="32"/>
        </w:rPr>
        <w:t>换算公式为：个人基础提升分=20－15×（级</w:t>
      </w:r>
      <w:proofErr w:type="gramStart"/>
      <w:r>
        <w:rPr>
          <w:rFonts w:ascii="仿宋" w:eastAsia="仿宋" w:hAnsi="仿宋" w:cs="仿宋" w:hint="eastAsia"/>
          <w:sz w:val="32"/>
          <w:szCs w:val="32"/>
        </w:rPr>
        <w:t>部教师</w:t>
      </w:r>
      <w:proofErr w:type="gramEnd"/>
      <w:r>
        <w:rPr>
          <w:rFonts w:ascii="仿宋" w:eastAsia="仿宋" w:hAnsi="仿宋" w:cs="仿宋" w:hint="eastAsia"/>
          <w:sz w:val="32"/>
          <w:szCs w:val="32"/>
        </w:rPr>
        <w:t>最高基础提升赋分－个人基础提升赋分）/（级</w:t>
      </w:r>
      <w:proofErr w:type="gramStart"/>
      <w:r>
        <w:rPr>
          <w:rFonts w:ascii="仿宋" w:eastAsia="仿宋" w:hAnsi="仿宋" w:cs="仿宋" w:hint="eastAsia"/>
          <w:sz w:val="32"/>
          <w:szCs w:val="32"/>
        </w:rPr>
        <w:t>部教师</w:t>
      </w:r>
      <w:proofErr w:type="gramEnd"/>
      <w:r>
        <w:rPr>
          <w:rFonts w:ascii="仿宋" w:eastAsia="仿宋" w:hAnsi="仿宋" w:cs="仿宋" w:hint="eastAsia"/>
          <w:sz w:val="32"/>
          <w:szCs w:val="32"/>
        </w:rPr>
        <w:t>最高基础提升赋分－教师最低基础提升赋分）。</w:t>
      </w:r>
    </w:p>
    <w:p w:rsidR="004C6E19" w:rsidRDefault="00E366CF">
      <w:pPr>
        <w:spacing w:line="540" w:lineRule="exact"/>
        <w:ind w:firstLineChars="200" w:firstLine="640"/>
        <w:rPr>
          <w:rFonts w:ascii="仿宋" w:eastAsia="仿宋" w:hAnsi="仿宋" w:cs="仿宋"/>
          <w:sz w:val="32"/>
          <w:szCs w:val="32"/>
        </w:rPr>
      </w:pPr>
      <w:r>
        <w:rPr>
          <w:rFonts w:ascii="仿宋" w:eastAsia="仿宋" w:hAnsi="仿宋" w:cs="仿宋" w:hint="eastAsia"/>
          <w:sz w:val="32"/>
          <w:szCs w:val="32"/>
        </w:rPr>
        <w:t>2.个人贡献率得分（10分）</w:t>
      </w:r>
    </w:p>
    <w:p w:rsidR="004C6E19" w:rsidRDefault="00E366CF">
      <w:pPr>
        <w:spacing w:line="540" w:lineRule="exact"/>
        <w:ind w:firstLineChars="200" w:firstLine="640"/>
        <w:rPr>
          <w:rFonts w:ascii="仿宋" w:eastAsia="仿宋" w:hAnsi="仿宋" w:cs="仿宋"/>
          <w:sz w:val="32"/>
          <w:szCs w:val="32"/>
        </w:rPr>
      </w:pPr>
      <w:r>
        <w:rPr>
          <w:rFonts w:ascii="仿宋" w:eastAsia="仿宋" w:hAnsi="仿宋" w:cs="仿宋" w:hint="eastAsia"/>
          <w:sz w:val="32"/>
          <w:szCs w:val="32"/>
        </w:rPr>
        <w:t>个人贡献率=个人A完成/级</w:t>
      </w:r>
      <w:proofErr w:type="gramStart"/>
      <w:r>
        <w:rPr>
          <w:rFonts w:ascii="仿宋" w:eastAsia="仿宋" w:hAnsi="仿宋" w:cs="仿宋" w:hint="eastAsia"/>
          <w:sz w:val="32"/>
          <w:szCs w:val="32"/>
        </w:rPr>
        <w:t>部个人</w:t>
      </w:r>
      <w:proofErr w:type="gramEnd"/>
      <w:r>
        <w:rPr>
          <w:rFonts w:ascii="仿宋" w:eastAsia="仿宋" w:hAnsi="仿宋" w:cs="仿宋" w:hint="eastAsia"/>
          <w:sz w:val="32"/>
          <w:szCs w:val="32"/>
        </w:rPr>
        <w:t>A完成最高+个人B完成/级</w:t>
      </w:r>
      <w:proofErr w:type="gramStart"/>
      <w:r>
        <w:rPr>
          <w:rFonts w:ascii="仿宋" w:eastAsia="仿宋" w:hAnsi="仿宋" w:cs="仿宋" w:hint="eastAsia"/>
          <w:sz w:val="32"/>
          <w:szCs w:val="32"/>
        </w:rPr>
        <w:t>部个人</w:t>
      </w:r>
      <w:proofErr w:type="gramEnd"/>
      <w:r>
        <w:rPr>
          <w:rFonts w:ascii="仿宋" w:eastAsia="仿宋" w:hAnsi="仿宋" w:cs="仿宋" w:hint="eastAsia"/>
          <w:sz w:val="32"/>
          <w:szCs w:val="32"/>
        </w:rPr>
        <w:t>B完成最高，按个人A、B贡献率各5分进行换算，教师取所教班级的平均值。</w:t>
      </w:r>
    </w:p>
    <w:p w:rsidR="004C6E19" w:rsidRDefault="00E366CF">
      <w:pPr>
        <w:spacing w:line="540" w:lineRule="exact"/>
        <w:ind w:leftChars="171" w:left="359"/>
        <w:rPr>
          <w:rFonts w:ascii="仿宋" w:eastAsia="仿宋" w:hAnsi="仿宋" w:cs="仿宋"/>
          <w:sz w:val="32"/>
          <w:szCs w:val="32"/>
        </w:rPr>
      </w:pPr>
      <w:r>
        <w:rPr>
          <w:rFonts w:ascii="仿宋" w:eastAsia="仿宋" w:hAnsi="仿宋" w:cs="仿宋" w:hint="eastAsia"/>
          <w:b/>
          <w:sz w:val="32"/>
          <w:szCs w:val="32"/>
        </w:rPr>
        <w:t>备注：</w:t>
      </w:r>
      <w:r>
        <w:rPr>
          <w:rFonts w:ascii="仿宋" w:eastAsia="仿宋" w:hAnsi="仿宋" w:cs="仿宋" w:hint="eastAsia"/>
          <w:sz w:val="32"/>
          <w:szCs w:val="32"/>
        </w:rPr>
        <w:t>换算公式为：班级贡献率得分=5×（班级A完成-级部班级A完成最低）/（级部班级A完成最高-级部班级A完成最低）+ 5×（班级A完成-级部班级A完成最低）/（级部班级A完成最高-级部班级A完成最低）</w:t>
      </w:r>
    </w:p>
    <w:p w:rsidR="004C6E19" w:rsidRDefault="00E366CF">
      <w:pPr>
        <w:spacing w:line="540" w:lineRule="exact"/>
        <w:ind w:firstLineChars="200" w:firstLine="640"/>
        <w:rPr>
          <w:rFonts w:ascii="仿宋" w:eastAsia="仿宋" w:hAnsi="仿宋" w:cs="仿宋"/>
          <w:sz w:val="32"/>
          <w:szCs w:val="32"/>
        </w:rPr>
      </w:pPr>
      <w:r>
        <w:rPr>
          <w:rFonts w:ascii="仿宋" w:eastAsia="仿宋" w:hAnsi="仿宋" w:cs="仿宋" w:hint="eastAsia"/>
          <w:sz w:val="32"/>
          <w:szCs w:val="32"/>
        </w:rPr>
        <w:t>3.双过线得分（满分30分，基础分为10分）</w:t>
      </w:r>
    </w:p>
    <w:p w:rsidR="004C6E19" w:rsidRDefault="00E366CF">
      <w:pPr>
        <w:spacing w:line="540" w:lineRule="exact"/>
        <w:ind w:firstLineChars="200" w:firstLine="640"/>
        <w:rPr>
          <w:rFonts w:ascii="仿宋" w:eastAsia="仿宋" w:hAnsi="仿宋" w:cs="仿宋"/>
          <w:sz w:val="32"/>
          <w:szCs w:val="32"/>
        </w:rPr>
      </w:pPr>
      <w:r>
        <w:rPr>
          <w:rFonts w:ascii="仿宋" w:eastAsia="仿宋" w:hAnsi="仿宋" w:cs="仿宋" w:hint="eastAsia"/>
          <w:sz w:val="32"/>
          <w:szCs w:val="32"/>
        </w:rPr>
        <w:t>双过线=</w:t>
      </w:r>
      <w:r>
        <w:rPr>
          <w:rFonts w:ascii="仿宋" w:eastAsia="仿宋" w:hAnsi="仿宋" w:cs="仿宋" w:hint="eastAsia"/>
          <w:spacing w:val="-6"/>
          <w:sz w:val="32"/>
          <w:szCs w:val="32"/>
        </w:rPr>
        <w:t>A</w:t>
      </w:r>
      <w:r>
        <w:rPr>
          <w:rFonts w:ascii="仿宋" w:eastAsia="仿宋" w:hAnsi="仿宋" w:cs="仿宋" w:hint="eastAsia"/>
          <w:spacing w:val="-6"/>
          <w:sz w:val="32"/>
          <w:szCs w:val="32"/>
          <w:vertAlign w:val="subscript"/>
        </w:rPr>
        <w:t>1</w:t>
      </w:r>
      <w:r>
        <w:rPr>
          <w:rFonts w:ascii="仿宋" w:eastAsia="仿宋" w:hAnsi="仿宋" w:cs="仿宋" w:hint="eastAsia"/>
          <w:spacing w:val="-6"/>
          <w:sz w:val="32"/>
          <w:szCs w:val="32"/>
        </w:rPr>
        <w:t>－A</w:t>
      </w:r>
      <w:r>
        <w:rPr>
          <w:rFonts w:ascii="仿宋" w:eastAsia="仿宋" w:hAnsi="仿宋" w:cs="仿宋" w:hint="eastAsia"/>
          <w:sz w:val="32"/>
          <w:szCs w:val="32"/>
        </w:rPr>
        <w:t>，按满分30分折算。</w:t>
      </w:r>
    </w:p>
    <w:p w:rsidR="004C6E19" w:rsidRDefault="00E366CF">
      <w:pPr>
        <w:spacing w:line="540" w:lineRule="exact"/>
        <w:ind w:firstLineChars="200" w:firstLine="640"/>
        <w:rPr>
          <w:rFonts w:ascii="仿宋" w:eastAsia="仿宋" w:hAnsi="仿宋" w:cs="仿宋"/>
          <w:sz w:val="32"/>
          <w:szCs w:val="32"/>
        </w:rPr>
      </w:pPr>
      <w:r>
        <w:rPr>
          <w:rFonts w:ascii="仿宋" w:eastAsia="仿宋" w:hAnsi="仿宋" w:cs="仿宋" w:hint="eastAsia"/>
          <w:sz w:val="32"/>
          <w:szCs w:val="32"/>
        </w:rPr>
        <w:t>说明：A为各班基础数，A</w:t>
      </w:r>
      <w:r>
        <w:rPr>
          <w:rFonts w:ascii="仿宋" w:eastAsia="仿宋" w:hAnsi="仿宋" w:cs="仿宋" w:hint="eastAsia"/>
          <w:sz w:val="32"/>
          <w:szCs w:val="32"/>
          <w:vertAlign w:val="subscript"/>
        </w:rPr>
        <w:t>1</w:t>
      </w:r>
      <w:r>
        <w:rPr>
          <w:rFonts w:ascii="仿宋" w:eastAsia="仿宋" w:hAnsi="仿宋" w:cs="仿宋" w:hint="eastAsia"/>
          <w:sz w:val="32"/>
          <w:szCs w:val="32"/>
        </w:rPr>
        <w:t>为各班完成数。</w:t>
      </w:r>
      <w:proofErr w:type="gramStart"/>
      <w:r>
        <w:rPr>
          <w:rFonts w:ascii="仿宋" w:eastAsia="仿宋" w:hAnsi="仿宋" w:cs="仿宋" w:hint="eastAsia"/>
          <w:sz w:val="32"/>
          <w:szCs w:val="32"/>
        </w:rPr>
        <w:t>取教师</w:t>
      </w:r>
      <w:proofErr w:type="gramEnd"/>
      <w:r>
        <w:rPr>
          <w:rFonts w:ascii="仿宋" w:eastAsia="仿宋" w:hAnsi="仿宋" w:cs="仿宋" w:hint="eastAsia"/>
          <w:sz w:val="32"/>
          <w:szCs w:val="32"/>
        </w:rPr>
        <w:t>所教班级数的平均值。（基础分为10分）</w:t>
      </w:r>
    </w:p>
    <w:p w:rsidR="004C6E19" w:rsidRDefault="00E366CF">
      <w:pPr>
        <w:spacing w:line="540" w:lineRule="exact"/>
        <w:ind w:firstLineChars="200" w:firstLine="640"/>
        <w:rPr>
          <w:rFonts w:ascii="仿宋" w:eastAsia="仿宋" w:hAnsi="仿宋" w:cs="仿宋"/>
          <w:sz w:val="32"/>
          <w:szCs w:val="32"/>
        </w:rPr>
      </w:pPr>
      <w:r>
        <w:rPr>
          <w:rFonts w:ascii="仿宋" w:eastAsia="仿宋" w:hAnsi="仿宋" w:cs="仿宋" w:hint="eastAsia"/>
          <w:sz w:val="32"/>
          <w:szCs w:val="32"/>
        </w:rPr>
        <w:t>备注：折算分=30－20×（教学</w:t>
      </w:r>
      <w:proofErr w:type="gramStart"/>
      <w:r>
        <w:rPr>
          <w:rFonts w:ascii="仿宋" w:eastAsia="仿宋" w:hAnsi="仿宋" w:cs="仿宋" w:hint="eastAsia"/>
          <w:sz w:val="32"/>
          <w:szCs w:val="32"/>
        </w:rPr>
        <w:t>部教师</w:t>
      </w:r>
      <w:proofErr w:type="gramEnd"/>
      <w:r>
        <w:rPr>
          <w:rFonts w:ascii="仿宋" w:eastAsia="仿宋" w:hAnsi="仿宋" w:cs="仿宋" w:hint="eastAsia"/>
          <w:sz w:val="32"/>
          <w:szCs w:val="32"/>
        </w:rPr>
        <w:t>最高完成－个人完成）/（教学</w:t>
      </w:r>
      <w:proofErr w:type="gramStart"/>
      <w:r>
        <w:rPr>
          <w:rFonts w:ascii="仿宋" w:eastAsia="仿宋" w:hAnsi="仿宋" w:cs="仿宋" w:hint="eastAsia"/>
          <w:sz w:val="32"/>
          <w:szCs w:val="32"/>
        </w:rPr>
        <w:t>部教师</w:t>
      </w:r>
      <w:proofErr w:type="gramEnd"/>
      <w:r>
        <w:rPr>
          <w:rFonts w:ascii="仿宋" w:eastAsia="仿宋" w:hAnsi="仿宋" w:cs="仿宋" w:hint="eastAsia"/>
          <w:sz w:val="32"/>
          <w:szCs w:val="32"/>
        </w:rPr>
        <w:t>最高完成－教师最低完成）</w:t>
      </w:r>
    </w:p>
    <w:p w:rsidR="004C6E19" w:rsidRDefault="00E366CF">
      <w:pPr>
        <w:spacing w:line="540" w:lineRule="exact"/>
        <w:ind w:firstLineChars="200" w:firstLine="643"/>
        <w:rPr>
          <w:rFonts w:ascii="仿宋" w:eastAsia="仿宋" w:hAnsi="仿宋" w:cs="仿宋"/>
          <w:b/>
          <w:sz w:val="32"/>
          <w:szCs w:val="32"/>
        </w:rPr>
      </w:pPr>
      <w:r>
        <w:rPr>
          <w:rFonts w:ascii="仿宋" w:eastAsia="仿宋" w:hAnsi="仿宋" w:cs="仿宋" w:hint="eastAsia"/>
          <w:b/>
          <w:sz w:val="32"/>
          <w:szCs w:val="32"/>
        </w:rPr>
        <w:t>（三）备课组合作（</w:t>
      </w:r>
      <w:r>
        <w:rPr>
          <w:rFonts w:ascii="仿宋" w:eastAsia="仿宋" w:hAnsi="仿宋" w:cs="仿宋" w:hint="eastAsia"/>
          <w:sz w:val="32"/>
          <w:szCs w:val="32"/>
        </w:rPr>
        <w:t>满分40分</w:t>
      </w:r>
      <w:r>
        <w:rPr>
          <w:rFonts w:ascii="仿宋" w:eastAsia="仿宋" w:hAnsi="仿宋" w:cs="仿宋" w:hint="eastAsia"/>
          <w:b/>
          <w:sz w:val="32"/>
          <w:szCs w:val="32"/>
        </w:rPr>
        <w:t>）</w:t>
      </w:r>
    </w:p>
    <w:p w:rsidR="004C6E19" w:rsidRDefault="00E366CF">
      <w:pPr>
        <w:spacing w:line="540" w:lineRule="exact"/>
        <w:ind w:firstLineChars="200" w:firstLine="640"/>
        <w:rPr>
          <w:rFonts w:ascii="仿宋" w:eastAsia="仿宋" w:hAnsi="仿宋" w:cs="仿宋"/>
          <w:sz w:val="32"/>
          <w:szCs w:val="32"/>
        </w:rPr>
      </w:pPr>
      <w:r>
        <w:rPr>
          <w:rFonts w:ascii="仿宋" w:eastAsia="仿宋" w:hAnsi="仿宋" w:cs="仿宋" w:hint="eastAsia"/>
          <w:sz w:val="32"/>
          <w:szCs w:val="32"/>
        </w:rPr>
        <w:t>1.</w:t>
      </w:r>
      <w:proofErr w:type="gramStart"/>
      <w:r>
        <w:rPr>
          <w:rFonts w:ascii="仿宋" w:eastAsia="仿宋" w:hAnsi="仿宋" w:cs="仿宋" w:hint="eastAsia"/>
          <w:sz w:val="32"/>
          <w:szCs w:val="32"/>
        </w:rPr>
        <w:t>备课组基础</w:t>
      </w:r>
      <w:proofErr w:type="gramEnd"/>
      <w:r>
        <w:rPr>
          <w:rFonts w:ascii="仿宋" w:eastAsia="仿宋" w:hAnsi="仿宋" w:cs="仿宋" w:hint="eastAsia"/>
          <w:sz w:val="32"/>
          <w:szCs w:val="32"/>
        </w:rPr>
        <w:t>提升分（满分20分，基础分为10分）</w:t>
      </w:r>
    </w:p>
    <w:p w:rsidR="004C6E19" w:rsidRDefault="00E366CF">
      <w:pPr>
        <w:spacing w:line="540" w:lineRule="exact"/>
        <w:ind w:firstLineChars="200" w:firstLine="640"/>
        <w:rPr>
          <w:rFonts w:ascii="仿宋" w:eastAsia="仿宋" w:hAnsi="仿宋" w:cs="仿宋"/>
          <w:sz w:val="32"/>
          <w:szCs w:val="32"/>
        </w:rPr>
      </w:pPr>
      <w:proofErr w:type="gramStart"/>
      <w:r>
        <w:rPr>
          <w:rFonts w:ascii="仿宋" w:eastAsia="仿宋" w:hAnsi="仿宋" w:cs="仿宋" w:hint="eastAsia"/>
          <w:sz w:val="32"/>
          <w:szCs w:val="32"/>
        </w:rPr>
        <w:t>备课组基础</w:t>
      </w:r>
      <w:proofErr w:type="gramEnd"/>
      <w:r>
        <w:rPr>
          <w:rFonts w:ascii="仿宋" w:eastAsia="仿宋" w:hAnsi="仿宋" w:cs="仿宋" w:hint="eastAsia"/>
          <w:sz w:val="32"/>
          <w:szCs w:val="32"/>
        </w:rPr>
        <w:t>提升</w:t>
      </w:r>
      <w:proofErr w:type="gramStart"/>
      <w:r>
        <w:rPr>
          <w:rFonts w:ascii="仿宋" w:eastAsia="仿宋" w:hAnsi="仿宋" w:cs="仿宋" w:hint="eastAsia"/>
          <w:sz w:val="32"/>
          <w:szCs w:val="32"/>
        </w:rPr>
        <w:t>分赋分</w:t>
      </w:r>
      <w:proofErr w:type="gramEnd"/>
      <w:r>
        <w:rPr>
          <w:rFonts w:ascii="仿宋" w:eastAsia="仿宋" w:hAnsi="仿宋" w:cs="仿宋" w:hint="eastAsia"/>
          <w:sz w:val="32"/>
          <w:szCs w:val="32"/>
        </w:rPr>
        <w:t>=[（A1－A）×10 ＋（B1－B）×3]/（选科人数/50）</w:t>
      </w:r>
    </w:p>
    <w:p w:rsidR="004C6E19" w:rsidRDefault="00E366CF">
      <w:pPr>
        <w:spacing w:line="540" w:lineRule="exact"/>
        <w:ind w:firstLineChars="200" w:firstLine="640"/>
        <w:rPr>
          <w:rFonts w:ascii="仿宋" w:eastAsia="仿宋" w:hAnsi="仿宋" w:cs="仿宋"/>
          <w:sz w:val="32"/>
          <w:szCs w:val="32"/>
        </w:rPr>
      </w:pPr>
      <w:r>
        <w:rPr>
          <w:rFonts w:ascii="仿宋" w:eastAsia="仿宋" w:hAnsi="仿宋" w:cs="仿宋" w:hint="eastAsia"/>
          <w:sz w:val="32"/>
          <w:szCs w:val="32"/>
        </w:rPr>
        <w:t>说明：A、B为年级学科分层基础数，两</w:t>
      </w:r>
      <w:proofErr w:type="gramStart"/>
      <w:r>
        <w:rPr>
          <w:rFonts w:ascii="仿宋" w:eastAsia="仿宋" w:hAnsi="仿宋" w:cs="仿宋" w:hint="eastAsia"/>
          <w:sz w:val="32"/>
          <w:szCs w:val="32"/>
        </w:rPr>
        <w:t>校选科学</w:t>
      </w:r>
      <w:proofErr w:type="gramEnd"/>
      <w:r>
        <w:rPr>
          <w:rFonts w:ascii="仿宋" w:eastAsia="仿宋" w:hAnsi="仿宋" w:cs="仿宋" w:hint="eastAsia"/>
          <w:sz w:val="32"/>
          <w:szCs w:val="32"/>
        </w:rPr>
        <w:t>生数分别乘以132/571、243/571作为两校A、B类任务，其中我校学科人数即为我校该学科A、B类任务,A1、B1为学科分层完成数。</w:t>
      </w:r>
      <w:r>
        <w:rPr>
          <w:rFonts w:ascii="仿宋" w:eastAsia="仿宋" w:hAnsi="仿宋" w:cs="仿宋" w:hint="eastAsia"/>
          <w:sz w:val="32"/>
          <w:szCs w:val="32"/>
        </w:rPr>
        <w:lastRenderedPageBreak/>
        <w:t>按照与滕州三中的比较计算完成。</w:t>
      </w:r>
    </w:p>
    <w:p w:rsidR="004C6E19" w:rsidRDefault="00E366CF">
      <w:pPr>
        <w:spacing w:line="540" w:lineRule="exact"/>
        <w:ind w:firstLineChars="200" w:firstLine="640"/>
        <w:rPr>
          <w:rFonts w:ascii="仿宋" w:eastAsia="仿宋" w:hAnsi="仿宋" w:cs="仿宋"/>
          <w:sz w:val="32"/>
          <w:szCs w:val="32"/>
        </w:rPr>
      </w:pPr>
      <w:r>
        <w:rPr>
          <w:rFonts w:ascii="仿宋" w:eastAsia="仿宋" w:hAnsi="仿宋" w:cs="仿宋" w:hint="eastAsia"/>
          <w:sz w:val="32"/>
          <w:szCs w:val="32"/>
        </w:rPr>
        <w:t>备注：换算公式为：</w:t>
      </w:r>
      <w:proofErr w:type="gramStart"/>
      <w:r>
        <w:rPr>
          <w:rFonts w:ascii="仿宋" w:eastAsia="仿宋" w:hAnsi="仿宋" w:cs="仿宋" w:hint="eastAsia"/>
          <w:sz w:val="32"/>
          <w:szCs w:val="32"/>
        </w:rPr>
        <w:t>备课组基础</w:t>
      </w:r>
      <w:proofErr w:type="gramEnd"/>
      <w:r>
        <w:rPr>
          <w:rFonts w:ascii="仿宋" w:eastAsia="仿宋" w:hAnsi="仿宋" w:cs="仿宋" w:hint="eastAsia"/>
          <w:sz w:val="32"/>
          <w:szCs w:val="32"/>
        </w:rPr>
        <w:t>提升分=20－10×（级部</w:t>
      </w:r>
      <w:proofErr w:type="gramStart"/>
      <w:r>
        <w:rPr>
          <w:rFonts w:ascii="仿宋" w:eastAsia="仿宋" w:hAnsi="仿宋" w:cs="仿宋" w:hint="eastAsia"/>
          <w:sz w:val="32"/>
          <w:szCs w:val="32"/>
        </w:rPr>
        <w:t>备课组最高</w:t>
      </w:r>
      <w:proofErr w:type="gramEnd"/>
      <w:r>
        <w:rPr>
          <w:rFonts w:ascii="仿宋" w:eastAsia="仿宋" w:hAnsi="仿宋" w:cs="仿宋" w:hint="eastAsia"/>
          <w:sz w:val="32"/>
          <w:szCs w:val="32"/>
        </w:rPr>
        <w:t>基础提升赋分－个人</w:t>
      </w:r>
      <w:proofErr w:type="gramStart"/>
      <w:r>
        <w:rPr>
          <w:rFonts w:ascii="仿宋" w:eastAsia="仿宋" w:hAnsi="仿宋" w:cs="仿宋" w:hint="eastAsia"/>
          <w:sz w:val="32"/>
          <w:szCs w:val="32"/>
        </w:rPr>
        <w:t>备课组赋</w:t>
      </w:r>
      <w:proofErr w:type="gramEnd"/>
      <w:r>
        <w:rPr>
          <w:rFonts w:ascii="仿宋" w:eastAsia="仿宋" w:hAnsi="仿宋" w:cs="仿宋" w:hint="eastAsia"/>
          <w:sz w:val="32"/>
          <w:szCs w:val="32"/>
        </w:rPr>
        <w:t>分）/（级部</w:t>
      </w:r>
      <w:proofErr w:type="gramStart"/>
      <w:r>
        <w:rPr>
          <w:rFonts w:ascii="仿宋" w:eastAsia="仿宋" w:hAnsi="仿宋" w:cs="仿宋" w:hint="eastAsia"/>
          <w:sz w:val="32"/>
          <w:szCs w:val="32"/>
        </w:rPr>
        <w:t>备课组最高</w:t>
      </w:r>
      <w:proofErr w:type="gramEnd"/>
      <w:r>
        <w:rPr>
          <w:rFonts w:ascii="仿宋" w:eastAsia="仿宋" w:hAnsi="仿宋" w:cs="仿宋" w:hint="eastAsia"/>
          <w:sz w:val="32"/>
          <w:szCs w:val="32"/>
        </w:rPr>
        <w:t>基础提升赋分－</w:t>
      </w:r>
      <w:proofErr w:type="gramStart"/>
      <w:r>
        <w:rPr>
          <w:rFonts w:ascii="仿宋" w:eastAsia="仿宋" w:hAnsi="仿宋" w:cs="仿宋" w:hint="eastAsia"/>
          <w:sz w:val="32"/>
          <w:szCs w:val="32"/>
        </w:rPr>
        <w:t>备课组</w:t>
      </w:r>
      <w:proofErr w:type="gramEnd"/>
      <w:r>
        <w:rPr>
          <w:rFonts w:ascii="仿宋" w:eastAsia="仿宋" w:hAnsi="仿宋" w:cs="仿宋" w:hint="eastAsia"/>
          <w:sz w:val="32"/>
          <w:szCs w:val="32"/>
        </w:rPr>
        <w:t>最低基础提升赋分）。</w:t>
      </w:r>
    </w:p>
    <w:p w:rsidR="004C6E19" w:rsidRDefault="00E366CF">
      <w:pPr>
        <w:spacing w:line="540" w:lineRule="exact"/>
        <w:ind w:firstLineChars="200" w:firstLine="640"/>
        <w:rPr>
          <w:rFonts w:ascii="仿宋" w:eastAsia="仿宋" w:hAnsi="仿宋" w:cs="仿宋"/>
          <w:sz w:val="32"/>
          <w:szCs w:val="32"/>
        </w:rPr>
      </w:pPr>
      <w:r>
        <w:rPr>
          <w:rFonts w:ascii="仿宋" w:eastAsia="仿宋" w:hAnsi="仿宋" w:cs="仿宋" w:hint="eastAsia"/>
          <w:sz w:val="32"/>
          <w:szCs w:val="32"/>
        </w:rPr>
        <w:t>2.</w:t>
      </w:r>
      <w:proofErr w:type="gramStart"/>
      <w:r>
        <w:rPr>
          <w:rFonts w:ascii="仿宋" w:eastAsia="仿宋" w:hAnsi="仿宋" w:cs="仿宋" w:hint="eastAsia"/>
          <w:sz w:val="32"/>
          <w:szCs w:val="32"/>
        </w:rPr>
        <w:t>备课组</w:t>
      </w:r>
      <w:proofErr w:type="gramEnd"/>
      <w:r>
        <w:rPr>
          <w:rFonts w:ascii="仿宋" w:eastAsia="仿宋" w:hAnsi="仿宋" w:cs="仿宋" w:hint="eastAsia"/>
          <w:sz w:val="32"/>
          <w:szCs w:val="32"/>
        </w:rPr>
        <w:t>贡献率得分（10分）</w:t>
      </w:r>
    </w:p>
    <w:p w:rsidR="004C6E19" w:rsidRDefault="00E366CF">
      <w:pPr>
        <w:spacing w:line="540" w:lineRule="exact"/>
        <w:ind w:firstLineChars="200" w:firstLine="640"/>
        <w:rPr>
          <w:rFonts w:ascii="仿宋" w:eastAsia="仿宋" w:hAnsi="仿宋" w:cs="仿宋"/>
          <w:sz w:val="32"/>
          <w:szCs w:val="32"/>
        </w:rPr>
      </w:pPr>
      <w:proofErr w:type="gramStart"/>
      <w:r>
        <w:rPr>
          <w:rFonts w:ascii="仿宋" w:eastAsia="仿宋" w:hAnsi="仿宋" w:cs="仿宋" w:hint="eastAsia"/>
          <w:sz w:val="32"/>
          <w:szCs w:val="32"/>
        </w:rPr>
        <w:t>备课组</w:t>
      </w:r>
      <w:proofErr w:type="gramEnd"/>
      <w:r>
        <w:rPr>
          <w:rFonts w:ascii="仿宋" w:eastAsia="仿宋" w:hAnsi="仿宋" w:cs="仿宋" w:hint="eastAsia"/>
          <w:sz w:val="32"/>
          <w:szCs w:val="32"/>
        </w:rPr>
        <w:t>贡献率=</w:t>
      </w:r>
      <w:proofErr w:type="gramStart"/>
      <w:r>
        <w:rPr>
          <w:rFonts w:ascii="仿宋" w:eastAsia="仿宋" w:hAnsi="仿宋" w:cs="仿宋" w:hint="eastAsia"/>
          <w:sz w:val="32"/>
          <w:szCs w:val="32"/>
        </w:rPr>
        <w:t>备课组</w:t>
      </w:r>
      <w:proofErr w:type="gramEnd"/>
      <w:r>
        <w:rPr>
          <w:rFonts w:ascii="仿宋" w:eastAsia="仿宋" w:hAnsi="仿宋" w:cs="仿宋" w:hint="eastAsia"/>
          <w:sz w:val="32"/>
          <w:szCs w:val="32"/>
        </w:rPr>
        <w:t>A完成/</w:t>
      </w:r>
      <w:proofErr w:type="gramStart"/>
      <w:r>
        <w:rPr>
          <w:rFonts w:ascii="仿宋" w:eastAsia="仿宋" w:hAnsi="仿宋" w:cs="仿宋" w:hint="eastAsia"/>
          <w:sz w:val="32"/>
          <w:szCs w:val="32"/>
        </w:rPr>
        <w:t>备课组</w:t>
      </w:r>
      <w:proofErr w:type="gramEnd"/>
      <w:r>
        <w:rPr>
          <w:rFonts w:ascii="仿宋" w:eastAsia="仿宋" w:hAnsi="仿宋" w:cs="仿宋" w:hint="eastAsia"/>
          <w:sz w:val="32"/>
          <w:szCs w:val="32"/>
        </w:rPr>
        <w:t>A完成最高+</w:t>
      </w:r>
      <w:proofErr w:type="gramStart"/>
      <w:r>
        <w:rPr>
          <w:rFonts w:ascii="仿宋" w:eastAsia="仿宋" w:hAnsi="仿宋" w:cs="仿宋" w:hint="eastAsia"/>
          <w:sz w:val="32"/>
          <w:szCs w:val="32"/>
        </w:rPr>
        <w:t>备课组</w:t>
      </w:r>
      <w:proofErr w:type="gramEnd"/>
      <w:r>
        <w:rPr>
          <w:rFonts w:ascii="仿宋" w:eastAsia="仿宋" w:hAnsi="仿宋" w:cs="仿宋" w:hint="eastAsia"/>
          <w:sz w:val="32"/>
          <w:szCs w:val="32"/>
        </w:rPr>
        <w:t>B完成/</w:t>
      </w:r>
      <w:proofErr w:type="gramStart"/>
      <w:r>
        <w:rPr>
          <w:rFonts w:ascii="仿宋" w:eastAsia="仿宋" w:hAnsi="仿宋" w:cs="仿宋" w:hint="eastAsia"/>
          <w:sz w:val="32"/>
          <w:szCs w:val="32"/>
        </w:rPr>
        <w:t>备课组</w:t>
      </w:r>
      <w:proofErr w:type="gramEnd"/>
      <w:r>
        <w:rPr>
          <w:rFonts w:ascii="仿宋" w:eastAsia="仿宋" w:hAnsi="仿宋" w:cs="仿宋" w:hint="eastAsia"/>
          <w:sz w:val="32"/>
          <w:szCs w:val="32"/>
        </w:rPr>
        <w:t>B完成最高，按个人A、B贡献率各5分进行换算。</w:t>
      </w:r>
    </w:p>
    <w:p w:rsidR="004C6E19" w:rsidRDefault="00E366CF">
      <w:pPr>
        <w:spacing w:line="540" w:lineRule="exact"/>
        <w:ind w:leftChars="171" w:left="359"/>
        <w:rPr>
          <w:rFonts w:ascii="仿宋" w:eastAsia="仿宋" w:hAnsi="仿宋" w:cs="仿宋"/>
          <w:sz w:val="32"/>
          <w:szCs w:val="32"/>
        </w:rPr>
      </w:pPr>
      <w:r>
        <w:rPr>
          <w:rFonts w:ascii="仿宋" w:eastAsia="仿宋" w:hAnsi="仿宋" w:cs="仿宋" w:hint="eastAsia"/>
          <w:b/>
          <w:sz w:val="32"/>
          <w:szCs w:val="32"/>
        </w:rPr>
        <w:t>备注：</w:t>
      </w:r>
      <w:r>
        <w:rPr>
          <w:rFonts w:ascii="仿宋" w:eastAsia="仿宋" w:hAnsi="仿宋" w:cs="仿宋" w:hint="eastAsia"/>
          <w:sz w:val="32"/>
          <w:szCs w:val="32"/>
        </w:rPr>
        <w:t>换算公式为：</w:t>
      </w:r>
      <w:proofErr w:type="gramStart"/>
      <w:r>
        <w:rPr>
          <w:rFonts w:ascii="仿宋" w:eastAsia="仿宋" w:hAnsi="仿宋" w:cs="仿宋" w:hint="eastAsia"/>
          <w:sz w:val="32"/>
          <w:szCs w:val="32"/>
        </w:rPr>
        <w:t>备课组</w:t>
      </w:r>
      <w:proofErr w:type="gramEnd"/>
      <w:r>
        <w:rPr>
          <w:rFonts w:ascii="仿宋" w:eastAsia="仿宋" w:hAnsi="仿宋" w:cs="仿宋" w:hint="eastAsia"/>
          <w:sz w:val="32"/>
          <w:szCs w:val="32"/>
        </w:rPr>
        <w:t>贡献率得分=5×（</w:t>
      </w:r>
      <w:proofErr w:type="gramStart"/>
      <w:r>
        <w:rPr>
          <w:rFonts w:ascii="仿宋" w:eastAsia="仿宋" w:hAnsi="仿宋" w:cs="仿宋" w:hint="eastAsia"/>
          <w:sz w:val="32"/>
          <w:szCs w:val="32"/>
        </w:rPr>
        <w:t>备课组</w:t>
      </w:r>
      <w:proofErr w:type="gramEnd"/>
      <w:r>
        <w:rPr>
          <w:rFonts w:ascii="仿宋" w:eastAsia="仿宋" w:hAnsi="仿宋" w:cs="仿宋" w:hint="eastAsia"/>
          <w:sz w:val="32"/>
          <w:szCs w:val="32"/>
        </w:rPr>
        <w:t>A完成-级部</w:t>
      </w:r>
      <w:proofErr w:type="gramStart"/>
      <w:r>
        <w:rPr>
          <w:rFonts w:ascii="仿宋" w:eastAsia="仿宋" w:hAnsi="仿宋" w:cs="仿宋" w:hint="eastAsia"/>
          <w:sz w:val="32"/>
          <w:szCs w:val="32"/>
        </w:rPr>
        <w:t>备课组</w:t>
      </w:r>
      <w:proofErr w:type="gramEnd"/>
      <w:r>
        <w:rPr>
          <w:rFonts w:ascii="仿宋" w:eastAsia="仿宋" w:hAnsi="仿宋" w:cs="仿宋" w:hint="eastAsia"/>
          <w:sz w:val="32"/>
          <w:szCs w:val="32"/>
        </w:rPr>
        <w:t>A完成最低）/（级部</w:t>
      </w:r>
      <w:proofErr w:type="gramStart"/>
      <w:r>
        <w:rPr>
          <w:rFonts w:ascii="仿宋" w:eastAsia="仿宋" w:hAnsi="仿宋" w:cs="仿宋" w:hint="eastAsia"/>
          <w:sz w:val="32"/>
          <w:szCs w:val="32"/>
        </w:rPr>
        <w:t>备课组</w:t>
      </w:r>
      <w:proofErr w:type="gramEnd"/>
      <w:r>
        <w:rPr>
          <w:rFonts w:ascii="仿宋" w:eastAsia="仿宋" w:hAnsi="仿宋" w:cs="仿宋" w:hint="eastAsia"/>
          <w:sz w:val="32"/>
          <w:szCs w:val="32"/>
        </w:rPr>
        <w:t>A完成最高-级部</w:t>
      </w:r>
      <w:proofErr w:type="gramStart"/>
      <w:r>
        <w:rPr>
          <w:rFonts w:ascii="仿宋" w:eastAsia="仿宋" w:hAnsi="仿宋" w:cs="仿宋" w:hint="eastAsia"/>
          <w:sz w:val="32"/>
          <w:szCs w:val="32"/>
        </w:rPr>
        <w:t>备课组</w:t>
      </w:r>
      <w:proofErr w:type="gramEnd"/>
      <w:r>
        <w:rPr>
          <w:rFonts w:ascii="仿宋" w:eastAsia="仿宋" w:hAnsi="仿宋" w:cs="仿宋" w:hint="eastAsia"/>
          <w:sz w:val="32"/>
          <w:szCs w:val="32"/>
        </w:rPr>
        <w:t>A完成最低）+ 5×（</w:t>
      </w:r>
      <w:proofErr w:type="gramStart"/>
      <w:r>
        <w:rPr>
          <w:rFonts w:ascii="仿宋" w:eastAsia="仿宋" w:hAnsi="仿宋" w:cs="仿宋" w:hint="eastAsia"/>
          <w:sz w:val="32"/>
          <w:szCs w:val="32"/>
        </w:rPr>
        <w:t>备课组</w:t>
      </w:r>
      <w:proofErr w:type="gramEnd"/>
      <w:r>
        <w:rPr>
          <w:rFonts w:ascii="仿宋" w:eastAsia="仿宋" w:hAnsi="仿宋" w:cs="仿宋" w:hint="eastAsia"/>
          <w:sz w:val="32"/>
          <w:szCs w:val="32"/>
        </w:rPr>
        <w:t>A完成-级部</w:t>
      </w:r>
      <w:proofErr w:type="gramStart"/>
      <w:r>
        <w:rPr>
          <w:rFonts w:ascii="仿宋" w:eastAsia="仿宋" w:hAnsi="仿宋" w:cs="仿宋" w:hint="eastAsia"/>
          <w:sz w:val="32"/>
          <w:szCs w:val="32"/>
        </w:rPr>
        <w:t>备课组</w:t>
      </w:r>
      <w:proofErr w:type="gramEnd"/>
      <w:r>
        <w:rPr>
          <w:rFonts w:ascii="仿宋" w:eastAsia="仿宋" w:hAnsi="仿宋" w:cs="仿宋" w:hint="eastAsia"/>
          <w:sz w:val="32"/>
          <w:szCs w:val="32"/>
        </w:rPr>
        <w:t>A完成最低）/（级部</w:t>
      </w:r>
      <w:proofErr w:type="gramStart"/>
      <w:r>
        <w:rPr>
          <w:rFonts w:ascii="仿宋" w:eastAsia="仿宋" w:hAnsi="仿宋" w:cs="仿宋" w:hint="eastAsia"/>
          <w:sz w:val="32"/>
          <w:szCs w:val="32"/>
        </w:rPr>
        <w:t>备课组</w:t>
      </w:r>
      <w:proofErr w:type="gramEnd"/>
      <w:r>
        <w:rPr>
          <w:rFonts w:ascii="仿宋" w:eastAsia="仿宋" w:hAnsi="仿宋" w:cs="仿宋" w:hint="eastAsia"/>
          <w:sz w:val="32"/>
          <w:szCs w:val="32"/>
        </w:rPr>
        <w:t>A完成最高-级部</w:t>
      </w:r>
      <w:proofErr w:type="gramStart"/>
      <w:r>
        <w:rPr>
          <w:rFonts w:ascii="仿宋" w:eastAsia="仿宋" w:hAnsi="仿宋" w:cs="仿宋" w:hint="eastAsia"/>
          <w:sz w:val="32"/>
          <w:szCs w:val="32"/>
        </w:rPr>
        <w:t>备课组</w:t>
      </w:r>
      <w:proofErr w:type="gramEnd"/>
      <w:r>
        <w:rPr>
          <w:rFonts w:ascii="仿宋" w:eastAsia="仿宋" w:hAnsi="仿宋" w:cs="仿宋" w:hint="eastAsia"/>
          <w:sz w:val="32"/>
          <w:szCs w:val="32"/>
        </w:rPr>
        <w:t>A完成最低）</w:t>
      </w:r>
    </w:p>
    <w:p w:rsidR="004C6E19" w:rsidRDefault="00E366CF">
      <w:pPr>
        <w:spacing w:line="540" w:lineRule="exact"/>
        <w:ind w:firstLineChars="200" w:firstLine="640"/>
        <w:rPr>
          <w:rFonts w:ascii="仿宋" w:eastAsia="仿宋" w:hAnsi="仿宋" w:cs="仿宋"/>
          <w:sz w:val="32"/>
          <w:szCs w:val="32"/>
        </w:rPr>
      </w:pPr>
      <w:r>
        <w:rPr>
          <w:rFonts w:ascii="仿宋" w:eastAsia="仿宋" w:hAnsi="仿宋" w:cs="仿宋" w:hint="eastAsia"/>
          <w:sz w:val="32"/>
          <w:szCs w:val="32"/>
        </w:rPr>
        <w:t>3.备课组长（10分）</w:t>
      </w:r>
    </w:p>
    <w:p w:rsidR="004C6E19" w:rsidRDefault="00E366CF">
      <w:pPr>
        <w:spacing w:line="540" w:lineRule="exact"/>
        <w:ind w:firstLineChars="200" w:firstLine="640"/>
        <w:rPr>
          <w:rFonts w:ascii="仿宋" w:eastAsia="仿宋" w:hAnsi="仿宋" w:cs="仿宋"/>
          <w:b/>
          <w:color w:val="000000"/>
          <w:kern w:val="0"/>
          <w:sz w:val="32"/>
          <w:szCs w:val="32"/>
        </w:rPr>
      </w:pPr>
      <w:r>
        <w:rPr>
          <w:rFonts w:ascii="仿宋" w:eastAsia="仿宋" w:hAnsi="仿宋" w:cs="仿宋" w:hint="eastAsia"/>
          <w:sz w:val="32"/>
          <w:szCs w:val="32"/>
        </w:rPr>
        <w:t>根据学科加工能力，按比例分三等记入。一等：10分；二等：8分；三等：6分。</w:t>
      </w:r>
    </w:p>
    <w:p w:rsidR="004C6E19" w:rsidRDefault="00E366CF">
      <w:pPr>
        <w:spacing w:line="360" w:lineRule="auto"/>
        <w:rPr>
          <w:rFonts w:ascii="仿宋" w:eastAsia="仿宋" w:hAnsi="仿宋" w:cs="仿宋"/>
          <w:b/>
          <w:color w:val="000000"/>
          <w:kern w:val="0"/>
          <w:sz w:val="32"/>
          <w:szCs w:val="32"/>
        </w:rPr>
      </w:pPr>
      <w:r>
        <w:rPr>
          <w:rFonts w:ascii="仿宋" w:eastAsia="仿宋" w:hAnsi="仿宋" w:cs="仿宋" w:hint="eastAsia"/>
          <w:b/>
          <w:color w:val="000000"/>
          <w:kern w:val="0"/>
          <w:sz w:val="32"/>
          <w:szCs w:val="32"/>
        </w:rPr>
        <w:t>附录3：</w:t>
      </w:r>
    </w:p>
    <w:p w:rsidR="004C6E19" w:rsidRDefault="00E366CF">
      <w:pPr>
        <w:pStyle w:val="0"/>
        <w:spacing w:line="360" w:lineRule="auto"/>
        <w:jc w:val="center"/>
        <w:rPr>
          <w:rFonts w:ascii="仿宋" w:eastAsia="仿宋" w:hAnsi="仿宋" w:cs="仿宋"/>
          <w:b/>
          <w:color w:val="000000"/>
          <w:sz w:val="32"/>
          <w:szCs w:val="32"/>
        </w:rPr>
      </w:pPr>
      <w:r>
        <w:rPr>
          <w:rFonts w:ascii="仿宋" w:eastAsia="仿宋" w:hAnsi="仿宋" w:cs="仿宋" w:hint="eastAsia"/>
          <w:b/>
          <w:color w:val="000000"/>
          <w:sz w:val="32"/>
          <w:szCs w:val="32"/>
        </w:rPr>
        <w:t>高三年级教学成绩量化条例（满分160分）</w:t>
      </w:r>
    </w:p>
    <w:p w:rsidR="004C6E19" w:rsidRDefault="00E366CF">
      <w:pPr>
        <w:pStyle w:val="0"/>
        <w:spacing w:line="60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本项得分，作为教师教学实绩评定的依据。高三年级培</w:t>
      </w:r>
      <w:proofErr w:type="gramStart"/>
      <w:r>
        <w:rPr>
          <w:rFonts w:ascii="仿宋" w:eastAsia="仿宋" w:hAnsi="仿宋" w:cs="仿宋" w:hint="eastAsia"/>
          <w:color w:val="000000"/>
          <w:sz w:val="32"/>
          <w:szCs w:val="32"/>
        </w:rPr>
        <w:t>优目标</w:t>
      </w:r>
      <w:proofErr w:type="gramEnd"/>
      <w:r>
        <w:rPr>
          <w:rFonts w:ascii="仿宋" w:eastAsia="仿宋" w:hAnsi="仿宋" w:cs="仿宋" w:hint="eastAsia"/>
          <w:color w:val="000000"/>
          <w:sz w:val="32"/>
          <w:szCs w:val="32"/>
        </w:rPr>
        <w:t>分A、B层计算，B包含A。年级学科目标总数与关联班级目标总数一致(英语科删除俄语</w:t>
      </w:r>
      <w:proofErr w:type="gramStart"/>
      <w:r>
        <w:rPr>
          <w:rFonts w:ascii="仿宋" w:eastAsia="仿宋" w:hAnsi="仿宋" w:cs="仿宋" w:hint="eastAsia"/>
          <w:color w:val="000000"/>
          <w:sz w:val="32"/>
          <w:szCs w:val="32"/>
        </w:rPr>
        <w:t>生目标</w:t>
      </w:r>
      <w:proofErr w:type="gramEnd"/>
      <w:r>
        <w:rPr>
          <w:rFonts w:ascii="仿宋" w:eastAsia="仿宋" w:hAnsi="仿宋" w:cs="仿宋" w:hint="eastAsia"/>
          <w:color w:val="000000"/>
          <w:sz w:val="32"/>
          <w:szCs w:val="32"/>
        </w:rPr>
        <w:t>),据实分解到班级。班级目标分配时，语数英以原始分计算，选考科目按照</w:t>
      </w:r>
      <w:proofErr w:type="gramStart"/>
      <w:r>
        <w:rPr>
          <w:rFonts w:ascii="仿宋" w:eastAsia="仿宋" w:hAnsi="仿宋" w:cs="仿宋" w:hint="eastAsia"/>
          <w:color w:val="000000"/>
          <w:sz w:val="32"/>
          <w:szCs w:val="32"/>
        </w:rPr>
        <w:t>等级赋分计算</w:t>
      </w:r>
      <w:proofErr w:type="gramEnd"/>
      <w:r>
        <w:rPr>
          <w:rFonts w:ascii="仿宋" w:eastAsia="仿宋" w:hAnsi="仿宋" w:cs="仿宋" w:hint="eastAsia"/>
          <w:color w:val="000000"/>
          <w:sz w:val="32"/>
          <w:szCs w:val="32"/>
        </w:rPr>
        <w:t>，最后总分整个级部排序，据实分解到班级。高考班级任务充分考虑各种情况后确定，高考成绩评价按照实际情况进行量化计算。学年教学成绩量化权重是一、二、三调和高考分别占</w:t>
      </w:r>
      <w:r>
        <w:rPr>
          <w:rFonts w:ascii="仿宋" w:eastAsia="仿宋" w:hAnsi="仿宋" w:cs="仿宋" w:hint="eastAsia"/>
          <w:color w:val="FF0000"/>
          <w:sz w:val="32"/>
          <w:szCs w:val="32"/>
        </w:rPr>
        <w:lastRenderedPageBreak/>
        <w:t>20%、20%、20%、40%</w:t>
      </w:r>
      <w:r>
        <w:rPr>
          <w:rFonts w:ascii="仿宋" w:eastAsia="仿宋" w:hAnsi="仿宋" w:cs="仿宋" w:hint="eastAsia"/>
          <w:color w:val="000000"/>
          <w:sz w:val="32"/>
          <w:szCs w:val="32"/>
        </w:rPr>
        <w:t>的比例。一调、二</w:t>
      </w:r>
      <w:proofErr w:type="gramStart"/>
      <w:r>
        <w:rPr>
          <w:rFonts w:ascii="仿宋" w:eastAsia="仿宋" w:hAnsi="仿宋" w:cs="仿宋" w:hint="eastAsia"/>
          <w:color w:val="000000"/>
          <w:sz w:val="32"/>
          <w:szCs w:val="32"/>
        </w:rPr>
        <w:t>调成绩</w:t>
      </w:r>
      <w:proofErr w:type="gramEnd"/>
      <w:r>
        <w:rPr>
          <w:rFonts w:ascii="仿宋" w:eastAsia="仿宋" w:hAnsi="仿宋" w:cs="仿宋" w:hint="eastAsia"/>
          <w:color w:val="000000"/>
          <w:sz w:val="32"/>
          <w:szCs w:val="32"/>
        </w:rPr>
        <w:t>为第一学期，三调、高考为第二学期。</w:t>
      </w:r>
    </w:p>
    <w:p w:rsidR="004C6E19" w:rsidRDefault="00E366CF">
      <w:pPr>
        <w:pStyle w:val="0"/>
        <w:spacing w:line="60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（一）个人教学成绩（满分60分）</w:t>
      </w:r>
    </w:p>
    <w:p w:rsidR="004C6E19" w:rsidRDefault="00E366CF">
      <w:pPr>
        <w:pStyle w:val="0"/>
        <w:spacing w:line="60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1.个人基础提升分（满分20分，基础分为10分）</w:t>
      </w:r>
    </w:p>
    <w:p w:rsidR="004C6E19" w:rsidRDefault="00E366CF">
      <w:pPr>
        <w:pStyle w:val="0"/>
        <w:spacing w:line="60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个人基础</w:t>
      </w:r>
      <w:proofErr w:type="gramStart"/>
      <w:r>
        <w:rPr>
          <w:rFonts w:ascii="仿宋" w:eastAsia="仿宋" w:hAnsi="仿宋" w:cs="仿宋" w:hint="eastAsia"/>
          <w:color w:val="000000"/>
          <w:sz w:val="32"/>
          <w:szCs w:val="32"/>
        </w:rPr>
        <w:t>提升赋分</w:t>
      </w:r>
      <w:proofErr w:type="gramEnd"/>
      <w:r>
        <w:rPr>
          <w:rFonts w:ascii="仿宋" w:eastAsia="仿宋" w:hAnsi="仿宋" w:cs="仿宋" w:hint="eastAsia"/>
          <w:color w:val="000000"/>
          <w:sz w:val="32"/>
          <w:szCs w:val="32"/>
        </w:rPr>
        <w:t>=（A1－A）×10 ＋（B1－B）×5，按满分20分换算。</w:t>
      </w:r>
    </w:p>
    <w:p w:rsidR="004C6E19" w:rsidRDefault="00E366CF">
      <w:pPr>
        <w:pStyle w:val="0"/>
        <w:spacing w:line="60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说明：A、B为学科分层基础数，A1、B1为教师学科分层完成数，按照与滕州三中的比较计算完成。教师取所教班级的平均值。</w:t>
      </w:r>
    </w:p>
    <w:p w:rsidR="004C6E19" w:rsidRDefault="00E366CF">
      <w:pPr>
        <w:pStyle w:val="0"/>
        <w:spacing w:line="60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备注：换算公式为：个人基础提升分=20－10×（级</w:t>
      </w:r>
      <w:proofErr w:type="gramStart"/>
      <w:r>
        <w:rPr>
          <w:rFonts w:ascii="仿宋" w:eastAsia="仿宋" w:hAnsi="仿宋" w:cs="仿宋" w:hint="eastAsia"/>
          <w:color w:val="000000"/>
          <w:sz w:val="32"/>
          <w:szCs w:val="32"/>
        </w:rPr>
        <w:t>部教师</w:t>
      </w:r>
      <w:proofErr w:type="gramEnd"/>
      <w:r>
        <w:rPr>
          <w:rFonts w:ascii="仿宋" w:eastAsia="仿宋" w:hAnsi="仿宋" w:cs="仿宋" w:hint="eastAsia"/>
          <w:color w:val="000000"/>
          <w:sz w:val="32"/>
          <w:szCs w:val="32"/>
        </w:rPr>
        <w:t>最高基础提升赋分－个人基础提升赋分）/（级</w:t>
      </w:r>
      <w:proofErr w:type="gramStart"/>
      <w:r>
        <w:rPr>
          <w:rFonts w:ascii="仿宋" w:eastAsia="仿宋" w:hAnsi="仿宋" w:cs="仿宋" w:hint="eastAsia"/>
          <w:color w:val="000000"/>
          <w:sz w:val="32"/>
          <w:szCs w:val="32"/>
        </w:rPr>
        <w:t>部教师</w:t>
      </w:r>
      <w:proofErr w:type="gramEnd"/>
      <w:r>
        <w:rPr>
          <w:rFonts w:ascii="仿宋" w:eastAsia="仿宋" w:hAnsi="仿宋" w:cs="仿宋" w:hint="eastAsia"/>
          <w:color w:val="000000"/>
          <w:sz w:val="32"/>
          <w:szCs w:val="32"/>
        </w:rPr>
        <w:t>最高基础提升赋分－教师最低基础提升赋分）。</w:t>
      </w:r>
    </w:p>
    <w:p w:rsidR="004C6E19" w:rsidRDefault="00E366CF">
      <w:pPr>
        <w:pStyle w:val="0"/>
        <w:spacing w:line="600" w:lineRule="exact"/>
        <w:ind w:firstLineChars="250" w:firstLine="800"/>
        <w:jc w:val="left"/>
        <w:rPr>
          <w:rFonts w:ascii="仿宋" w:eastAsia="仿宋" w:hAnsi="仿宋" w:cs="仿宋"/>
          <w:color w:val="000000"/>
          <w:sz w:val="32"/>
          <w:szCs w:val="32"/>
        </w:rPr>
      </w:pPr>
      <w:r>
        <w:rPr>
          <w:rFonts w:ascii="仿宋" w:eastAsia="仿宋" w:hAnsi="仿宋" w:cs="仿宋" w:hint="eastAsia"/>
          <w:color w:val="000000"/>
          <w:sz w:val="32"/>
          <w:szCs w:val="32"/>
        </w:rPr>
        <w:t>2.个人贡献率得分（10分）</w:t>
      </w:r>
    </w:p>
    <w:p w:rsidR="004C6E19" w:rsidRDefault="00E366CF">
      <w:pPr>
        <w:pStyle w:val="0"/>
        <w:spacing w:line="60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个人贡献率=个人AB完成/级</w:t>
      </w:r>
      <w:proofErr w:type="gramStart"/>
      <w:r>
        <w:rPr>
          <w:rFonts w:ascii="仿宋" w:eastAsia="仿宋" w:hAnsi="仿宋" w:cs="仿宋" w:hint="eastAsia"/>
          <w:color w:val="000000"/>
          <w:sz w:val="32"/>
          <w:szCs w:val="32"/>
        </w:rPr>
        <w:t>部个人</w:t>
      </w:r>
      <w:proofErr w:type="gramEnd"/>
      <w:r>
        <w:rPr>
          <w:rFonts w:ascii="仿宋" w:eastAsia="仿宋" w:hAnsi="仿宋" w:cs="仿宋" w:hint="eastAsia"/>
          <w:color w:val="000000"/>
          <w:sz w:val="32"/>
          <w:szCs w:val="32"/>
        </w:rPr>
        <w:t>AB完成最高,按满分10分进行换算，教师取所教班级的平均值。</w:t>
      </w:r>
    </w:p>
    <w:p w:rsidR="004C6E19" w:rsidRDefault="00E366CF">
      <w:pPr>
        <w:pStyle w:val="0"/>
        <w:spacing w:line="60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备注：换算公式为：个人贡献率得分=10×（个人AB完成/级</w:t>
      </w:r>
      <w:proofErr w:type="gramStart"/>
      <w:r>
        <w:rPr>
          <w:rFonts w:ascii="仿宋" w:eastAsia="仿宋" w:hAnsi="仿宋" w:cs="仿宋" w:hint="eastAsia"/>
          <w:color w:val="000000"/>
          <w:sz w:val="32"/>
          <w:szCs w:val="32"/>
        </w:rPr>
        <w:t>部个人</w:t>
      </w:r>
      <w:proofErr w:type="gramEnd"/>
      <w:r>
        <w:rPr>
          <w:rFonts w:ascii="仿宋" w:eastAsia="仿宋" w:hAnsi="仿宋" w:cs="仿宋" w:hint="eastAsia"/>
          <w:color w:val="000000"/>
          <w:sz w:val="32"/>
          <w:szCs w:val="32"/>
        </w:rPr>
        <w:t>AB完成最高）</w:t>
      </w:r>
    </w:p>
    <w:p w:rsidR="004C6E19" w:rsidRDefault="00E366CF">
      <w:pPr>
        <w:pStyle w:val="0"/>
        <w:spacing w:line="60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3.双过线得分（满分30分，基础分为10分）</w:t>
      </w:r>
    </w:p>
    <w:p w:rsidR="004C6E19" w:rsidRDefault="00E366CF">
      <w:pPr>
        <w:pStyle w:val="0"/>
        <w:spacing w:line="60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双过线提升=A1－A，按满分30分换算。</w:t>
      </w:r>
    </w:p>
    <w:p w:rsidR="004C6E19" w:rsidRDefault="00E366CF">
      <w:pPr>
        <w:pStyle w:val="0"/>
        <w:spacing w:line="60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说明：A为各班基础数，A1为各班完成数。</w:t>
      </w:r>
      <w:proofErr w:type="gramStart"/>
      <w:r>
        <w:rPr>
          <w:rFonts w:ascii="仿宋" w:eastAsia="仿宋" w:hAnsi="仿宋" w:cs="仿宋" w:hint="eastAsia"/>
          <w:color w:val="000000"/>
          <w:sz w:val="32"/>
          <w:szCs w:val="32"/>
        </w:rPr>
        <w:t>取教师</w:t>
      </w:r>
      <w:proofErr w:type="gramEnd"/>
      <w:r>
        <w:rPr>
          <w:rFonts w:ascii="仿宋" w:eastAsia="仿宋" w:hAnsi="仿宋" w:cs="仿宋" w:hint="eastAsia"/>
          <w:color w:val="000000"/>
          <w:sz w:val="32"/>
          <w:szCs w:val="32"/>
        </w:rPr>
        <w:t>所教班级数的平均值。</w:t>
      </w:r>
    </w:p>
    <w:p w:rsidR="004C6E19" w:rsidRDefault="00E366CF">
      <w:pPr>
        <w:pStyle w:val="0"/>
        <w:spacing w:line="60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lastRenderedPageBreak/>
        <w:t>备注：换算分=30－20× （教学</w:t>
      </w:r>
      <w:proofErr w:type="gramStart"/>
      <w:r>
        <w:rPr>
          <w:rFonts w:ascii="仿宋" w:eastAsia="仿宋" w:hAnsi="仿宋" w:cs="仿宋" w:hint="eastAsia"/>
          <w:color w:val="000000"/>
          <w:sz w:val="32"/>
          <w:szCs w:val="32"/>
        </w:rPr>
        <w:t>部教师</w:t>
      </w:r>
      <w:proofErr w:type="gramEnd"/>
      <w:r>
        <w:rPr>
          <w:rFonts w:ascii="仿宋" w:eastAsia="仿宋" w:hAnsi="仿宋" w:cs="仿宋" w:hint="eastAsia"/>
          <w:color w:val="000000"/>
          <w:sz w:val="32"/>
          <w:szCs w:val="32"/>
        </w:rPr>
        <w:t>最高加工－个人加工）/（教学</w:t>
      </w:r>
      <w:proofErr w:type="gramStart"/>
      <w:r>
        <w:rPr>
          <w:rFonts w:ascii="仿宋" w:eastAsia="仿宋" w:hAnsi="仿宋" w:cs="仿宋" w:hint="eastAsia"/>
          <w:color w:val="000000"/>
          <w:sz w:val="32"/>
          <w:szCs w:val="32"/>
        </w:rPr>
        <w:t>部教师</w:t>
      </w:r>
      <w:proofErr w:type="gramEnd"/>
      <w:r>
        <w:rPr>
          <w:rFonts w:ascii="仿宋" w:eastAsia="仿宋" w:hAnsi="仿宋" w:cs="仿宋" w:hint="eastAsia"/>
          <w:color w:val="000000"/>
          <w:sz w:val="32"/>
          <w:szCs w:val="32"/>
        </w:rPr>
        <w:t>最高加工－教师最低加工）</w:t>
      </w:r>
    </w:p>
    <w:p w:rsidR="004C6E19" w:rsidRDefault="00E366CF">
      <w:pPr>
        <w:pStyle w:val="0"/>
        <w:spacing w:line="60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（二）班级合作（满分60分）</w:t>
      </w:r>
    </w:p>
    <w:p w:rsidR="004C6E19" w:rsidRDefault="00E366CF">
      <w:pPr>
        <w:pStyle w:val="0"/>
        <w:spacing w:line="60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1.班级基础提升分(满分</w:t>
      </w:r>
      <w:r>
        <w:rPr>
          <w:rFonts w:ascii="仿宋" w:eastAsia="仿宋" w:hAnsi="仿宋" w:cs="仿宋" w:hint="eastAsia"/>
          <w:color w:val="FF0000"/>
          <w:sz w:val="32"/>
          <w:szCs w:val="32"/>
        </w:rPr>
        <w:t>30</w:t>
      </w:r>
      <w:r>
        <w:rPr>
          <w:rFonts w:ascii="仿宋" w:eastAsia="仿宋" w:hAnsi="仿宋" w:cs="仿宋" w:hint="eastAsia"/>
          <w:color w:val="000000"/>
          <w:sz w:val="32"/>
          <w:szCs w:val="32"/>
        </w:rPr>
        <w:t>分，基础分为10分)</w:t>
      </w:r>
    </w:p>
    <w:p w:rsidR="004C6E19" w:rsidRDefault="00E366CF">
      <w:pPr>
        <w:pStyle w:val="0"/>
        <w:spacing w:line="60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班级基础</w:t>
      </w:r>
      <w:proofErr w:type="gramStart"/>
      <w:r>
        <w:rPr>
          <w:rFonts w:ascii="仿宋" w:eastAsia="仿宋" w:hAnsi="仿宋" w:cs="仿宋" w:hint="eastAsia"/>
          <w:color w:val="000000"/>
          <w:sz w:val="32"/>
          <w:szCs w:val="32"/>
        </w:rPr>
        <w:t>提升赋分</w:t>
      </w:r>
      <w:proofErr w:type="gramEnd"/>
      <w:r>
        <w:rPr>
          <w:rFonts w:ascii="仿宋" w:eastAsia="仿宋" w:hAnsi="仿宋" w:cs="仿宋" w:hint="eastAsia"/>
          <w:color w:val="000000"/>
          <w:sz w:val="32"/>
          <w:szCs w:val="32"/>
        </w:rPr>
        <w:t>=（A1－A）×10 ＋（B1－B）×5， 按满分30分换算。</w:t>
      </w:r>
    </w:p>
    <w:p w:rsidR="004C6E19" w:rsidRDefault="00E366CF">
      <w:pPr>
        <w:pStyle w:val="0"/>
        <w:spacing w:line="60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说明：A、B为班级分层基础数，A1、B1为班级分层完成数。按照与滕州三中的比较计算完成。教师取所教班级的平均值。俄语班学生在考试中，以俄语成绩计入总成绩，与其他学生一起排名计算，三中类似情况相同处理。</w:t>
      </w:r>
    </w:p>
    <w:p w:rsidR="004C6E19" w:rsidRDefault="00E366CF">
      <w:pPr>
        <w:pStyle w:val="0"/>
        <w:spacing w:line="60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如果班级学生</w:t>
      </w:r>
      <w:proofErr w:type="gramStart"/>
      <w:r>
        <w:rPr>
          <w:rFonts w:ascii="仿宋" w:eastAsia="仿宋" w:hAnsi="仿宋" w:cs="仿宋" w:hint="eastAsia"/>
          <w:color w:val="000000"/>
          <w:sz w:val="32"/>
          <w:szCs w:val="32"/>
        </w:rPr>
        <w:t>在调考和</w:t>
      </w:r>
      <w:proofErr w:type="gramEnd"/>
      <w:r>
        <w:rPr>
          <w:rFonts w:ascii="仿宋" w:eastAsia="仿宋" w:hAnsi="仿宋" w:cs="仿宋" w:hint="eastAsia"/>
          <w:color w:val="000000"/>
          <w:sz w:val="32"/>
          <w:szCs w:val="32"/>
        </w:rPr>
        <w:t>高考中进入重点线（特殊考生控制线），每进1个按1.5个进行计算。</w:t>
      </w:r>
    </w:p>
    <w:p w:rsidR="004C6E19" w:rsidRDefault="00E366CF">
      <w:pPr>
        <w:pStyle w:val="0"/>
        <w:spacing w:line="60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备注：换算公式为：班级基础提升分=30－20×（级</w:t>
      </w:r>
      <w:proofErr w:type="gramStart"/>
      <w:r>
        <w:rPr>
          <w:rFonts w:ascii="仿宋" w:eastAsia="仿宋" w:hAnsi="仿宋" w:cs="仿宋" w:hint="eastAsia"/>
          <w:color w:val="000000"/>
          <w:sz w:val="32"/>
          <w:szCs w:val="32"/>
        </w:rPr>
        <w:t>部教师</w:t>
      </w:r>
      <w:proofErr w:type="gramEnd"/>
      <w:r>
        <w:rPr>
          <w:rFonts w:ascii="仿宋" w:eastAsia="仿宋" w:hAnsi="仿宋" w:cs="仿宋" w:hint="eastAsia"/>
          <w:color w:val="000000"/>
          <w:sz w:val="32"/>
          <w:szCs w:val="32"/>
        </w:rPr>
        <w:t>最高基础提升赋分－个人基础提升赋分）/（级</w:t>
      </w:r>
      <w:proofErr w:type="gramStart"/>
      <w:r>
        <w:rPr>
          <w:rFonts w:ascii="仿宋" w:eastAsia="仿宋" w:hAnsi="仿宋" w:cs="仿宋" w:hint="eastAsia"/>
          <w:color w:val="000000"/>
          <w:sz w:val="32"/>
          <w:szCs w:val="32"/>
        </w:rPr>
        <w:t>部教师</w:t>
      </w:r>
      <w:proofErr w:type="gramEnd"/>
      <w:r>
        <w:rPr>
          <w:rFonts w:ascii="仿宋" w:eastAsia="仿宋" w:hAnsi="仿宋" w:cs="仿宋" w:hint="eastAsia"/>
          <w:color w:val="000000"/>
          <w:sz w:val="32"/>
          <w:szCs w:val="32"/>
        </w:rPr>
        <w:t>最高基础提升赋分－教师最低基础提升赋分）。</w:t>
      </w:r>
    </w:p>
    <w:p w:rsidR="004C6E19" w:rsidRDefault="00E366CF">
      <w:pPr>
        <w:pStyle w:val="0"/>
        <w:spacing w:line="60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2.班级贡献率得分（10分）</w:t>
      </w:r>
    </w:p>
    <w:p w:rsidR="004C6E19" w:rsidRDefault="00E366CF">
      <w:pPr>
        <w:pStyle w:val="0"/>
        <w:spacing w:line="60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班级贡献率=班级AB完成/级部班级AB完成最高,按满分5分进行换算，教师取所教班级的平均值。</w:t>
      </w:r>
    </w:p>
    <w:p w:rsidR="004C6E19" w:rsidRDefault="00E366CF">
      <w:pPr>
        <w:pStyle w:val="0"/>
        <w:spacing w:line="60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备注：换算公式为：班级贡献率得分=10×（班级AB完成/级部班级AB完成最高）</w:t>
      </w:r>
    </w:p>
    <w:p w:rsidR="004C6E19" w:rsidRDefault="00E366CF">
      <w:pPr>
        <w:pStyle w:val="0"/>
        <w:spacing w:line="60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3.班主</w:t>
      </w:r>
      <w:proofErr w:type="gramStart"/>
      <w:r>
        <w:rPr>
          <w:rFonts w:ascii="仿宋" w:eastAsia="仿宋" w:hAnsi="仿宋" w:cs="仿宋" w:hint="eastAsia"/>
          <w:color w:val="000000"/>
          <w:sz w:val="32"/>
          <w:szCs w:val="32"/>
        </w:rPr>
        <w:t>任教学</w:t>
      </w:r>
      <w:proofErr w:type="gramEnd"/>
      <w:r>
        <w:rPr>
          <w:rFonts w:ascii="仿宋" w:eastAsia="仿宋" w:hAnsi="仿宋" w:cs="仿宋" w:hint="eastAsia"/>
          <w:color w:val="000000"/>
          <w:sz w:val="32"/>
          <w:szCs w:val="32"/>
        </w:rPr>
        <w:t>管理（20分）</w:t>
      </w:r>
    </w:p>
    <w:p w:rsidR="004C6E19" w:rsidRDefault="00E366CF">
      <w:pPr>
        <w:pStyle w:val="0"/>
        <w:spacing w:line="60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lastRenderedPageBreak/>
        <w:t>根据班级加工能力，按比例分三等记入，若出现并列，考虑A</w:t>
      </w:r>
      <w:proofErr w:type="gramStart"/>
      <w:r>
        <w:rPr>
          <w:rFonts w:ascii="仿宋" w:eastAsia="仿宋" w:hAnsi="仿宋" w:cs="仿宋" w:hint="eastAsia"/>
          <w:color w:val="000000"/>
          <w:sz w:val="32"/>
          <w:szCs w:val="32"/>
        </w:rPr>
        <w:t>级培优目标</w:t>
      </w:r>
      <w:proofErr w:type="gramEnd"/>
      <w:r>
        <w:rPr>
          <w:rFonts w:ascii="仿宋" w:eastAsia="仿宋" w:hAnsi="仿宋" w:cs="仿宋" w:hint="eastAsia"/>
          <w:color w:val="000000"/>
          <w:sz w:val="32"/>
          <w:szCs w:val="32"/>
        </w:rPr>
        <w:t>或高考目标等的达成度。一等：20分；二等：15分；三等：10分。</w:t>
      </w:r>
    </w:p>
    <w:p w:rsidR="004C6E19" w:rsidRDefault="00E366CF">
      <w:pPr>
        <w:pStyle w:val="0"/>
        <w:spacing w:line="60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（三）备课组合作（满分40分）</w:t>
      </w:r>
    </w:p>
    <w:p w:rsidR="004C6E19" w:rsidRDefault="00E366CF">
      <w:pPr>
        <w:pStyle w:val="0"/>
        <w:spacing w:line="60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1.</w:t>
      </w:r>
      <w:proofErr w:type="gramStart"/>
      <w:r>
        <w:rPr>
          <w:rFonts w:ascii="仿宋" w:eastAsia="仿宋" w:hAnsi="仿宋" w:cs="仿宋" w:hint="eastAsia"/>
          <w:color w:val="000000"/>
          <w:sz w:val="32"/>
          <w:szCs w:val="32"/>
        </w:rPr>
        <w:t>备课组基础</w:t>
      </w:r>
      <w:proofErr w:type="gramEnd"/>
      <w:r>
        <w:rPr>
          <w:rFonts w:ascii="仿宋" w:eastAsia="仿宋" w:hAnsi="仿宋" w:cs="仿宋" w:hint="eastAsia"/>
          <w:color w:val="000000"/>
          <w:sz w:val="32"/>
          <w:szCs w:val="32"/>
        </w:rPr>
        <w:t>提升分（满分30分，基础分为10分）</w:t>
      </w:r>
    </w:p>
    <w:p w:rsidR="004C6E19" w:rsidRDefault="00E366CF">
      <w:pPr>
        <w:pStyle w:val="0"/>
        <w:spacing w:line="600" w:lineRule="exact"/>
        <w:ind w:firstLineChars="200" w:firstLine="640"/>
        <w:jc w:val="left"/>
        <w:rPr>
          <w:rFonts w:ascii="仿宋" w:eastAsia="仿宋" w:hAnsi="仿宋" w:cs="仿宋"/>
          <w:color w:val="000000"/>
          <w:sz w:val="32"/>
          <w:szCs w:val="32"/>
        </w:rPr>
      </w:pPr>
      <w:proofErr w:type="gramStart"/>
      <w:r>
        <w:rPr>
          <w:rFonts w:ascii="仿宋" w:eastAsia="仿宋" w:hAnsi="仿宋" w:cs="仿宋" w:hint="eastAsia"/>
          <w:color w:val="000000"/>
          <w:sz w:val="32"/>
          <w:szCs w:val="32"/>
        </w:rPr>
        <w:t>备课组基础</w:t>
      </w:r>
      <w:proofErr w:type="gramEnd"/>
      <w:r>
        <w:rPr>
          <w:rFonts w:ascii="仿宋" w:eastAsia="仿宋" w:hAnsi="仿宋" w:cs="仿宋" w:hint="eastAsia"/>
          <w:color w:val="000000"/>
          <w:sz w:val="32"/>
          <w:szCs w:val="32"/>
        </w:rPr>
        <w:t>提升</w:t>
      </w:r>
      <w:proofErr w:type="gramStart"/>
      <w:r>
        <w:rPr>
          <w:rFonts w:ascii="仿宋" w:eastAsia="仿宋" w:hAnsi="仿宋" w:cs="仿宋" w:hint="eastAsia"/>
          <w:color w:val="000000"/>
          <w:sz w:val="32"/>
          <w:szCs w:val="32"/>
        </w:rPr>
        <w:t>分赋分</w:t>
      </w:r>
      <w:proofErr w:type="gramEnd"/>
      <w:r>
        <w:rPr>
          <w:rFonts w:ascii="仿宋" w:eastAsia="仿宋" w:hAnsi="仿宋" w:cs="仿宋" w:hint="eastAsia"/>
          <w:color w:val="000000"/>
          <w:sz w:val="32"/>
          <w:szCs w:val="32"/>
        </w:rPr>
        <w:t>=（A1－A）×10 ＋（B1－B）×5， 以班均排序按满分30分换算。</w:t>
      </w:r>
    </w:p>
    <w:p w:rsidR="004C6E19" w:rsidRDefault="00E366CF">
      <w:pPr>
        <w:pStyle w:val="0"/>
        <w:spacing w:line="60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说明：A、B为年级学科分层基础数，A1、B1为学科分层完成数。按照与滕州三中的比较计算完成。</w:t>
      </w:r>
    </w:p>
    <w:p w:rsidR="004C6E19" w:rsidRDefault="00E366CF">
      <w:pPr>
        <w:pStyle w:val="0"/>
        <w:spacing w:line="60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备注：换算公式为：</w:t>
      </w:r>
      <w:proofErr w:type="gramStart"/>
      <w:r>
        <w:rPr>
          <w:rFonts w:ascii="仿宋" w:eastAsia="仿宋" w:hAnsi="仿宋" w:cs="仿宋" w:hint="eastAsia"/>
          <w:color w:val="000000"/>
          <w:sz w:val="32"/>
          <w:szCs w:val="32"/>
        </w:rPr>
        <w:t>备课组基础</w:t>
      </w:r>
      <w:proofErr w:type="gramEnd"/>
      <w:r>
        <w:rPr>
          <w:rFonts w:ascii="仿宋" w:eastAsia="仿宋" w:hAnsi="仿宋" w:cs="仿宋" w:hint="eastAsia"/>
          <w:color w:val="000000"/>
          <w:sz w:val="32"/>
          <w:szCs w:val="32"/>
        </w:rPr>
        <w:t>提升分=30－20×（级部</w:t>
      </w:r>
      <w:proofErr w:type="gramStart"/>
      <w:r>
        <w:rPr>
          <w:rFonts w:ascii="仿宋" w:eastAsia="仿宋" w:hAnsi="仿宋" w:cs="仿宋" w:hint="eastAsia"/>
          <w:color w:val="000000"/>
          <w:sz w:val="32"/>
          <w:szCs w:val="32"/>
        </w:rPr>
        <w:t>备课组最高</w:t>
      </w:r>
      <w:proofErr w:type="gramEnd"/>
      <w:r>
        <w:rPr>
          <w:rFonts w:ascii="仿宋" w:eastAsia="仿宋" w:hAnsi="仿宋" w:cs="仿宋" w:hint="eastAsia"/>
          <w:color w:val="000000"/>
          <w:sz w:val="32"/>
          <w:szCs w:val="32"/>
        </w:rPr>
        <w:t>基础提升赋分－个人</w:t>
      </w:r>
      <w:proofErr w:type="gramStart"/>
      <w:r>
        <w:rPr>
          <w:rFonts w:ascii="仿宋" w:eastAsia="仿宋" w:hAnsi="仿宋" w:cs="仿宋" w:hint="eastAsia"/>
          <w:color w:val="000000"/>
          <w:sz w:val="32"/>
          <w:szCs w:val="32"/>
        </w:rPr>
        <w:t>备课组赋</w:t>
      </w:r>
      <w:proofErr w:type="gramEnd"/>
      <w:r>
        <w:rPr>
          <w:rFonts w:ascii="仿宋" w:eastAsia="仿宋" w:hAnsi="仿宋" w:cs="仿宋" w:hint="eastAsia"/>
          <w:color w:val="000000"/>
          <w:sz w:val="32"/>
          <w:szCs w:val="32"/>
        </w:rPr>
        <w:t>分）/（级部</w:t>
      </w:r>
      <w:proofErr w:type="gramStart"/>
      <w:r>
        <w:rPr>
          <w:rFonts w:ascii="仿宋" w:eastAsia="仿宋" w:hAnsi="仿宋" w:cs="仿宋" w:hint="eastAsia"/>
          <w:color w:val="000000"/>
          <w:sz w:val="32"/>
          <w:szCs w:val="32"/>
        </w:rPr>
        <w:t>备课组最高</w:t>
      </w:r>
      <w:proofErr w:type="gramEnd"/>
      <w:r>
        <w:rPr>
          <w:rFonts w:ascii="仿宋" w:eastAsia="仿宋" w:hAnsi="仿宋" w:cs="仿宋" w:hint="eastAsia"/>
          <w:color w:val="000000"/>
          <w:sz w:val="32"/>
          <w:szCs w:val="32"/>
        </w:rPr>
        <w:t>基础提升赋分－</w:t>
      </w:r>
      <w:proofErr w:type="gramStart"/>
      <w:r>
        <w:rPr>
          <w:rFonts w:ascii="仿宋" w:eastAsia="仿宋" w:hAnsi="仿宋" w:cs="仿宋" w:hint="eastAsia"/>
          <w:color w:val="000000"/>
          <w:sz w:val="32"/>
          <w:szCs w:val="32"/>
        </w:rPr>
        <w:t>备课组</w:t>
      </w:r>
      <w:proofErr w:type="gramEnd"/>
      <w:r>
        <w:rPr>
          <w:rFonts w:ascii="仿宋" w:eastAsia="仿宋" w:hAnsi="仿宋" w:cs="仿宋" w:hint="eastAsia"/>
          <w:color w:val="000000"/>
          <w:sz w:val="32"/>
          <w:szCs w:val="32"/>
        </w:rPr>
        <w:t>最低基础提升赋分）。</w:t>
      </w:r>
    </w:p>
    <w:p w:rsidR="004C6E19" w:rsidRDefault="00E366CF">
      <w:pPr>
        <w:pStyle w:val="0"/>
        <w:spacing w:line="60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2.备课组长（10分）</w:t>
      </w:r>
    </w:p>
    <w:p w:rsidR="004C6E19" w:rsidRDefault="00E366CF">
      <w:pPr>
        <w:pStyle w:val="0"/>
        <w:spacing w:line="60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根据学科加工能力，按比例分三等记入。一等：10分；二等：8分；三等：6分。</w:t>
      </w:r>
    </w:p>
    <w:p w:rsidR="004C6E19" w:rsidRDefault="004C6E19">
      <w:pPr>
        <w:pStyle w:val="0"/>
        <w:spacing w:line="360" w:lineRule="auto"/>
        <w:jc w:val="left"/>
        <w:rPr>
          <w:rFonts w:ascii="仿宋" w:eastAsia="仿宋" w:hAnsi="仿宋" w:cs="仿宋"/>
          <w:bCs/>
          <w:sz w:val="32"/>
          <w:szCs w:val="32"/>
        </w:rPr>
      </w:pPr>
    </w:p>
    <w:p w:rsidR="004C6E19" w:rsidRDefault="004C6E19">
      <w:pPr>
        <w:pStyle w:val="0"/>
        <w:spacing w:line="360" w:lineRule="auto"/>
        <w:rPr>
          <w:rFonts w:ascii="仿宋" w:eastAsia="仿宋" w:hAnsi="仿宋" w:cs="仿宋"/>
          <w:bCs/>
          <w:sz w:val="32"/>
          <w:szCs w:val="32"/>
        </w:rPr>
      </w:pPr>
    </w:p>
    <w:p w:rsidR="004C6E19" w:rsidRDefault="004C6E19">
      <w:pPr>
        <w:pStyle w:val="0"/>
        <w:spacing w:line="360" w:lineRule="auto"/>
        <w:rPr>
          <w:rFonts w:ascii="仿宋" w:eastAsia="仿宋" w:hAnsi="仿宋" w:cs="仿宋"/>
          <w:bCs/>
          <w:sz w:val="32"/>
          <w:szCs w:val="32"/>
        </w:rPr>
      </w:pPr>
    </w:p>
    <w:p w:rsidR="004C6E19" w:rsidRDefault="004C6E19">
      <w:pPr>
        <w:pStyle w:val="0"/>
        <w:spacing w:line="360" w:lineRule="auto"/>
        <w:rPr>
          <w:rFonts w:ascii="仿宋" w:eastAsia="仿宋" w:hAnsi="仿宋" w:cs="仿宋"/>
          <w:bCs/>
          <w:sz w:val="32"/>
          <w:szCs w:val="32"/>
        </w:rPr>
      </w:pPr>
    </w:p>
    <w:p w:rsidR="004C6E19" w:rsidRDefault="004C6E19">
      <w:pPr>
        <w:pStyle w:val="0"/>
        <w:spacing w:line="360" w:lineRule="auto"/>
        <w:rPr>
          <w:rFonts w:ascii="仿宋" w:eastAsia="仿宋" w:hAnsi="仿宋" w:cs="仿宋"/>
          <w:bCs/>
          <w:sz w:val="32"/>
          <w:szCs w:val="32"/>
        </w:rPr>
      </w:pPr>
    </w:p>
    <w:p w:rsidR="004C6E19" w:rsidRDefault="004C6E19">
      <w:pPr>
        <w:pStyle w:val="0"/>
        <w:spacing w:line="360" w:lineRule="auto"/>
        <w:rPr>
          <w:rFonts w:ascii="仿宋" w:eastAsia="仿宋" w:hAnsi="仿宋" w:cs="仿宋"/>
          <w:bCs/>
          <w:sz w:val="32"/>
          <w:szCs w:val="32"/>
        </w:rPr>
      </w:pPr>
    </w:p>
    <w:p w:rsidR="004C6E19" w:rsidRDefault="004C6E19">
      <w:pPr>
        <w:pStyle w:val="0"/>
        <w:spacing w:line="360" w:lineRule="auto"/>
        <w:rPr>
          <w:rFonts w:ascii="仿宋" w:eastAsia="仿宋" w:hAnsi="仿宋" w:cs="仿宋"/>
          <w:bCs/>
          <w:sz w:val="32"/>
          <w:szCs w:val="32"/>
        </w:rPr>
      </w:pPr>
    </w:p>
    <w:p w:rsidR="004C6E19" w:rsidRDefault="00E366CF">
      <w:pPr>
        <w:pStyle w:val="0"/>
        <w:spacing w:line="360" w:lineRule="auto"/>
        <w:jc w:val="center"/>
        <w:rPr>
          <w:rFonts w:ascii="方正公文小标宋" w:eastAsia="方正公文小标宋" w:hAnsi="方正公文小标宋" w:cs="方正公文小标宋"/>
          <w:bCs/>
          <w:sz w:val="44"/>
          <w:szCs w:val="44"/>
        </w:rPr>
      </w:pPr>
      <w:r>
        <w:rPr>
          <w:rFonts w:ascii="方正公文小标宋" w:eastAsia="方正公文小标宋" w:hAnsi="方正公文小标宋" w:cs="方正公文小标宋" w:hint="eastAsia"/>
          <w:bCs/>
          <w:sz w:val="44"/>
          <w:szCs w:val="44"/>
        </w:rPr>
        <w:lastRenderedPageBreak/>
        <w:t>滕州市第五中学</w:t>
      </w:r>
    </w:p>
    <w:p w:rsidR="004C6E19" w:rsidRDefault="00E366CF">
      <w:pPr>
        <w:pStyle w:val="0"/>
        <w:spacing w:line="360" w:lineRule="auto"/>
        <w:jc w:val="center"/>
        <w:rPr>
          <w:rFonts w:ascii="方正公文小标宋" w:eastAsia="方正公文小标宋" w:hAnsi="方正公文小标宋" w:cs="方正公文小标宋"/>
          <w:bCs/>
          <w:sz w:val="44"/>
          <w:szCs w:val="44"/>
        </w:rPr>
      </w:pPr>
      <w:r>
        <w:rPr>
          <w:rFonts w:ascii="方正公文小标宋" w:eastAsia="方正公文小标宋" w:hAnsi="方正公文小标宋" w:cs="方正公文小标宋" w:hint="eastAsia"/>
          <w:bCs/>
          <w:sz w:val="44"/>
          <w:szCs w:val="44"/>
        </w:rPr>
        <w:t>艺体、信息教师专业技术考核方案</w:t>
      </w:r>
    </w:p>
    <w:p w:rsidR="004C6E19" w:rsidRDefault="00E366CF">
      <w:pPr>
        <w:widowControl/>
        <w:snapToGrid w:val="0"/>
        <w:spacing w:line="360" w:lineRule="auto"/>
        <w:jc w:val="center"/>
        <w:rPr>
          <w:rFonts w:ascii="宋体"/>
          <w:sz w:val="32"/>
          <w:szCs w:val="32"/>
        </w:rPr>
      </w:pPr>
      <w:r>
        <w:rPr>
          <w:rFonts w:ascii="宋体" w:hAnsi="宋体"/>
          <w:sz w:val="32"/>
          <w:szCs w:val="32"/>
        </w:rPr>
        <w:t>(</w:t>
      </w:r>
      <w:r>
        <w:rPr>
          <w:rFonts w:ascii="宋体" w:hAnsi="宋体" w:hint="eastAsia"/>
          <w:sz w:val="32"/>
          <w:szCs w:val="32"/>
        </w:rPr>
        <w:t>十二届二次教代会通过</w:t>
      </w:r>
      <w:r>
        <w:rPr>
          <w:rFonts w:ascii="宋体" w:hAnsi="宋体"/>
          <w:sz w:val="32"/>
          <w:szCs w:val="32"/>
        </w:rPr>
        <w:t>)</w:t>
      </w:r>
    </w:p>
    <w:p w:rsidR="004C6E19" w:rsidRDefault="00E366CF">
      <w:pPr>
        <w:spacing w:line="600" w:lineRule="exact"/>
        <w:ind w:firstLineChars="225" w:firstLine="720"/>
        <w:rPr>
          <w:rFonts w:ascii="仿宋" w:eastAsia="仿宋" w:hAnsi="仿宋" w:cs="仿宋"/>
          <w:sz w:val="32"/>
          <w:szCs w:val="32"/>
        </w:rPr>
      </w:pPr>
      <w:r>
        <w:rPr>
          <w:rFonts w:ascii="仿宋" w:eastAsia="仿宋" w:hAnsi="仿宋" w:cs="仿宋" w:hint="eastAsia"/>
          <w:sz w:val="32"/>
          <w:szCs w:val="32"/>
        </w:rPr>
        <w:t>为科学合理公正全面地评价艺体、信息教师的教育教学工作，建立注重过程、关注结果、多主体、全方位的教师评价机制，调动教师的工作积极性与创造性，根据滕州</w:t>
      </w:r>
      <w:proofErr w:type="gramStart"/>
      <w:r>
        <w:rPr>
          <w:rFonts w:ascii="仿宋" w:eastAsia="仿宋" w:hAnsi="仿宋" w:cs="仿宋" w:hint="eastAsia"/>
          <w:sz w:val="32"/>
          <w:szCs w:val="32"/>
        </w:rPr>
        <w:t>市教体局</w:t>
      </w:r>
      <w:proofErr w:type="gramEnd"/>
      <w:r>
        <w:rPr>
          <w:rFonts w:ascii="仿宋" w:eastAsia="仿宋" w:hAnsi="仿宋" w:cs="仿宋" w:hint="eastAsia"/>
          <w:sz w:val="32"/>
          <w:szCs w:val="32"/>
        </w:rPr>
        <w:t>《教学工作实绩考核实施方案》和《教职工教育教学综合考核评价办法》的指导意见，结合我校具体实际，</w:t>
      </w:r>
      <w:proofErr w:type="gramStart"/>
      <w:r>
        <w:rPr>
          <w:rFonts w:ascii="仿宋" w:eastAsia="仿宋" w:hAnsi="仿宋" w:cs="仿宋" w:hint="eastAsia"/>
          <w:sz w:val="32"/>
          <w:szCs w:val="32"/>
        </w:rPr>
        <w:t>特制定艺体</w:t>
      </w:r>
      <w:proofErr w:type="gramEnd"/>
      <w:r>
        <w:rPr>
          <w:rFonts w:ascii="仿宋" w:eastAsia="仿宋" w:hAnsi="仿宋" w:cs="仿宋" w:hint="eastAsia"/>
          <w:sz w:val="32"/>
          <w:szCs w:val="32"/>
        </w:rPr>
        <w:t>、信息教师考核量化条例。</w:t>
      </w:r>
    </w:p>
    <w:p w:rsidR="004C6E19" w:rsidRDefault="00E366CF">
      <w:pPr>
        <w:spacing w:line="600" w:lineRule="exact"/>
        <w:ind w:firstLineChars="200" w:firstLine="643"/>
        <w:rPr>
          <w:rFonts w:ascii="仿宋" w:eastAsia="仿宋" w:hAnsi="仿宋" w:cs="仿宋"/>
          <w:b/>
          <w:bCs/>
          <w:sz w:val="32"/>
          <w:szCs w:val="32"/>
        </w:rPr>
      </w:pPr>
      <w:r>
        <w:rPr>
          <w:rFonts w:ascii="仿宋" w:eastAsia="仿宋" w:hAnsi="仿宋" w:cs="仿宋" w:hint="eastAsia"/>
          <w:b/>
          <w:bCs/>
          <w:sz w:val="32"/>
          <w:szCs w:val="32"/>
        </w:rPr>
        <w:t>一、职业道德（80分）</w:t>
      </w:r>
    </w:p>
    <w:p w:rsidR="004C6E19" w:rsidRDefault="00E366CF">
      <w:pPr>
        <w:spacing w:line="600" w:lineRule="exact"/>
        <w:ind w:firstLineChars="225" w:firstLine="720"/>
        <w:rPr>
          <w:rFonts w:ascii="仿宋" w:eastAsia="仿宋" w:hAnsi="仿宋" w:cs="仿宋"/>
          <w:sz w:val="32"/>
          <w:szCs w:val="32"/>
        </w:rPr>
      </w:pPr>
      <w:r>
        <w:rPr>
          <w:rFonts w:ascii="仿宋" w:eastAsia="仿宋" w:hAnsi="仿宋" w:cs="仿宋" w:hint="eastAsia"/>
          <w:sz w:val="32"/>
          <w:szCs w:val="32"/>
        </w:rPr>
        <w:t>依据《滕州五中教师职业道德考核办法》折合计分。</w:t>
      </w:r>
    </w:p>
    <w:p w:rsidR="004C6E19" w:rsidRDefault="00E366CF">
      <w:pPr>
        <w:spacing w:line="600" w:lineRule="exact"/>
        <w:ind w:firstLineChars="200" w:firstLine="643"/>
        <w:rPr>
          <w:rFonts w:ascii="仿宋" w:eastAsia="仿宋" w:hAnsi="仿宋" w:cs="仿宋"/>
          <w:sz w:val="32"/>
          <w:szCs w:val="32"/>
        </w:rPr>
      </w:pPr>
      <w:r>
        <w:rPr>
          <w:rFonts w:ascii="仿宋" w:eastAsia="仿宋" w:hAnsi="仿宋" w:cs="仿宋" w:hint="eastAsia"/>
          <w:b/>
          <w:bCs/>
          <w:sz w:val="32"/>
          <w:szCs w:val="32"/>
        </w:rPr>
        <w:t>二、工作量（60分</w:t>
      </w:r>
      <w:r>
        <w:rPr>
          <w:rFonts w:ascii="仿宋" w:eastAsia="仿宋" w:hAnsi="仿宋" w:cs="仿宋" w:hint="eastAsia"/>
          <w:sz w:val="32"/>
          <w:szCs w:val="32"/>
        </w:rPr>
        <w:t>）</w:t>
      </w:r>
    </w:p>
    <w:p w:rsidR="004C6E19" w:rsidRDefault="00E366CF">
      <w:pPr>
        <w:spacing w:line="600" w:lineRule="exact"/>
        <w:ind w:firstLineChars="225" w:firstLine="720"/>
        <w:rPr>
          <w:rFonts w:ascii="仿宋" w:eastAsia="仿宋" w:hAnsi="仿宋" w:cs="仿宋"/>
          <w:sz w:val="32"/>
          <w:szCs w:val="32"/>
        </w:rPr>
      </w:pPr>
      <w:r>
        <w:rPr>
          <w:rFonts w:ascii="仿宋" w:eastAsia="仿宋" w:hAnsi="仿宋" w:cs="仿宋" w:hint="eastAsia"/>
          <w:sz w:val="32"/>
          <w:szCs w:val="32"/>
        </w:rPr>
        <w:t>1.课时工作量（20分）</w:t>
      </w:r>
    </w:p>
    <w:p w:rsidR="004C6E19" w:rsidRDefault="00E366CF">
      <w:pPr>
        <w:spacing w:line="600" w:lineRule="exact"/>
        <w:ind w:firstLineChars="250" w:firstLine="800"/>
        <w:rPr>
          <w:rFonts w:ascii="仿宋" w:eastAsia="仿宋" w:hAnsi="仿宋" w:cs="仿宋"/>
          <w:sz w:val="32"/>
          <w:szCs w:val="32"/>
        </w:rPr>
      </w:pPr>
      <w:r>
        <w:rPr>
          <w:rFonts w:ascii="仿宋" w:eastAsia="仿宋" w:hAnsi="仿宋" w:cs="仿宋" w:hint="eastAsia"/>
          <w:sz w:val="32"/>
          <w:szCs w:val="32"/>
        </w:rPr>
        <w:t>A类：周课时≥10节，计20分；B类：10节＞周课时≥6节，计15分；C类：周课时＜6节，计10分。</w:t>
      </w:r>
    </w:p>
    <w:p w:rsidR="004C6E19" w:rsidRDefault="00E366CF">
      <w:pPr>
        <w:tabs>
          <w:tab w:val="left" w:pos="420"/>
        </w:tabs>
        <w:spacing w:line="600" w:lineRule="exact"/>
        <w:ind w:firstLineChars="250" w:firstLine="800"/>
        <w:rPr>
          <w:rFonts w:ascii="仿宋" w:eastAsia="仿宋" w:hAnsi="仿宋" w:cs="仿宋"/>
          <w:sz w:val="32"/>
          <w:szCs w:val="32"/>
        </w:rPr>
      </w:pPr>
      <w:r>
        <w:rPr>
          <w:rFonts w:ascii="仿宋" w:eastAsia="仿宋" w:hAnsi="仿宋" w:cs="仿宋" w:hint="eastAsia"/>
          <w:sz w:val="32"/>
          <w:szCs w:val="32"/>
        </w:rPr>
        <w:t>2.管理工作量（30分）</w:t>
      </w:r>
    </w:p>
    <w:p w:rsidR="004C6E19" w:rsidRDefault="00E366CF">
      <w:pPr>
        <w:tabs>
          <w:tab w:val="left" w:pos="420"/>
        </w:tabs>
        <w:spacing w:line="600" w:lineRule="exact"/>
        <w:ind w:firstLineChars="250" w:firstLine="800"/>
        <w:rPr>
          <w:rFonts w:ascii="仿宋" w:eastAsia="仿宋" w:hAnsi="仿宋" w:cs="仿宋"/>
          <w:sz w:val="32"/>
          <w:szCs w:val="32"/>
        </w:rPr>
      </w:pPr>
      <w:r>
        <w:rPr>
          <w:rFonts w:ascii="仿宋" w:eastAsia="仿宋" w:hAnsi="仿宋" w:cs="仿宋" w:hint="eastAsia"/>
          <w:sz w:val="32"/>
          <w:szCs w:val="32"/>
        </w:rPr>
        <w:t>A类：学科组长8分  备课组长6分；</w:t>
      </w:r>
    </w:p>
    <w:p w:rsidR="004C6E19" w:rsidRDefault="00E366CF">
      <w:pPr>
        <w:tabs>
          <w:tab w:val="left" w:pos="420"/>
        </w:tabs>
        <w:spacing w:line="600" w:lineRule="exact"/>
        <w:ind w:firstLineChars="250" w:firstLine="800"/>
        <w:rPr>
          <w:rFonts w:ascii="仿宋" w:eastAsia="仿宋" w:hAnsi="仿宋" w:cs="仿宋"/>
          <w:sz w:val="32"/>
          <w:szCs w:val="32"/>
        </w:rPr>
      </w:pPr>
      <w:r>
        <w:rPr>
          <w:rFonts w:ascii="仿宋" w:eastAsia="仿宋" w:hAnsi="仿宋" w:cs="仿宋" w:hint="eastAsia"/>
          <w:sz w:val="32"/>
          <w:szCs w:val="32"/>
        </w:rPr>
        <w:t>B类：班主任22分（满一学期计11分，不足一学期不计分。以上两项兼职可以累加。）</w:t>
      </w:r>
    </w:p>
    <w:p w:rsidR="004C6E19" w:rsidRDefault="00E366CF">
      <w:pPr>
        <w:spacing w:line="600" w:lineRule="exact"/>
        <w:ind w:firstLineChars="275" w:firstLine="880"/>
        <w:rPr>
          <w:rFonts w:ascii="仿宋" w:eastAsia="仿宋" w:hAnsi="仿宋" w:cs="仿宋"/>
          <w:sz w:val="32"/>
          <w:szCs w:val="32"/>
        </w:rPr>
      </w:pPr>
      <w:r>
        <w:rPr>
          <w:rFonts w:ascii="仿宋" w:eastAsia="仿宋" w:hAnsi="仿宋" w:cs="仿宋" w:hint="eastAsia"/>
          <w:sz w:val="32"/>
          <w:szCs w:val="32"/>
        </w:rPr>
        <w:t>3.兼职人员（10分）</w:t>
      </w:r>
    </w:p>
    <w:p w:rsidR="004C6E19" w:rsidRDefault="00E366CF">
      <w:pPr>
        <w:spacing w:line="600" w:lineRule="exact"/>
        <w:ind w:firstLineChars="225" w:firstLine="720"/>
        <w:rPr>
          <w:rFonts w:ascii="仿宋" w:eastAsia="仿宋" w:hAnsi="仿宋" w:cs="仿宋"/>
          <w:sz w:val="32"/>
          <w:szCs w:val="32"/>
        </w:rPr>
      </w:pPr>
      <w:r>
        <w:rPr>
          <w:rFonts w:ascii="仿宋" w:eastAsia="仿宋" w:hAnsi="仿宋" w:cs="仿宋" w:hint="eastAsia"/>
          <w:sz w:val="32"/>
          <w:szCs w:val="32"/>
        </w:rPr>
        <w:t>兼课的学校领导：处室主任、级部主任计10分；处室副主</w:t>
      </w:r>
      <w:r>
        <w:rPr>
          <w:rFonts w:ascii="仿宋" w:eastAsia="仿宋" w:hAnsi="仿宋" w:cs="仿宋" w:hint="eastAsia"/>
          <w:sz w:val="32"/>
          <w:szCs w:val="32"/>
        </w:rPr>
        <w:lastRenderedPageBreak/>
        <w:t>任、级部副主任计5分，级部主任助理计2分。</w:t>
      </w:r>
    </w:p>
    <w:p w:rsidR="004C6E19" w:rsidRDefault="00E366CF">
      <w:pPr>
        <w:spacing w:line="600" w:lineRule="exact"/>
        <w:ind w:firstLineChars="200" w:firstLine="643"/>
        <w:rPr>
          <w:rFonts w:ascii="仿宋" w:eastAsia="仿宋" w:hAnsi="仿宋" w:cs="仿宋"/>
          <w:b/>
          <w:bCs/>
          <w:sz w:val="32"/>
          <w:szCs w:val="32"/>
        </w:rPr>
      </w:pPr>
      <w:r>
        <w:rPr>
          <w:rFonts w:ascii="仿宋" w:eastAsia="仿宋" w:hAnsi="仿宋" w:cs="仿宋" w:hint="eastAsia"/>
          <w:b/>
          <w:bCs/>
          <w:sz w:val="32"/>
          <w:szCs w:val="32"/>
        </w:rPr>
        <w:t>三、出勤（20分）</w:t>
      </w:r>
    </w:p>
    <w:p w:rsidR="004C6E19" w:rsidRDefault="00E366CF">
      <w:pPr>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t>依据《滕州五中教职工考勤暂行规定》计算。</w:t>
      </w:r>
    </w:p>
    <w:p w:rsidR="004C6E19" w:rsidRDefault="00E366CF">
      <w:pPr>
        <w:spacing w:line="600" w:lineRule="exact"/>
        <w:ind w:firstLineChars="225" w:firstLine="723"/>
        <w:rPr>
          <w:rFonts w:ascii="仿宋" w:eastAsia="仿宋" w:hAnsi="仿宋" w:cs="仿宋"/>
          <w:b/>
          <w:bCs/>
          <w:sz w:val="32"/>
          <w:szCs w:val="32"/>
        </w:rPr>
      </w:pPr>
      <w:r>
        <w:rPr>
          <w:rFonts w:ascii="仿宋" w:eastAsia="仿宋" w:hAnsi="仿宋" w:cs="仿宋" w:hint="eastAsia"/>
          <w:b/>
          <w:bCs/>
          <w:sz w:val="32"/>
          <w:szCs w:val="32"/>
        </w:rPr>
        <w:t>四、专业发展（30分）</w:t>
      </w:r>
    </w:p>
    <w:p w:rsidR="004C6E19" w:rsidRDefault="00E366CF">
      <w:pPr>
        <w:spacing w:line="600" w:lineRule="exact"/>
        <w:ind w:firstLineChars="225" w:firstLine="720"/>
        <w:rPr>
          <w:rFonts w:ascii="仿宋" w:eastAsia="仿宋" w:hAnsi="仿宋" w:cs="仿宋"/>
          <w:sz w:val="32"/>
          <w:szCs w:val="32"/>
        </w:rPr>
      </w:pPr>
      <w:r>
        <w:rPr>
          <w:rFonts w:ascii="仿宋" w:eastAsia="仿宋" w:hAnsi="仿宋" w:cs="仿宋" w:hint="eastAsia"/>
          <w:sz w:val="32"/>
          <w:szCs w:val="32"/>
        </w:rPr>
        <w:t>1.在业务部门组织的各类评比中，获国家、省、地、县级</w:t>
      </w:r>
      <w:proofErr w:type="gramStart"/>
      <w:r>
        <w:rPr>
          <w:rFonts w:ascii="仿宋" w:eastAsia="仿宋" w:hAnsi="仿宋" w:cs="仿宋" w:hint="eastAsia"/>
          <w:sz w:val="32"/>
          <w:szCs w:val="32"/>
        </w:rPr>
        <w:t>誉</w:t>
      </w:r>
      <w:proofErr w:type="gramEnd"/>
      <w:r>
        <w:rPr>
          <w:rFonts w:ascii="仿宋" w:eastAsia="仿宋" w:hAnsi="仿宋" w:cs="仿宋" w:hint="eastAsia"/>
          <w:sz w:val="32"/>
          <w:szCs w:val="32"/>
        </w:rPr>
        <w:t>称号的，优秀教师、优秀教育工作者、优秀班主任、骨干教师分别按10、8、6、4记分；“三十佳”、教学能手、课改标兵分别按15、12、9、6记分；名师、明星教师分别按20、16、12、8记分。（此项以最高分计，不累加）</w:t>
      </w:r>
    </w:p>
    <w:p w:rsidR="004C6E19" w:rsidRDefault="00E366CF">
      <w:pPr>
        <w:spacing w:line="600" w:lineRule="exact"/>
        <w:ind w:firstLineChars="225" w:firstLine="720"/>
        <w:rPr>
          <w:rFonts w:ascii="仿宋" w:eastAsia="仿宋" w:hAnsi="仿宋" w:cs="仿宋"/>
          <w:sz w:val="32"/>
          <w:szCs w:val="32"/>
        </w:rPr>
      </w:pPr>
      <w:r>
        <w:rPr>
          <w:rFonts w:ascii="仿宋" w:eastAsia="仿宋" w:hAnsi="仿宋" w:cs="仿宋" w:hint="eastAsia"/>
          <w:sz w:val="32"/>
          <w:szCs w:val="32"/>
        </w:rPr>
        <w:t>2.国家、省、地、县举行的优质课、公开课分别按10、8、6、4记分。（此项以最高分计，不累加，二等奖按1/2计）</w:t>
      </w:r>
    </w:p>
    <w:p w:rsidR="004C6E19" w:rsidRDefault="00E366CF">
      <w:pPr>
        <w:spacing w:line="600" w:lineRule="exact"/>
        <w:ind w:firstLineChars="225" w:firstLine="720"/>
        <w:rPr>
          <w:rFonts w:ascii="仿宋" w:eastAsia="仿宋" w:hAnsi="仿宋" w:cs="仿宋"/>
          <w:sz w:val="32"/>
          <w:szCs w:val="32"/>
        </w:rPr>
      </w:pPr>
      <w:r>
        <w:rPr>
          <w:rFonts w:ascii="仿宋" w:eastAsia="仿宋" w:hAnsi="仿宋" w:cs="仿宋" w:hint="eastAsia"/>
          <w:sz w:val="32"/>
          <w:szCs w:val="32"/>
        </w:rPr>
        <w:t>3.教学业务部门逐级推荐的教案、课件、录像课、基本功比赛等获国家、省、地、县分别按10、7、5、3计分。（此项以最高分计，不累加）</w:t>
      </w:r>
    </w:p>
    <w:p w:rsidR="004C6E19" w:rsidRDefault="00E366CF">
      <w:pPr>
        <w:spacing w:line="600" w:lineRule="exact"/>
        <w:ind w:firstLineChars="225" w:firstLine="720"/>
        <w:rPr>
          <w:rFonts w:ascii="仿宋" w:eastAsia="仿宋" w:hAnsi="仿宋" w:cs="仿宋"/>
          <w:sz w:val="32"/>
          <w:szCs w:val="32"/>
        </w:rPr>
      </w:pPr>
      <w:r>
        <w:rPr>
          <w:rFonts w:ascii="仿宋" w:eastAsia="仿宋" w:hAnsi="仿宋" w:cs="仿宋" w:hint="eastAsia"/>
          <w:sz w:val="32"/>
          <w:szCs w:val="32"/>
        </w:rPr>
        <w:t>4.竞赛辅导。上级业务部门组织的学生学科竞赛，获国家、省、地、县级辅导奖的教师分别按4、3、2、1记分。（此项以最高分计，不累加）</w:t>
      </w:r>
    </w:p>
    <w:p w:rsidR="004C6E19" w:rsidRDefault="00E366CF">
      <w:pPr>
        <w:spacing w:line="600" w:lineRule="exact"/>
        <w:ind w:firstLineChars="225" w:firstLine="720"/>
        <w:rPr>
          <w:rFonts w:ascii="仿宋" w:eastAsia="仿宋" w:hAnsi="仿宋" w:cs="仿宋"/>
          <w:sz w:val="32"/>
          <w:szCs w:val="32"/>
        </w:rPr>
      </w:pPr>
      <w:r>
        <w:rPr>
          <w:rFonts w:ascii="仿宋" w:eastAsia="仿宋" w:hAnsi="仿宋" w:cs="仿宋" w:hint="eastAsia"/>
          <w:sz w:val="32"/>
          <w:szCs w:val="32"/>
        </w:rPr>
        <w:t>5.由学校、滕州市教科所等逐级推荐的教改课题（结题），国家级10分、省级8分、地级6分、滕州市级4分、校级2分。</w:t>
      </w:r>
    </w:p>
    <w:p w:rsidR="004C6E19" w:rsidRDefault="00E366CF">
      <w:pPr>
        <w:spacing w:line="600" w:lineRule="exact"/>
        <w:ind w:firstLineChars="225" w:firstLine="720"/>
        <w:rPr>
          <w:rFonts w:ascii="仿宋" w:eastAsia="仿宋" w:hAnsi="仿宋" w:cs="仿宋"/>
          <w:sz w:val="32"/>
          <w:szCs w:val="32"/>
        </w:rPr>
      </w:pPr>
      <w:r>
        <w:rPr>
          <w:rFonts w:ascii="仿宋" w:eastAsia="仿宋" w:hAnsi="仿宋" w:cs="仿宋" w:hint="eastAsia"/>
          <w:sz w:val="32"/>
          <w:szCs w:val="32"/>
        </w:rPr>
        <w:t>说明：1.以上各项累计积满30分为止。</w:t>
      </w:r>
    </w:p>
    <w:p w:rsidR="004C6E19" w:rsidRDefault="00E366CF">
      <w:pPr>
        <w:spacing w:line="600" w:lineRule="exact"/>
        <w:ind w:firstLineChars="525" w:firstLine="1680"/>
        <w:rPr>
          <w:rFonts w:ascii="仿宋" w:eastAsia="仿宋" w:hAnsi="仿宋" w:cs="仿宋"/>
          <w:sz w:val="32"/>
          <w:szCs w:val="32"/>
        </w:rPr>
      </w:pPr>
      <w:r>
        <w:rPr>
          <w:rFonts w:ascii="仿宋" w:eastAsia="仿宋" w:hAnsi="仿宋" w:cs="仿宋" w:hint="eastAsia"/>
          <w:sz w:val="32"/>
          <w:szCs w:val="32"/>
        </w:rPr>
        <w:t>2.以上各类证书等以教科室登记为准。</w:t>
      </w:r>
    </w:p>
    <w:p w:rsidR="004C6E19" w:rsidRDefault="00E366CF">
      <w:pPr>
        <w:spacing w:line="600" w:lineRule="exact"/>
        <w:ind w:firstLineChars="196" w:firstLine="630"/>
        <w:rPr>
          <w:rFonts w:ascii="仿宋" w:eastAsia="仿宋" w:hAnsi="仿宋" w:cs="仿宋"/>
          <w:b/>
          <w:sz w:val="32"/>
          <w:szCs w:val="32"/>
        </w:rPr>
      </w:pPr>
      <w:r>
        <w:rPr>
          <w:rFonts w:ascii="仿宋" w:eastAsia="仿宋" w:hAnsi="仿宋" w:cs="仿宋" w:hint="eastAsia"/>
          <w:b/>
          <w:sz w:val="32"/>
          <w:szCs w:val="32"/>
        </w:rPr>
        <w:t>五、课程建设（满分20分）</w:t>
      </w:r>
    </w:p>
    <w:p w:rsidR="004C6E19" w:rsidRDefault="00E366CF">
      <w:pPr>
        <w:spacing w:line="600" w:lineRule="exact"/>
        <w:ind w:firstLineChars="200" w:firstLine="640"/>
        <w:rPr>
          <w:rFonts w:ascii="仿宋" w:eastAsia="仿宋" w:hAnsi="仿宋" w:cs="仿宋"/>
          <w:sz w:val="32"/>
          <w:szCs w:val="32"/>
        </w:rPr>
      </w:pPr>
      <w:r>
        <w:rPr>
          <w:rFonts w:ascii="仿宋" w:eastAsia="仿宋" w:hAnsi="仿宋" w:cs="仿宋" w:hint="eastAsia"/>
          <w:sz w:val="32"/>
          <w:szCs w:val="32"/>
        </w:rPr>
        <w:lastRenderedPageBreak/>
        <w:t>根据《滕州五中“285”学校课程建设评价考核方案》按3：4：3的比例分三等记入。一等：20分；二等：15分；三等：10分。</w:t>
      </w:r>
    </w:p>
    <w:p w:rsidR="004C6E19" w:rsidRDefault="00E366CF">
      <w:pPr>
        <w:spacing w:line="600" w:lineRule="exact"/>
        <w:ind w:firstLineChars="225" w:firstLine="723"/>
        <w:rPr>
          <w:rFonts w:ascii="仿宋" w:eastAsia="仿宋" w:hAnsi="仿宋" w:cs="仿宋"/>
          <w:b/>
          <w:bCs/>
          <w:sz w:val="32"/>
          <w:szCs w:val="32"/>
        </w:rPr>
      </w:pPr>
      <w:r>
        <w:rPr>
          <w:rFonts w:ascii="仿宋" w:eastAsia="仿宋" w:hAnsi="仿宋" w:cs="仿宋" w:hint="eastAsia"/>
          <w:b/>
          <w:bCs/>
          <w:sz w:val="32"/>
          <w:szCs w:val="32"/>
        </w:rPr>
        <w:t>六、教学成绩（160分）</w:t>
      </w:r>
    </w:p>
    <w:p w:rsidR="004C6E19" w:rsidRDefault="00E366CF">
      <w:pPr>
        <w:spacing w:line="600" w:lineRule="exact"/>
        <w:ind w:firstLineChars="225" w:firstLine="720"/>
        <w:rPr>
          <w:rFonts w:ascii="仿宋" w:eastAsia="仿宋" w:hAnsi="仿宋" w:cs="仿宋"/>
          <w:sz w:val="32"/>
          <w:szCs w:val="32"/>
        </w:rPr>
      </w:pPr>
      <w:r>
        <w:rPr>
          <w:rFonts w:ascii="仿宋" w:eastAsia="仿宋" w:hAnsi="仿宋" w:cs="仿宋" w:hint="eastAsia"/>
          <w:sz w:val="32"/>
          <w:szCs w:val="32"/>
        </w:rPr>
        <w:t>艺</w:t>
      </w:r>
      <w:proofErr w:type="gramStart"/>
      <w:r>
        <w:rPr>
          <w:rFonts w:ascii="仿宋" w:eastAsia="仿宋" w:hAnsi="仿宋" w:cs="仿宋" w:hint="eastAsia"/>
          <w:sz w:val="32"/>
          <w:szCs w:val="32"/>
        </w:rPr>
        <w:t>体教师</w:t>
      </w:r>
      <w:proofErr w:type="gramEnd"/>
      <w:r>
        <w:rPr>
          <w:rFonts w:ascii="仿宋" w:eastAsia="仿宋" w:hAnsi="仿宋" w:cs="仿宋" w:hint="eastAsia"/>
          <w:sz w:val="32"/>
          <w:szCs w:val="32"/>
        </w:rPr>
        <w:t>教学成绩由四部分组成，即日常教学、专业发展、比赛成绩、班主</w:t>
      </w:r>
      <w:proofErr w:type="gramStart"/>
      <w:r>
        <w:rPr>
          <w:rFonts w:ascii="仿宋" w:eastAsia="仿宋" w:hAnsi="仿宋" w:cs="仿宋" w:hint="eastAsia"/>
          <w:sz w:val="32"/>
          <w:szCs w:val="32"/>
        </w:rPr>
        <w:t>任教学</w:t>
      </w:r>
      <w:proofErr w:type="gramEnd"/>
      <w:r>
        <w:rPr>
          <w:rFonts w:ascii="仿宋" w:eastAsia="仿宋" w:hAnsi="仿宋" w:cs="仿宋" w:hint="eastAsia"/>
          <w:sz w:val="32"/>
          <w:szCs w:val="32"/>
        </w:rPr>
        <w:t>管理，艺</w:t>
      </w:r>
      <w:proofErr w:type="gramStart"/>
      <w:r>
        <w:rPr>
          <w:rFonts w:ascii="仿宋" w:eastAsia="仿宋" w:hAnsi="仿宋" w:cs="仿宋" w:hint="eastAsia"/>
          <w:sz w:val="32"/>
          <w:szCs w:val="32"/>
        </w:rPr>
        <w:t>体教师</w:t>
      </w:r>
      <w:proofErr w:type="gramEnd"/>
      <w:r>
        <w:rPr>
          <w:rFonts w:ascii="仿宋" w:eastAsia="仿宋" w:hAnsi="仿宋" w:cs="仿宋" w:hint="eastAsia"/>
          <w:sz w:val="32"/>
          <w:szCs w:val="32"/>
        </w:rPr>
        <w:t>教学成绩为四部分之</w:t>
      </w:r>
      <w:proofErr w:type="gramStart"/>
      <w:r>
        <w:rPr>
          <w:rFonts w:ascii="仿宋" w:eastAsia="仿宋" w:hAnsi="仿宋" w:cs="仿宋" w:hint="eastAsia"/>
          <w:sz w:val="32"/>
          <w:szCs w:val="32"/>
        </w:rPr>
        <w:t>和</w:t>
      </w:r>
      <w:proofErr w:type="gramEnd"/>
      <w:r>
        <w:rPr>
          <w:rFonts w:ascii="仿宋" w:eastAsia="仿宋" w:hAnsi="仿宋" w:cs="仿宋" w:hint="eastAsia"/>
          <w:sz w:val="32"/>
          <w:szCs w:val="32"/>
        </w:rPr>
        <w:t>。</w:t>
      </w:r>
    </w:p>
    <w:p w:rsidR="004C6E19" w:rsidRDefault="00E366CF">
      <w:pPr>
        <w:spacing w:line="600" w:lineRule="exact"/>
        <w:ind w:firstLineChars="225" w:firstLine="720"/>
        <w:rPr>
          <w:rFonts w:ascii="仿宋" w:eastAsia="仿宋" w:hAnsi="仿宋" w:cs="仿宋"/>
          <w:color w:val="000000"/>
          <w:sz w:val="32"/>
          <w:szCs w:val="32"/>
        </w:rPr>
      </w:pPr>
      <w:r>
        <w:rPr>
          <w:rFonts w:ascii="仿宋" w:eastAsia="仿宋" w:hAnsi="仿宋" w:cs="仿宋" w:hint="eastAsia"/>
          <w:color w:val="000000"/>
          <w:sz w:val="32"/>
          <w:szCs w:val="32"/>
        </w:rPr>
        <w:t>1.日常教学（60分）</w:t>
      </w:r>
    </w:p>
    <w:p w:rsidR="004C6E19" w:rsidRDefault="00E366CF">
      <w:pPr>
        <w:spacing w:line="600" w:lineRule="exact"/>
        <w:ind w:firstLineChars="225" w:firstLine="720"/>
        <w:rPr>
          <w:rFonts w:ascii="仿宋" w:eastAsia="仿宋" w:hAnsi="仿宋" w:cs="仿宋"/>
          <w:color w:val="000000"/>
          <w:sz w:val="32"/>
          <w:szCs w:val="32"/>
        </w:rPr>
      </w:pPr>
      <w:r>
        <w:rPr>
          <w:rFonts w:ascii="仿宋" w:eastAsia="仿宋" w:hAnsi="仿宋" w:cs="仿宋" w:hint="eastAsia"/>
          <w:color w:val="000000"/>
          <w:sz w:val="32"/>
          <w:szCs w:val="32"/>
        </w:rPr>
        <w:t>（1）教学常规（20分，教导处）。根据教学常规</w:t>
      </w:r>
      <w:proofErr w:type="gramStart"/>
      <w:r>
        <w:rPr>
          <w:rFonts w:ascii="仿宋" w:eastAsia="仿宋" w:hAnsi="仿宋" w:cs="仿宋" w:hint="eastAsia"/>
          <w:color w:val="000000"/>
          <w:sz w:val="32"/>
          <w:szCs w:val="32"/>
        </w:rPr>
        <w:t>学校月</w:t>
      </w:r>
      <w:proofErr w:type="gramEnd"/>
      <w:r>
        <w:rPr>
          <w:rFonts w:ascii="仿宋" w:eastAsia="仿宋" w:hAnsi="仿宋" w:cs="仿宋" w:hint="eastAsia"/>
          <w:color w:val="000000"/>
          <w:sz w:val="32"/>
          <w:szCs w:val="32"/>
        </w:rPr>
        <w:t>查、级部周查情况（教师备课、课堂教学、听课、作业批改等），按3：4：3的比例分三类认定。A类：20分；B类：15分；C类：10分。</w:t>
      </w:r>
    </w:p>
    <w:p w:rsidR="004C6E19" w:rsidRDefault="00E366CF">
      <w:pPr>
        <w:spacing w:line="600" w:lineRule="exact"/>
        <w:ind w:firstLineChars="225" w:firstLine="720"/>
        <w:rPr>
          <w:rFonts w:ascii="仿宋" w:eastAsia="仿宋" w:hAnsi="仿宋" w:cs="仿宋"/>
          <w:color w:val="000000"/>
          <w:sz w:val="32"/>
          <w:szCs w:val="32"/>
        </w:rPr>
      </w:pPr>
      <w:r>
        <w:rPr>
          <w:rFonts w:ascii="仿宋" w:eastAsia="仿宋" w:hAnsi="仿宋" w:cs="仿宋" w:hint="eastAsia"/>
          <w:color w:val="000000"/>
          <w:sz w:val="32"/>
          <w:szCs w:val="32"/>
        </w:rPr>
        <w:t>（2）民主测评（40分，教导处）。每学</w:t>
      </w:r>
      <w:proofErr w:type="gramStart"/>
      <w:r>
        <w:rPr>
          <w:rFonts w:ascii="仿宋" w:eastAsia="仿宋" w:hAnsi="仿宋" w:cs="仿宋" w:hint="eastAsia"/>
          <w:color w:val="000000"/>
          <w:sz w:val="32"/>
          <w:szCs w:val="32"/>
        </w:rPr>
        <w:t>段学校</w:t>
      </w:r>
      <w:proofErr w:type="gramEnd"/>
      <w:r>
        <w:rPr>
          <w:rFonts w:ascii="仿宋" w:eastAsia="仿宋" w:hAnsi="仿宋" w:cs="仿宋" w:hint="eastAsia"/>
          <w:color w:val="000000"/>
          <w:sz w:val="32"/>
          <w:szCs w:val="32"/>
        </w:rPr>
        <w:t>依据任课教师课堂教学、级部工作完成情况，组织学校领导（40%）、班主任评议（40%）、课堂测评（20%），依据测评结果，按3：4：3的比例分三类认定。A类：40分；B类：35分；C类：30分。</w:t>
      </w:r>
    </w:p>
    <w:p w:rsidR="004C6E19" w:rsidRDefault="00E366CF">
      <w:pPr>
        <w:spacing w:line="600" w:lineRule="exact"/>
        <w:ind w:firstLineChars="225" w:firstLine="720"/>
        <w:rPr>
          <w:rFonts w:ascii="仿宋" w:eastAsia="仿宋" w:hAnsi="仿宋" w:cs="仿宋"/>
          <w:color w:val="000000"/>
          <w:sz w:val="32"/>
          <w:szCs w:val="32"/>
        </w:rPr>
      </w:pPr>
      <w:r>
        <w:rPr>
          <w:rFonts w:ascii="仿宋" w:eastAsia="仿宋" w:hAnsi="仿宋" w:cs="仿宋" w:hint="eastAsia"/>
          <w:color w:val="000000"/>
          <w:sz w:val="32"/>
          <w:szCs w:val="32"/>
        </w:rPr>
        <w:t>2、专业发展（50分）</w:t>
      </w:r>
    </w:p>
    <w:p w:rsidR="004C6E19" w:rsidRDefault="00E366CF">
      <w:pPr>
        <w:spacing w:line="600" w:lineRule="exact"/>
        <w:ind w:firstLineChars="225" w:firstLine="720"/>
        <w:rPr>
          <w:rFonts w:ascii="仿宋" w:eastAsia="仿宋" w:hAnsi="仿宋" w:cs="仿宋"/>
          <w:color w:val="000000"/>
          <w:sz w:val="32"/>
          <w:szCs w:val="32"/>
        </w:rPr>
      </w:pPr>
      <w:r>
        <w:rPr>
          <w:rFonts w:ascii="仿宋" w:eastAsia="仿宋" w:hAnsi="仿宋" w:cs="仿宋" w:hint="eastAsia"/>
          <w:color w:val="000000"/>
          <w:sz w:val="32"/>
          <w:szCs w:val="32"/>
        </w:rPr>
        <w:t>（1）高三依据高考成绩。</w:t>
      </w:r>
    </w:p>
    <w:p w:rsidR="004C6E19" w:rsidRDefault="00E366CF">
      <w:pPr>
        <w:spacing w:line="600" w:lineRule="exact"/>
        <w:ind w:firstLineChars="225" w:firstLine="720"/>
        <w:rPr>
          <w:rFonts w:ascii="仿宋" w:eastAsia="仿宋" w:hAnsi="仿宋" w:cs="仿宋"/>
          <w:color w:val="000000"/>
          <w:sz w:val="32"/>
          <w:szCs w:val="32"/>
        </w:rPr>
      </w:pPr>
      <w:r>
        <w:rPr>
          <w:rFonts w:ascii="仿宋" w:eastAsia="仿宋" w:hAnsi="仿宋" w:cs="仿宋" w:hint="eastAsia"/>
          <w:color w:val="000000"/>
          <w:sz w:val="32"/>
          <w:szCs w:val="32"/>
        </w:rPr>
        <w:t>①文化课、专业课成绩过本科线（20分）：5分×过线人数，最高20分。</w:t>
      </w:r>
    </w:p>
    <w:p w:rsidR="004C6E19" w:rsidRDefault="00E366CF">
      <w:pPr>
        <w:spacing w:line="600" w:lineRule="exact"/>
        <w:ind w:firstLineChars="225" w:firstLine="720"/>
        <w:rPr>
          <w:rFonts w:ascii="仿宋" w:eastAsia="仿宋" w:hAnsi="仿宋" w:cs="仿宋"/>
          <w:color w:val="000000"/>
          <w:sz w:val="32"/>
          <w:szCs w:val="32"/>
        </w:rPr>
      </w:pPr>
      <w:r>
        <w:rPr>
          <w:rFonts w:ascii="仿宋" w:eastAsia="仿宋" w:hAnsi="仿宋" w:cs="仿宋" w:hint="eastAsia"/>
          <w:color w:val="000000"/>
          <w:sz w:val="32"/>
          <w:szCs w:val="32"/>
        </w:rPr>
        <w:t>②本科录取人数（30分）：10分×本科录取人数.</w:t>
      </w:r>
    </w:p>
    <w:p w:rsidR="004C6E19" w:rsidRDefault="00E366CF">
      <w:pPr>
        <w:numPr>
          <w:ilvl w:val="0"/>
          <w:numId w:val="6"/>
        </w:numPr>
        <w:spacing w:line="600" w:lineRule="exact"/>
        <w:ind w:firstLineChars="225" w:firstLine="720"/>
        <w:rPr>
          <w:rFonts w:ascii="仿宋" w:eastAsia="仿宋" w:hAnsi="仿宋" w:cs="仿宋"/>
          <w:color w:val="000000"/>
          <w:sz w:val="32"/>
          <w:szCs w:val="32"/>
        </w:rPr>
      </w:pPr>
      <w:r>
        <w:rPr>
          <w:rFonts w:ascii="仿宋" w:eastAsia="仿宋" w:hAnsi="仿宋" w:cs="仿宋" w:hint="eastAsia"/>
          <w:color w:val="000000"/>
          <w:sz w:val="32"/>
          <w:szCs w:val="32"/>
        </w:rPr>
        <w:t>高一、二艺体转型由学校统一安排。</w:t>
      </w:r>
    </w:p>
    <w:p w:rsidR="004C6E19" w:rsidRDefault="00E366CF">
      <w:pPr>
        <w:spacing w:line="600" w:lineRule="exact"/>
        <w:ind w:firstLineChars="225" w:firstLine="720"/>
        <w:rPr>
          <w:rFonts w:ascii="仿宋" w:eastAsia="仿宋" w:hAnsi="仿宋" w:cs="仿宋"/>
          <w:color w:val="000000"/>
          <w:sz w:val="32"/>
          <w:szCs w:val="32"/>
        </w:rPr>
      </w:pPr>
      <w:r>
        <w:rPr>
          <w:rFonts w:ascii="仿宋" w:eastAsia="仿宋" w:hAnsi="仿宋" w:cs="仿宋" w:hint="eastAsia"/>
          <w:color w:val="000000"/>
          <w:sz w:val="32"/>
          <w:szCs w:val="32"/>
        </w:rPr>
        <w:t>3.学生获奖（30分）</w:t>
      </w:r>
    </w:p>
    <w:p w:rsidR="004C6E19" w:rsidRDefault="00E366CF">
      <w:pPr>
        <w:spacing w:line="600" w:lineRule="exact"/>
        <w:ind w:firstLineChars="225" w:firstLine="720"/>
        <w:rPr>
          <w:rFonts w:ascii="仿宋" w:eastAsia="仿宋" w:hAnsi="仿宋" w:cs="仿宋"/>
          <w:sz w:val="32"/>
          <w:szCs w:val="32"/>
        </w:rPr>
      </w:pPr>
      <w:r>
        <w:rPr>
          <w:rFonts w:ascii="仿宋" w:eastAsia="仿宋" w:hAnsi="仿宋" w:cs="仿宋" w:hint="eastAsia"/>
          <w:sz w:val="32"/>
          <w:szCs w:val="32"/>
        </w:rPr>
        <w:lastRenderedPageBreak/>
        <w:t>此项采取加分计算，最高得分为30分。</w:t>
      </w:r>
    </w:p>
    <w:p w:rsidR="004C6E19" w:rsidRDefault="00E366CF">
      <w:pPr>
        <w:spacing w:line="600" w:lineRule="exact"/>
        <w:ind w:firstLineChars="225" w:firstLine="720"/>
        <w:rPr>
          <w:rFonts w:ascii="仿宋" w:eastAsia="仿宋" w:hAnsi="仿宋" w:cs="仿宋"/>
          <w:sz w:val="32"/>
          <w:szCs w:val="32"/>
        </w:rPr>
      </w:pPr>
      <w:r>
        <w:rPr>
          <w:rFonts w:ascii="仿宋" w:eastAsia="仿宋" w:hAnsi="仿宋" w:cs="仿宋" w:hint="eastAsia"/>
          <w:sz w:val="32"/>
          <w:szCs w:val="32"/>
        </w:rPr>
        <w:t>在上级业务部门组织的各类比赛获奖的，给专业辅导教师记分，获团体奖的给教研组每位教师记分。个人获第1-3名、第4-6名、第7-8名的，县级分别记5、3、1分，市级分别记10、8、5分，省级分别记20、18、15分，全国级分别记30、25、20分。团体项目（如篮球）获得前5名按县级、市级、省级、国家级分别记2、5、7、10分。（按最高得分计分，不累加）</w:t>
      </w:r>
    </w:p>
    <w:p w:rsidR="004C6E19" w:rsidRDefault="00E366CF">
      <w:pPr>
        <w:spacing w:line="600" w:lineRule="exact"/>
        <w:ind w:firstLineChars="225" w:firstLine="720"/>
        <w:rPr>
          <w:rFonts w:ascii="仿宋" w:eastAsia="仿宋" w:hAnsi="仿宋" w:cs="仿宋"/>
          <w:sz w:val="32"/>
          <w:szCs w:val="32"/>
        </w:rPr>
      </w:pPr>
      <w:r>
        <w:rPr>
          <w:rFonts w:ascii="仿宋" w:eastAsia="仿宋" w:hAnsi="仿宋" w:cs="仿宋" w:hint="eastAsia"/>
          <w:sz w:val="32"/>
          <w:szCs w:val="32"/>
        </w:rPr>
        <w:t>4.班主</w:t>
      </w:r>
      <w:proofErr w:type="gramStart"/>
      <w:r>
        <w:rPr>
          <w:rFonts w:ascii="仿宋" w:eastAsia="仿宋" w:hAnsi="仿宋" w:cs="仿宋" w:hint="eastAsia"/>
          <w:sz w:val="32"/>
          <w:szCs w:val="32"/>
        </w:rPr>
        <w:t>任教学</w:t>
      </w:r>
      <w:proofErr w:type="gramEnd"/>
      <w:r>
        <w:rPr>
          <w:rFonts w:ascii="仿宋" w:eastAsia="仿宋" w:hAnsi="仿宋" w:cs="仿宋" w:hint="eastAsia"/>
          <w:sz w:val="32"/>
          <w:szCs w:val="32"/>
        </w:rPr>
        <w:t>管理（20分）</w:t>
      </w:r>
    </w:p>
    <w:p w:rsidR="004C6E19" w:rsidRDefault="00E366CF">
      <w:pPr>
        <w:spacing w:line="600" w:lineRule="exact"/>
        <w:ind w:firstLineChars="225" w:firstLine="720"/>
        <w:rPr>
          <w:rFonts w:ascii="仿宋" w:eastAsia="仿宋" w:hAnsi="仿宋" w:cs="仿宋"/>
          <w:sz w:val="32"/>
          <w:szCs w:val="32"/>
        </w:rPr>
      </w:pPr>
      <w:r>
        <w:rPr>
          <w:rFonts w:ascii="仿宋" w:eastAsia="仿宋" w:hAnsi="仿宋" w:cs="仿宋" w:hint="eastAsia"/>
          <w:sz w:val="32"/>
          <w:szCs w:val="32"/>
        </w:rPr>
        <w:t>根据班级加工能力，按比例分三等记入。一等：20分；二等：15分；三等：10分。</w:t>
      </w:r>
    </w:p>
    <w:p w:rsidR="004C6E19" w:rsidRDefault="00E366CF">
      <w:pPr>
        <w:spacing w:line="600" w:lineRule="exact"/>
        <w:ind w:firstLineChars="225" w:firstLine="720"/>
        <w:rPr>
          <w:rFonts w:ascii="仿宋" w:eastAsia="仿宋" w:hAnsi="仿宋" w:cs="仿宋"/>
          <w:sz w:val="32"/>
          <w:szCs w:val="32"/>
        </w:rPr>
      </w:pPr>
      <w:r>
        <w:rPr>
          <w:rFonts w:ascii="仿宋" w:eastAsia="仿宋" w:hAnsi="仿宋" w:cs="仿宋" w:hint="eastAsia"/>
          <w:sz w:val="32"/>
          <w:szCs w:val="32"/>
        </w:rPr>
        <w:t>七、几点说明</w:t>
      </w:r>
    </w:p>
    <w:p w:rsidR="004C6E19" w:rsidRDefault="00E366CF">
      <w:pPr>
        <w:spacing w:line="600" w:lineRule="exact"/>
        <w:ind w:firstLineChars="225" w:firstLine="720"/>
        <w:rPr>
          <w:rFonts w:ascii="仿宋" w:eastAsia="仿宋" w:hAnsi="仿宋" w:cs="仿宋"/>
          <w:color w:val="000000"/>
          <w:sz w:val="32"/>
          <w:szCs w:val="32"/>
        </w:rPr>
      </w:pPr>
      <w:r>
        <w:rPr>
          <w:rFonts w:ascii="仿宋" w:eastAsia="仿宋" w:hAnsi="仿宋" w:cs="仿宋" w:hint="eastAsia"/>
          <w:color w:val="000000"/>
          <w:sz w:val="32"/>
          <w:szCs w:val="32"/>
        </w:rPr>
        <w:t>1.艺</w:t>
      </w:r>
      <w:proofErr w:type="gramStart"/>
      <w:r>
        <w:rPr>
          <w:rFonts w:ascii="仿宋" w:eastAsia="仿宋" w:hAnsi="仿宋" w:cs="仿宋" w:hint="eastAsia"/>
          <w:color w:val="000000"/>
          <w:sz w:val="32"/>
          <w:szCs w:val="32"/>
        </w:rPr>
        <w:t>体信息</w:t>
      </w:r>
      <w:proofErr w:type="gramEnd"/>
      <w:r>
        <w:rPr>
          <w:rFonts w:ascii="仿宋" w:eastAsia="仿宋" w:hAnsi="仿宋" w:cs="仿宋" w:hint="eastAsia"/>
          <w:color w:val="000000"/>
          <w:sz w:val="32"/>
          <w:szCs w:val="32"/>
        </w:rPr>
        <w:t>分三个单元量化，信息、体育、音美，根据三个单元参加考核的人数，专技、师德、教学实绩按比例分配。</w:t>
      </w:r>
    </w:p>
    <w:p w:rsidR="004C6E19" w:rsidRDefault="00E366CF">
      <w:pPr>
        <w:spacing w:line="600" w:lineRule="exact"/>
        <w:ind w:firstLineChars="225" w:firstLine="720"/>
        <w:rPr>
          <w:rFonts w:ascii="仿宋" w:eastAsia="仿宋" w:hAnsi="仿宋" w:cs="仿宋"/>
          <w:sz w:val="32"/>
          <w:szCs w:val="32"/>
        </w:rPr>
      </w:pPr>
      <w:r>
        <w:rPr>
          <w:rFonts w:ascii="仿宋" w:eastAsia="仿宋" w:hAnsi="仿宋" w:cs="仿宋" w:hint="eastAsia"/>
          <w:sz w:val="32"/>
          <w:szCs w:val="32"/>
        </w:rPr>
        <w:t>2.教学</w:t>
      </w:r>
      <w:proofErr w:type="gramStart"/>
      <w:r>
        <w:rPr>
          <w:rFonts w:ascii="仿宋" w:eastAsia="仿宋" w:hAnsi="仿宋" w:cs="仿宋" w:hint="eastAsia"/>
          <w:sz w:val="32"/>
          <w:szCs w:val="32"/>
        </w:rPr>
        <w:t>实绩每</w:t>
      </w:r>
      <w:proofErr w:type="gramEnd"/>
      <w:r>
        <w:rPr>
          <w:rFonts w:ascii="仿宋" w:eastAsia="仿宋" w:hAnsi="仿宋" w:cs="仿宋" w:hint="eastAsia"/>
          <w:sz w:val="32"/>
          <w:szCs w:val="32"/>
        </w:rPr>
        <w:t>学期汇总一次，第一学期得分的40%与第二学期得分的60%之和为学年度总分。若没有学期得分，则</w:t>
      </w:r>
      <w:proofErr w:type="gramStart"/>
      <w:r>
        <w:rPr>
          <w:rFonts w:ascii="仿宋" w:eastAsia="仿宋" w:hAnsi="仿宋" w:cs="仿宋" w:hint="eastAsia"/>
          <w:sz w:val="32"/>
          <w:szCs w:val="32"/>
        </w:rPr>
        <w:t>一</w:t>
      </w:r>
      <w:proofErr w:type="gramEnd"/>
      <w:r>
        <w:rPr>
          <w:rFonts w:ascii="仿宋" w:eastAsia="仿宋" w:hAnsi="仿宋" w:cs="仿宋" w:hint="eastAsia"/>
          <w:sz w:val="32"/>
          <w:szCs w:val="32"/>
        </w:rPr>
        <w:t>学年统计一次为最终得分。</w:t>
      </w:r>
    </w:p>
    <w:p w:rsidR="004C6E19" w:rsidRDefault="00E366CF">
      <w:pPr>
        <w:spacing w:line="600" w:lineRule="exact"/>
        <w:ind w:firstLineChars="225" w:firstLine="720"/>
        <w:rPr>
          <w:rFonts w:ascii="仿宋" w:eastAsia="仿宋" w:hAnsi="仿宋" w:cs="仿宋"/>
          <w:sz w:val="32"/>
          <w:szCs w:val="32"/>
        </w:rPr>
      </w:pPr>
      <w:r>
        <w:rPr>
          <w:rFonts w:ascii="仿宋" w:eastAsia="仿宋" w:hAnsi="仿宋" w:cs="仿宋" w:hint="eastAsia"/>
          <w:sz w:val="32"/>
          <w:szCs w:val="32"/>
        </w:rPr>
        <w:t>3.年度内由于教育教学事故被通报批评者（以公示为准），学校效能督查查处的，通报批评扣5分，警告扣10分，出现严重师德事故和严重安全事故的年度考核不得评为优秀，教学实绩不能评为A级。</w:t>
      </w:r>
    </w:p>
    <w:p w:rsidR="004C6E19" w:rsidRDefault="00E366CF">
      <w:pPr>
        <w:spacing w:line="600" w:lineRule="exact"/>
        <w:ind w:firstLineChars="225" w:firstLine="720"/>
        <w:rPr>
          <w:rFonts w:ascii="仿宋" w:eastAsia="仿宋" w:hAnsi="仿宋" w:cs="仿宋"/>
          <w:sz w:val="32"/>
          <w:szCs w:val="32"/>
        </w:rPr>
      </w:pPr>
      <w:r>
        <w:rPr>
          <w:rFonts w:ascii="仿宋" w:eastAsia="仿宋" w:hAnsi="仿宋" w:cs="仿宋" w:hint="eastAsia"/>
          <w:sz w:val="32"/>
          <w:szCs w:val="32"/>
        </w:rPr>
        <w:t>4.有下列情况之一者，教学实绩为“D”，且年度考核为不合格。</w:t>
      </w:r>
    </w:p>
    <w:p w:rsidR="004C6E19" w:rsidRDefault="00E366CF">
      <w:pPr>
        <w:spacing w:line="600" w:lineRule="exact"/>
        <w:ind w:firstLineChars="225" w:firstLine="720"/>
        <w:rPr>
          <w:rFonts w:ascii="仿宋" w:eastAsia="仿宋" w:hAnsi="仿宋" w:cs="仿宋"/>
          <w:sz w:val="32"/>
          <w:szCs w:val="32"/>
        </w:rPr>
      </w:pPr>
      <w:r>
        <w:rPr>
          <w:rFonts w:ascii="仿宋" w:eastAsia="仿宋" w:hAnsi="仿宋" w:cs="仿宋" w:hint="eastAsia"/>
          <w:sz w:val="32"/>
          <w:szCs w:val="32"/>
        </w:rPr>
        <w:lastRenderedPageBreak/>
        <w:t>(1)体罚学生影响恶劣者；</w:t>
      </w:r>
    </w:p>
    <w:p w:rsidR="004C6E19" w:rsidRDefault="00E366CF">
      <w:pPr>
        <w:spacing w:line="600" w:lineRule="exact"/>
        <w:ind w:firstLineChars="225" w:firstLine="720"/>
        <w:rPr>
          <w:rFonts w:ascii="仿宋" w:eastAsia="仿宋" w:hAnsi="仿宋" w:cs="仿宋"/>
          <w:sz w:val="32"/>
          <w:szCs w:val="32"/>
        </w:rPr>
      </w:pPr>
      <w:r>
        <w:rPr>
          <w:rFonts w:ascii="仿宋" w:eastAsia="仿宋" w:hAnsi="仿宋" w:cs="仿宋" w:hint="eastAsia"/>
          <w:sz w:val="32"/>
          <w:szCs w:val="32"/>
        </w:rPr>
        <w:t>(2)严重教学事故引发纠纷者；</w:t>
      </w:r>
    </w:p>
    <w:p w:rsidR="004C6E19" w:rsidRDefault="00E366CF">
      <w:pPr>
        <w:spacing w:line="600" w:lineRule="exact"/>
        <w:ind w:firstLineChars="225" w:firstLine="720"/>
        <w:rPr>
          <w:rFonts w:ascii="仿宋" w:eastAsia="仿宋" w:hAnsi="仿宋" w:cs="仿宋"/>
          <w:sz w:val="32"/>
          <w:szCs w:val="32"/>
        </w:rPr>
      </w:pPr>
      <w:r>
        <w:rPr>
          <w:rFonts w:ascii="仿宋" w:eastAsia="仿宋" w:hAnsi="仿宋" w:cs="仿宋" w:hint="eastAsia"/>
          <w:sz w:val="32"/>
          <w:szCs w:val="32"/>
        </w:rPr>
        <w:t>(3)从事有偿家教追责问责者；</w:t>
      </w:r>
    </w:p>
    <w:p w:rsidR="004C6E19" w:rsidRDefault="00E366CF">
      <w:pPr>
        <w:spacing w:line="600" w:lineRule="exact"/>
        <w:ind w:firstLineChars="250" w:firstLine="800"/>
        <w:rPr>
          <w:rFonts w:ascii="仿宋" w:eastAsia="仿宋" w:hAnsi="仿宋" w:cs="仿宋"/>
          <w:sz w:val="32"/>
          <w:szCs w:val="32"/>
        </w:rPr>
      </w:pPr>
      <w:r>
        <w:rPr>
          <w:rFonts w:ascii="仿宋" w:eastAsia="仿宋" w:hAnsi="仿宋" w:cs="仿宋" w:hint="eastAsia"/>
          <w:sz w:val="32"/>
          <w:szCs w:val="32"/>
        </w:rPr>
        <w:t>(4)市局效能督查督办严处者。</w:t>
      </w:r>
    </w:p>
    <w:p w:rsidR="004C6E19" w:rsidRDefault="004C6E19">
      <w:pPr>
        <w:pStyle w:val="0"/>
        <w:spacing w:line="560" w:lineRule="exact"/>
        <w:jc w:val="center"/>
        <w:rPr>
          <w:rFonts w:ascii="仿宋" w:eastAsia="仿宋" w:hAnsi="仿宋" w:cs="仿宋"/>
          <w:bCs/>
          <w:sz w:val="32"/>
          <w:szCs w:val="32"/>
        </w:rPr>
      </w:pPr>
    </w:p>
    <w:p w:rsidR="004C6E19" w:rsidRDefault="004C6E19">
      <w:pPr>
        <w:pStyle w:val="0"/>
        <w:spacing w:line="560" w:lineRule="exact"/>
        <w:jc w:val="center"/>
        <w:rPr>
          <w:rFonts w:ascii="仿宋" w:eastAsia="仿宋" w:hAnsi="仿宋" w:cs="仿宋"/>
          <w:bCs/>
          <w:sz w:val="32"/>
          <w:szCs w:val="32"/>
        </w:rPr>
      </w:pPr>
    </w:p>
    <w:p w:rsidR="004C6E19" w:rsidRDefault="004C6E19">
      <w:pPr>
        <w:pStyle w:val="0"/>
        <w:spacing w:line="560" w:lineRule="exact"/>
        <w:jc w:val="center"/>
        <w:rPr>
          <w:rFonts w:ascii="仿宋" w:eastAsia="仿宋" w:hAnsi="仿宋" w:cs="仿宋"/>
          <w:bCs/>
          <w:sz w:val="32"/>
          <w:szCs w:val="32"/>
        </w:rPr>
      </w:pPr>
    </w:p>
    <w:p w:rsidR="004C6E19" w:rsidRDefault="004C6E19">
      <w:pPr>
        <w:pStyle w:val="0"/>
        <w:spacing w:line="560" w:lineRule="exact"/>
        <w:jc w:val="center"/>
        <w:rPr>
          <w:rFonts w:ascii="仿宋" w:eastAsia="仿宋" w:hAnsi="仿宋" w:cs="仿宋"/>
          <w:bCs/>
          <w:sz w:val="32"/>
          <w:szCs w:val="32"/>
        </w:rPr>
      </w:pPr>
    </w:p>
    <w:p w:rsidR="004C6E19" w:rsidRDefault="004C6E19">
      <w:pPr>
        <w:pStyle w:val="0"/>
        <w:spacing w:line="560" w:lineRule="exact"/>
        <w:jc w:val="center"/>
        <w:rPr>
          <w:rFonts w:ascii="仿宋" w:eastAsia="仿宋" w:hAnsi="仿宋" w:cs="仿宋"/>
          <w:bCs/>
          <w:sz w:val="32"/>
          <w:szCs w:val="32"/>
        </w:rPr>
      </w:pPr>
    </w:p>
    <w:p w:rsidR="004C6E19" w:rsidRDefault="004C6E19">
      <w:pPr>
        <w:pStyle w:val="0"/>
        <w:spacing w:line="560" w:lineRule="exact"/>
        <w:jc w:val="center"/>
        <w:rPr>
          <w:rFonts w:ascii="仿宋" w:eastAsia="仿宋" w:hAnsi="仿宋" w:cs="仿宋"/>
          <w:bCs/>
          <w:sz w:val="32"/>
          <w:szCs w:val="32"/>
        </w:rPr>
      </w:pPr>
    </w:p>
    <w:p w:rsidR="004C6E19" w:rsidRDefault="004C6E19">
      <w:pPr>
        <w:pStyle w:val="0"/>
        <w:spacing w:line="560" w:lineRule="exact"/>
        <w:jc w:val="center"/>
        <w:rPr>
          <w:rFonts w:ascii="仿宋" w:eastAsia="仿宋" w:hAnsi="仿宋" w:cs="仿宋"/>
          <w:bCs/>
          <w:sz w:val="32"/>
          <w:szCs w:val="32"/>
        </w:rPr>
      </w:pPr>
    </w:p>
    <w:p w:rsidR="004C6E19" w:rsidRDefault="004C6E19">
      <w:pPr>
        <w:pStyle w:val="0"/>
        <w:spacing w:line="560" w:lineRule="exact"/>
        <w:jc w:val="center"/>
        <w:rPr>
          <w:rFonts w:ascii="仿宋" w:eastAsia="仿宋" w:hAnsi="仿宋" w:cs="仿宋"/>
          <w:bCs/>
          <w:sz w:val="32"/>
          <w:szCs w:val="32"/>
        </w:rPr>
      </w:pPr>
    </w:p>
    <w:p w:rsidR="004C6E19" w:rsidRDefault="004C6E19">
      <w:pPr>
        <w:pStyle w:val="0"/>
        <w:spacing w:line="560" w:lineRule="exact"/>
        <w:jc w:val="center"/>
        <w:rPr>
          <w:rFonts w:ascii="仿宋" w:eastAsia="仿宋" w:hAnsi="仿宋" w:cs="仿宋"/>
          <w:bCs/>
          <w:sz w:val="32"/>
          <w:szCs w:val="32"/>
        </w:rPr>
      </w:pPr>
    </w:p>
    <w:p w:rsidR="004C6E19" w:rsidRDefault="004C6E19">
      <w:pPr>
        <w:pStyle w:val="p16"/>
        <w:shd w:val="clear" w:color="auto" w:fill="FFFFFF"/>
        <w:spacing w:before="0" w:after="0" w:line="560" w:lineRule="exact"/>
        <w:jc w:val="center"/>
        <w:rPr>
          <w:rStyle w:val="15"/>
          <w:rFonts w:ascii="仿宋" w:eastAsia="仿宋" w:hAnsi="仿宋" w:cs="仿宋"/>
          <w:b w:val="0"/>
          <w:sz w:val="32"/>
          <w:szCs w:val="32"/>
        </w:rPr>
      </w:pPr>
    </w:p>
    <w:p w:rsidR="004C6E19" w:rsidRDefault="004C6E19">
      <w:pPr>
        <w:pStyle w:val="p16"/>
        <w:shd w:val="clear" w:color="auto" w:fill="FFFFFF"/>
        <w:spacing w:before="0" w:after="0" w:line="560" w:lineRule="exact"/>
        <w:jc w:val="center"/>
        <w:rPr>
          <w:rStyle w:val="15"/>
          <w:rFonts w:ascii="仿宋" w:eastAsia="仿宋" w:hAnsi="仿宋" w:cs="仿宋"/>
          <w:b w:val="0"/>
          <w:sz w:val="32"/>
          <w:szCs w:val="32"/>
        </w:rPr>
      </w:pPr>
    </w:p>
    <w:p w:rsidR="004C6E19" w:rsidRDefault="004C6E19">
      <w:pPr>
        <w:pStyle w:val="p16"/>
        <w:shd w:val="clear" w:color="auto" w:fill="FFFFFF"/>
        <w:spacing w:before="0" w:after="0" w:line="560" w:lineRule="exact"/>
        <w:jc w:val="center"/>
        <w:rPr>
          <w:rStyle w:val="15"/>
          <w:rFonts w:ascii="仿宋" w:eastAsia="仿宋" w:hAnsi="仿宋" w:cs="仿宋"/>
          <w:b w:val="0"/>
          <w:sz w:val="32"/>
          <w:szCs w:val="32"/>
        </w:rPr>
      </w:pPr>
    </w:p>
    <w:p w:rsidR="004C6E19" w:rsidRDefault="004C6E19">
      <w:pPr>
        <w:pStyle w:val="p16"/>
        <w:shd w:val="clear" w:color="auto" w:fill="FFFFFF"/>
        <w:spacing w:before="0" w:after="0" w:line="560" w:lineRule="exact"/>
        <w:jc w:val="center"/>
        <w:rPr>
          <w:rStyle w:val="15"/>
          <w:rFonts w:ascii="仿宋" w:eastAsia="仿宋" w:hAnsi="仿宋" w:cs="仿宋"/>
          <w:b w:val="0"/>
          <w:sz w:val="32"/>
          <w:szCs w:val="32"/>
        </w:rPr>
      </w:pPr>
    </w:p>
    <w:p w:rsidR="004C6E19" w:rsidRDefault="004C6E19">
      <w:pPr>
        <w:pStyle w:val="p16"/>
        <w:shd w:val="clear" w:color="auto" w:fill="FFFFFF"/>
        <w:spacing w:before="0" w:after="0" w:line="560" w:lineRule="exact"/>
        <w:jc w:val="center"/>
        <w:rPr>
          <w:rStyle w:val="15"/>
          <w:rFonts w:ascii="仿宋" w:eastAsia="仿宋" w:hAnsi="仿宋" w:cs="仿宋"/>
          <w:b w:val="0"/>
          <w:sz w:val="32"/>
          <w:szCs w:val="32"/>
        </w:rPr>
      </w:pPr>
    </w:p>
    <w:p w:rsidR="004C6E19" w:rsidRDefault="004C6E19">
      <w:pPr>
        <w:pStyle w:val="p16"/>
        <w:shd w:val="clear" w:color="auto" w:fill="FFFFFF"/>
        <w:spacing w:before="0" w:after="0" w:line="560" w:lineRule="exact"/>
        <w:jc w:val="center"/>
        <w:rPr>
          <w:rStyle w:val="15"/>
          <w:rFonts w:ascii="仿宋" w:eastAsia="仿宋" w:hAnsi="仿宋" w:cs="仿宋"/>
          <w:b w:val="0"/>
          <w:sz w:val="32"/>
          <w:szCs w:val="32"/>
        </w:rPr>
      </w:pPr>
    </w:p>
    <w:p w:rsidR="004C6E19" w:rsidRDefault="004C6E19">
      <w:pPr>
        <w:pStyle w:val="p16"/>
        <w:shd w:val="clear" w:color="auto" w:fill="FFFFFF"/>
        <w:spacing w:before="0" w:after="0" w:line="560" w:lineRule="exact"/>
        <w:jc w:val="center"/>
        <w:rPr>
          <w:rStyle w:val="15"/>
          <w:rFonts w:ascii="仿宋" w:eastAsia="仿宋" w:hAnsi="仿宋" w:cs="仿宋"/>
          <w:b w:val="0"/>
          <w:sz w:val="32"/>
          <w:szCs w:val="32"/>
        </w:rPr>
      </w:pPr>
    </w:p>
    <w:p w:rsidR="004C6E19" w:rsidRDefault="004C6E19">
      <w:pPr>
        <w:pStyle w:val="p16"/>
        <w:shd w:val="clear" w:color="auto" w:fill="FFFFFF"/>
        <w:spacing w:before="0" w:after="0" w:line="560" w:lineRule="exact"/>
        <w:jc w:val="center"/>
        <w:rPr>
          <w:rStyle w:val="15"/>
          <w:rFonts w:ascii="仿宋" w:eastAsia="仿宋" w:hAnsi="仿宋" w:cs="仿宋"/>
          <w:b w:val="0"/>
          <w:sz w:val="32"/>
          <w:szCs w:val="32"/>
        </w:rPr>
      </w:pPr>
    </w:p>
    <w:p w:rsidR="004C6E19" w:rsidRDefault="004C6E19">
      <w:pPr>
        <w:pStyle w:val="p16"/>
        <w:shd w:val="clear" w:color="auto" w:fill="FFFFFF"/>
        <w:spacing w:before="0" w:after="0" w:line="560" w:lineRule="exact"/>
        <w:jc w:val="center"/>
        <w:rPr>
          <w:rStyle w:val="15"/>
          <w:rFonts w:ascii="仿宋" w:eastAsia="仿宋" w:hAnsi="仿宋" w:cs="仿宋"/>
          <w:b w:val="0"/>
          <w:sz w:val="32"/>
          <w:szCs w:val="32"/>
        </w:rPr>
      </w:pPr>
    </w:p>
    <w:p w:rsidR="004C6E19" w:rsidRDefault="004C6E19">
      <w:pPr>
        <w:pStyle w:val="p16"/>
        <w:shd w:val="clear" w:color="auto" w:fill="FFFFFF"/>
        <w:spacing w:before="0" w:after="0" w:line="560" w:lineRule="exact"/>
        <w:jc w:val="center"/>
        <w:rPr>
          <w:rStyle w:val="15"/>
          <w:rFonts w:ascii="仿宋" w:eastAsia="仿宋" w:hAnsi="仿宋" w:cs="仿宋"/>
          <w:b w:val="0"/>
          <w:sz w:val="32"/>
          <w:szCs w:val="32"/>
        </w:rPr>
      </w:pPr>
    </w:p>
    <w:p w:rsidR="004C6E19" w:rsidRDefault="00E366CF">
      <w:pPr>
        <w:pStyle w:val="p16"/>
        <w:shd w:val="clear" w:color="auto" w:fill="FFFFFF"/>
        <w:spacing w:before="0" w:after="0" w:line="560" w:lineRule="exact"/>
        <w:jc w:val="center"/>
        <w:rPr>
          <w:rStyle w:val="15"/>
          <w:rFonts w:ascii="方正公文小标宋" w:eastAsia="方正公文小标宋" w:hAnsi="方正公文小标宋" w:cs="方正公文小标宋"/>
          <w:bCs w:val="0"/>
          <w:sz w:val="44"/>
          <w:szCs w:val="44"/>
        </w:rPr>
      </w:pPr>
      <w:r>
        <w:rPr>
          <w:rStyle w:val="15"/>
          <w:rFonts w:ascii="方正公文小标宋" w:eastAsia="方正公文小标宋" w:hAnsi="方正公文小标宋" w:cs="方正公文小标宋" w:hint="eastAsia"/>
          <w:bCs w:val="0"/>
          <w:sz w:val="44"/>
          <w:szCs w:val="44"/>
        </w:rPr>
        <w:lastRenderedPageBreak/>
        <w:t>滕州五中月度绩效工资实施细则</w:t>
      </w:r>
    </w:p>
    <w:p w:rsidR="004C6E19" w:rsidRDefault="00E366CF">
      <w:pPr>
        <w:widowControl/>
        <w:snapToGrid w:val="0"/>
        <w:spacing w:line="560" w:lineRule="exact"/>
        <w:jc w:val="center"/>
        <w:rPr>
          <w:rFonts w:ascii="宋体" w:eastAsia="宋体" w:hAnsi="宋体" w:cs="宋体"/>
          <w:b/>
          <w:sz w:val="32"/>
          <w:szCs w:val="32"/>
        </w:rPr>
      </w:pPr>
      <w:r>
        <w:rPr>
          <w:rFonts w:ascii="宋体" w:eastAsia="宋体" w:hAnsi="宋体" w:cs="宋体" w:hint="eastAsia"/>
          <w:b/>
          <w:sz w:val="32"/>
          <w:szCs w:val="32"/>
        </w:rPr>
        <w:t>(十二届二次教代会通过)</w:t>
      </w:r>
    </w:p>
    <w:p w:rsidR="004C6E19" w:rsidRDefault="00E366CF">
      <w:pPr>
        <w:pStyle w:val="p16"/>
        <w:shd w:val="clear" w:color="auto" w:fill="FFFFFF"/>
        <w:autoSpaceDN w:val="0"/>
        <w:spacing w:before="0" w:after="0" w:line="560" w:lineRule="exact"/>
        <w:ind w:firstLineChars="200" w:firstLine="640"/>
        <w:rPr>
          <w:rFonts w:ascii="仿宋" w:eastAsia="仿宋" w:hAnsi="仿宋" w:cs="仿宋"/>
          <w:sz w:val="32"/>
          <w:szCs w:val="32"/>
        </w:rPr>
      </w:pPr>
      <w:r>
        <w:rPr>
          <w:rFonts w:ascii="仿宋" w:eastAsia="仿宋" w:hAnsi="仿宋" w:cs="仿宋" w:hint="eastAsia"/>
          <w:sz w:val="32"/>
          <w:szCs w:val="32"/>
        </w:rPr>
        <w:t>为充分调动教职工的工作积极性,增强教师责任感,贯彻多劳多得,优绩优酬的方针,体现客观、公正﹑科学的原则,依据滕教字（2010-48号）文件及市委第五巡察组反馈意见,结合我校实际,特制订本细则。</w:t>
      </w:r>
    </w:p>
    <w:p w:rsidR="004C6E19" w:rsidRDefault="00E366CF">
      <w:pPr>
        <w:pStyle w:val="p16"/>
        <w:shd w:val="clear" w:color="auto" w:fill="FFFFFF"/>
        <w:autoSpaceDN w:val="0"/>
        <w:spacing w:before="0" w:after="0" w:line="560" w:lineRule="exact"/>
        <w:ind w:firstLineChars="200" w:firstLine="643"/>
        <w:rPr>
          <w:rFonts w:ascii="仿宋" w:eastAsia="仿宋" w:hAnsi="仿宋" w:cs="仿宋"/>
          <w:b/>
          <w:sz w:val="32"/>
          <w:szCs w:val="32"/>
        </w:rPr>
      </w:pPr>
      <w:r>
        <w:rPr>
          <w:rFonts w:ascii="仿宋" w:eastAsia="仿宋" w:hAnsi="仿宋" w:cs="仿宋" w:hint="eastAsia"/>
          <w:b/>
          <w:sz w:val="32"/>
          <w:szCs w:val="32"/>
        </w:rPr>
        <w:t>一、考勤</w:t>
      </w:r>
    </w:p>
    <w:p w:rsidR="004C6E19" w:rsidRDefault="00E366CF">
      <w:pPr>
        <w:pStyle w:val="p16"/>
        <w:shd w:val="clear" w:color="auto" w:fill="FFFFFF"/>
        <w:autoSpaceDN w:val="0"/>
        <w:spacing w:before="0" w:after="0" w:line="560" w:lineRule="exact"/>
        <w:ind w:firstLineChars="200" w:firstLine="640"/>
        <w:rPr>
          <w:rFonts w:ascii="仿宋" w:eastAsia="仿宋" w:hAnsi="仿宋" w:cs="仿宋"/>
          <w:sz w:val="32"/>
          <w:szCs w:val="32"/>
        </w:rPr>
      </w:pPr>
      <w:r>
        <w:rPr>
          <w:rFonts w:ascii="仿宋" w:eastAsia="仿宋" w:hAnsi="仿宋" w:cs="仿宋" w:hint="eastAsia"/>
          <w:sz w:val="32"/>
          <w:szCs w:val="32"/>
        </w:rPr>
        <w:t>（一）事假1天扣5分；旷课1节扣5分；旷工1天扣10分（学校集会、升旗按半天计算）；学校集会、升旗等请假经批准扣2分）；考试请假每天扣10分，</w:t>
      </w:r>
      <w:proofErr w:type="gramStart"/>
      <w:r>
        <w:rPr>
          <w:rFonts w:ascii="仿宋" w:eastAsia="仿宋" w:hAnsi="仿宋" w:cs="仿宋" w:hint="eastAsia"/>
          <w:sz w:val="32"/>
          <w:szCs w:val="32"/>
        </w:rPr>
        <w:t>旷</w:t>
      </w:r>
      <w:proofErr w:type="gramEnd"/>
      <w:r>
        <w:rPr>
          <w:rFonts w:ascii="仿宋" w:eastAsia="仿宋" w:hAnsi="仿宋" w:cs="仿宋" w:hint="eastAsia"/>
          <w:sz w:val="32"/>
          <w:szCs w:val="32"/>
        </w:rPr>
        <w:t>一天扣12分；迟到、早退每次扣2分。每月扣分累计达20分，无当月绩效工资。</w:t>
      </w:r>
    </w:p>
    <w:p w:rsidR="004C6E19" w:rsidRDefault="00E366CF">
      <w:pPr>
        <w:pStyle w:val="p16"/>
        <w:shd w:val="clear" w:color="auto" w:fill="FFFFFF"/>
        <w:autoSpaceDN w:val="0"/>
        <w:spacing w:before="0" w:after="0" w:line="560" w:lineRule="exact"/>
        <w:ind w:firstLineChars="200" w:firstLine="640"/>
        <w:rPr>
          <w:rFonts w:ascii="仿宋" w:eastAsia="仿宋" w:hAnsi="仿宋" w:cs="仿宋"/>
          <w:sz w:val="32"/>
          <w:szCs w:val="32"/>
        </w:rPr>
      </w:pPr>
      <w:r>
        <w:rPr>
          <w:rFonts w:ascii="仿宋" w:eastAsia="仿宋" w:hAnsi="仿宋" w:cs="仿宋" w:hint="eastAsia"/>
          <w:sz w:val="32"/>
          <w:szCs w:val="32"/>
        </w:rPr>
        <w:t>（二）国家法定假期及特殊疾病请假按</w:t>
      </w:r>
      <w:proofErr w:type="gramStart"/>
      <w:r>
        <w:rPr>
          <w:rFonts w:ascii="仿宋" w:eastAsia="仿宋" w:hAnsi="仿宋" w:cs="仿宋" w:hint="eastAsia"/>
          <w:sz w:val="32"/>
          <w:szCs w:val="32"/>
        </w:rPr>
        <w:t>最</w:t>
      </w:r>
      <w:proofErr w:type="gramEnd"/>
      <w:r>
        <w:rPr>
          <w:rFonts w:ascii="仿宋" w:eastAsia="仿宋" w:hAnsi="仿宋" w:cs="仿宋" w:hint="eastAsia"/>
          <w:sz w:val="32"/>
          <w:szCs w:val="32"/>
        </w:rPr>
        <w:t>低档发放。超过国家法定假期（婚假7天、丧假7天、产假半年、陪产假7天）按事假处理。</w:t>
      </w:r>
    </w:p>
    <w:p w:rsidR="004C6E19" w:rsidRDefault="00E366CF">
      <w:pPr>
        <w:pStyle w:val="p16"/>
        <w:shd w:val="clear" w:color="auto" w:fill="FFFFFF"/>
        <w:autoSpaceDN w:val="0"/>
        <w:spacing w:before="0" w:after="0" w:line="560" w:lineRule="exact"/>
        <w:ind w:firstLineChars="200" w:firstLine="640"/>
        <w:rPr>
          <w:rFonts w:ascii="仿宋" w:eastAsia="仿宋" w:hAnsi="仿宋" w:cs="仿宋"/>
          <w:sz w:val="32"/>
          <w:szCs w:val="32"/>
        </w:rPr>
      </w:pPr>
      <w:r>
        <w:rPr>
          <w:rFonts w:ascii="仿宋" w:eastAsia="仿宋" w:hAnsi="仿宋" w:cs="仿宋" w:hint="eastAsia"/>
          <w:sz w:val="32"/>
          <w:szCs w:val="32"/>
        </w:rPr>
        <w:t>（三）病假累计达5天、大病类达7天，旷工累计达2天，无当月绩效工资。</w:t>
      </w:r>
    </w:p>
    <w:p w:rsidR="004C6E19" w:rsidRDefault="00E366CF">
      <w:pPr>
        <w:pStyle w:val="p16"/>
        <w:shd w:val="clear" w:color="auto" w:fill="FFFFFF"/>
        <w:autoSpaceDN w:val="0"/>
        <w:spacing w:before="0" w:after="0" w:line="560" w:lineRule="exact"/>
        <w:ind w:firstLineChars="200" w:firstLine="643"/>
        <w:rPr>
          <w:rFonts w:ascii="仿宋" w:eastAsia="仿宋" w:hAnsi="仿宋" w:cs="仿宋"/>
          <w:b/>
          <w:sz w:val="32"/>
          <w:szCs w:val="32"/>
        </w:rPr>
      </w:pPr>
      <w:r>
        <w:rPr>
          <w:rFonts w:ascii="仿宋" w:eastAsia="仿宋" w:hAnsi="仿宋" w:cs="仿宋" w:hint="eastAsia"/>
          <w:b/>
          <w:sz w:val="32"/>
          <w:szCs w:val="32"/>
        </w:rPr>
        <w:t>二、过程考核</w:t>
      </w:r>
    </w:p>
    <w:p w:rsidR="004C6E19" w:rsidRDefault="00E366CF">
      <w:pPr>
        <w:pStyle w:val="p16"/>
        <w:shd w:val="clear" w:color="auto" w:fill="FFFFFF"/>
        <w:autoSpaceDN w:val="0"/>
        <w:spacing w:before="0" w:after="0" w:line="560" w:lineRule="exact"/>
        <w:ind w:firstLineChars="200" w:firstLine="640"/>
        <w:rPr>
          <w:rFonts w:ascii="仿宋" w:eastAsia="仿宋" w:hAnsi="仿宋" w:cs="仿宋"/>
          <w:sz w:val="32"/>
          <w:szCs w:val="32"/>
        </w:rPr>
      </w:pPr>
      <w:r>
        <w:rPr>
          <w:rFonts w:ascii="仿宋" w:eastAsia="仿宋" w:hAnsi="仿宋" w:cs="仿宋" w:hint="eastAsia"/>
          <w:sz w:val="32"/>
          <w:szCs w:val="32"/>
        </w:rPr>
        <w:t>（一）专任教师</w:t>
      </w:r>
    </w:p>
    <w:p w:rsidR="004C6E19" w:rsidRDefault="00E366CF">
      <w:pPr>
        <w:pStyle w:val="p16"/>
        <w:shd w:val="clear" w:color="auto" w:fill="FFFFFF"/>
        <w:autoSpaceDN w:val="0"/>
        <w:spacing w:before="0" w:after="0" w:line="560" w:lineRule="exact"/>
        <w:ind w:firstLineChars="200" w:firstLine="640"/>
        <w:rPr>
          <w:rFonts w:ascii="仿宋" w:eastAsia="仿宋" w:hAnsi="仿宋" w:cs="仿宋"/>
          <w:sz w:val="32"/>
          <w:szCs w:val="32"/>
        </w:rPr>
      </w:pPr>
      <w:r>
        <w:rPr>
          <w:rFonts w:ascii="仿宋" w:eastAsia="仿宋" w:hAnsi="仿宋" w:cs="仿宋" w:hint="eastAsia"/>
          <w:sz w:val="32"/>
          <w:szCs w:val="32"/>
        </w:rPr>
        <w:t>1.工作量</w:t>
      </w:r>
    </w:p>
    <w:p w:rsidR="004C6E19" w:rsidRDefault="00E366CF">
      <w:pPr>
        <w:pStyle w:val="p16"/>
        <w:shd w:val="clear" w:color="auto" w:fill="FFFFFF"/>
        <w:autoSpaceDN w:val="0"/>
        <w:spacing w:before="0" w:after="0" w:line="560" w:lineRule="exact"/>
        <w:ind w:firstLineChars="200" w:firstLine="640"/>
        <w:rPr>
          <w:rFonts w:ascii="仿宋" w:eastAsia="仿宋" w:hAnsi="仿宋" w:cs="仿宋"/>
          <w:sz w:val="32"/>
          <w:szCs w:val="32"/>
        </w:rPr>
      </w:pPr>
      <w:r>
        <w:rPr>
          <w:rFonts w:ascii="仿宋" w:eastAsia="仿宋" w:hAnsi="仿宋" w:cs="仿宋" w:hint="eastAsia"/>
          <w:sz w:val="32"/>
          <w:szCs w:val="32"/>
        </w:rPr>
        <w:t>（1）课时工作量：任课教师工作量以周代月，该月的课时工资为周课时数*12元。当周课时＞10节，课时工资为周课时数*15元；当周课时≦4节，该月绩效工资按</w:t>
      </w:r>
      <w:proofErr w:type="gramStart"/>
      <w:r>
        <w:rPr>
          <w:rFonts w:ascii="仿宋" w:eastAsia="仿宋" w:hAnsi="仿宋" w:cs="仿宋" w:hint="eastAsia"/>
          <w:sz w:val="32"/>
          <w:szCs w:val="32"/>
        </w:rPr>
        <w:t>最</w:t>
      </w:r>
      <w:proofErr w:type="gramEnd"/>
      <w:r>
        <w:rPr>
          <w:rFonts w:ascii="仿宋" w:eastAsia="仿宋" w:hAnsi="仿宋" w:cs="仿宋" w:hint="eastAsia"/>
          <w:sz w:val="32"/>
          <w:szCs w:val="32"/>
        </w:rPr>
        <w:t>低档发放。</w:t>
      </w:r>
    </w:p>
    <w:p w:rsidR="004C6E19" w:rsidRDefault="00E366CF">
      <w:pPr>
        <w:pStyle w:val="p16"/>
        <w:shd w:val="clear" w:color="auto" w:fill="FFFFFF"/>
        <w:autoSpaceDN w:val="0"/>
        <w:spacing w:before="0" w:after="0" w:line="560" w:lineRule="exact"/>
        <w:ind w:firstLineChars="200" w:firstLine="640"/>
        <w:rPr>
          <w:rFonts w:ascii="仿宋" w:eastAsia="仿宋" w:hAnsi="仿宋" w:cs="仿宋"/>
          <w:sz w:val="32"/>
          <w:szCs w:val="32"/>
        </w:rPr>
      </w:pPr>
      <w:r>
        <w:rPr>
          <w:rFonts w:ascii="仿宋" w:eastAsia="仿宋" w:hAnsi="仿宋" w:cs="仿宋" w:hint="eastAsia"/>
          <w:sz w:val="32"/>
          <w:szCs w:val="32"/>
        </w:rPr>
        <w:lastRenderedPageBreak/>
        <w:t>（2）浮动工作量（每个工作量计10元）：①由学校、级</w:t>
      </w:r>
      <w:proofErr w:type="gramStart"/>
      <w:r>
        <w:rPr>
          <w:rFonts w:ascii="仿宋" w:eastAsia="仿宋" w:hAnsi="仿宋" w:cs="仿宋" w:hint="eastAsia"/>
          <w:sz w:val="32"/>
          <w:szCs w:val="32"/>
        </w:rPr>
        <w:t>部安排</w:t>
      </w:r>
      <w:proofErr w:type="gramEnd"/>
      <w:r>
        <w:rPr>
          <w:rFonts w:ascii="仿宋" w:eastAsia="仿宋" w:hAnsi="仿宋" w:cs="仿宋" w:hint="eastAsia"/>
          <w:sz w:val="32"/>
          <w:szCs w:val="32"/>
        </w:rPr>
        <w:t>替人代课，每课时计1.5个工作量。②</w:t>
      </w:r>
      <w:proofErr w:type="gramStart"/>
      <w:r>
        <w:rPr>
          <w:rFonts w:ascii="仿宋" w:eastAsia="仿宋" w:hAnsi="仿宋" w:cs="仿宋" w:hint="eastAsia"/>
          <w:sz w:val="32"/>
          <w:szCs w:val="32"/>
        </w:rPr>
        <w:t>每编一个</w:t>
      </w:r>
      <w:proofErr w:type="gramEnd"/>
      <w:r>
        <w:rPr>
          <w:rFonts w:ascii="仿宋" w:eastAsia="仿宋" w:hAnsi="仿宋" w:cs="仿宋" w:hint="eastAsia"/>
          <w:sz w:val="32"/>
          <w:szCs w:val="32"/>
        </w:rPr>
        <w:t>学案（周练）计1个工作量。③晚自习辅导每节计1个工作量，晚自习值班计1个工作量。④午休宿舍值班计2个工作量，晚就寝宿舍值班计4个工作量。⑤晨读值班每节计0.5个工作量。⑥听力值班计0.1个工作量。⑦艺</w:t>
      </w:r>
      <w:proofErr w:type="gramStart"/>
      <w:r>
        <w:rPr>
          <w:rFonts w:ascii="仿宋" w:eastAsia="仿宋" w:hAnsi="仿宋" w:cs="仿宋" w:hint="eastAsia"/>
          <w:sz w:val="32"/>
          <w:szCs w:val="32"/>
        </w:rPr>
        <w:t>体教师</w:t>
      </w:r>
      <w:proofErr w:type="gramEnd"/>
      <w:r>
        <w:rPr>
          <w:rFonts w:ascii="仿宋" w:eastAsia="仿宋" w:hAnsi="仿宋" w:cs="仿宋" w:hint="eastAsia"/>
          <w:sz w:val="32"/>
          <w:szCs w:val="32"/>
        </w:rPr>
        <w:t>带课外训练队（有计划、有内容、有过程、有效果）每节计1个工作量。⑧体育教师早操带操计0.5个工作量，课间操计0.1个工作量。⑨节假日（含双休日）上课每节计2.5个工作量，白天值班计3个工作量,晚上值班计1个工作量。以上均由</w:t>
      </w:r>
      <w:proofErr w:type="gramStart"/>
      <w:r>
        <w:rPr>
          <w:rFonts w:ascii="仿宋" w:eastAsia="仿宋" w:hAnsi="仿宋" w:cs="仿宋" w:hint="eastAsia"/>
          <w:sz w:val="32"/>
          <w:szCs w:val="32"/>
        </w:rPr>
        <w:t>所在级</w:t>
      </w:r>
      <w:proofErr w:type="gramEnd"/>
      <w:r>
        <w:rPr>
          <w:rFonts w:ascii="仿宋" w:eastAsia="仿宋" w:hAnsi="仿宋" w:cs="仿宋" w:hint="eastAsia"/>
          <w:sz w:val="32"/>
          <w:szCs w:val="32"/>
        </w:rPr>
        <w:t>部按月据实统计计算。⑩由学校或处室级</w:t>
      </w:r>
      <w:proofErr w:type="gramStart"/>
      <w:r>
        <w:rPr>
          <w:rFonts w:ascii="仿宋" w:eastAsia="仿宋" w:hAnsi="仿宋" w:cs="仿宋" w:hint="eastAsia"/>
          <w:sz w:val="32"/>
          <w:szCs w:val="32"/>
        </w:rPr>
        <w:t>部安排</w:t>
      </w:r>
      <w:proofErr w:type="gramEnd"/>
      <w:r>
        <w:rPr>
          <w:rFonts w:ascii="仿宋" w:eastAsia="仿宋" w:hAnsi="仿宋" w:cs="仿宋" w:hint="eastAsia"/>
          <w:sz w:val="32"/>
          <w:szCs w:val="32"/>
        </w:rPr>
        <w:t>开展的阶段性工作，由相应处室根据实际工作量据实核算。</w:t>
      </w:r>
    </w:p>
    <w:p w:rsidR="004C6E19" w:rsidRDefault="00E366CF">
      <w:pPr>
        <w:pStyle w:val="p16"/>
        <w:shd w:val="clear" w:color="auto" w:fill="FFFFFF"/>
        <w:autoSpaceDN w:val="0"/>
        <w:spacing w:before="0" w:after="0" w:line="560" w:lineRule="exact"/>
        <w:ind w:firstLineChars="200" w:firstLine="640"/>
        <w:rPr>
          <w:rFonts w:ascii="仿宋" w:eastAsia="仿宋" w:hAnsi="仿宋" w:cs="仿宋"/>
          <w:sz w:val="32"/>
          <w:szCs w:val="32"/>
        </w:rPr>
      </w:pPr>
      <w:r>
        <w:rPr>
          <w:rFonts w:ascii="仿宋" w:eastAsia="仿宋" w:hAnsi="仿宋" w:cs="仿宋" w:hint="eastAsia"/>
          <w:sz w:val="32"/>
          <w:szCs w:val="32"/>
        </w:rPr>
        <w:t>（3）兼职工作量（每个工作量计10元）：①担任教研组长、备课组长</w:t>
      </w:r>
      <w:proofErr w:type="gramStart"/>
      <w:r>
        <w:rPr>
          <w:rFonts w:ascii="仿宋" w:eastAsia="仿宋" w:hAnsi="仿宋" w:cs="仿宋" w:hint="eastAsia"/>
          <w:sz w:val="32"/>
          <w:szCs w:val="32"/>
        </w:rPr>
        <w:t>每周计1个</w:t>
      </w:r>
      <w:proofErr w:type="gramEnd"/>
      <w:r>
        <w:rPr>
          <w:rFonts w:ascii="仿宋" w:eastAsia="仿宋" w:hAnsi="仿宋" w:cs="仿宋" w:hint="eastAsia"/>
          <w:sz w:val="32"/>
          <w:szCs w:val="32"/>
        </w:rPr>
        <w:t>工作量（兼任两个职务者按1.5个工作量计算）。</w:t>
      </w:r>
    </w:p>
    <w:p w:rsidR="004C6E19" w:rsidRDefault="00E366CF">
      <w:pPr>
        <w:pStyle w:val="p16"/>
        <w:shd w:val="clear" w:color="auto" w:fill="FFFFFF"/>
        <w:autoSpaceDN w:val="0"/>
        <w:spacing w:before="0" w:after="0" w:line="560" w:lineRule="exact"/>
        <w:ind w:firstLineChars="200" w:firstLine="640"/>
        <w:rPr>
          <w:rFonts w:ascii="仿宋" w:eastAsia="仿宋" w:hAnsi="仿宋" w:cs="仿宋"/>
          <w:sz w:val="32"/>
          <w:szCs w:val="32"/>
        </w:rPr>
      </w:pPr>
      <w:r>
        <w:rPr>
          <w:rFonts w:ascii="仿宋" w:eastAsia="仿宋" w:hAnsi="仿宋" w:cs="仿宋" w:hint="eastAsia"/>
          <w:sz w:val="32"/>
          <w:szCs w:val="32"/>
        </w:rPr>
        <w:t>(4)过程量化：过程量化包括常规检查、满意度测评。常规检查由年级负责实施，分三个级差评价，分别对应80元、100元、120元；满意度测评由年级负责实施，分三个级差评价，分别对应90元、120元、150元。</w:t>
      </w:r>
    </w:p>
    <w:p w:rsidR="004C6E19" w:rsidRDefault="00E366CF">
      <w:pPr>
        <w:pStyle w:val="p16"/>
        <w:shd w:val="clear" w:color="auto" w:fill="FFFFFF"/>
        <w:autoSpaceDN w:val="0"/>
        <w:spacing w:before="0" w:after="0" w:line="560" w:lineRule="exact"/>
        <w:ind w:firstLineChars="200" w:firstLine="640"/>
        <w:rPr>
          <w:rFonts w:ascii="仿宋" w:eastAsia="仿宋" w:hAnsi="仿宋" w:cs="仿宋"/>
          <w:sz w:val="32"/>
          <w:szCs w:val="32"/>
        </w:rPr>
      </w:pPr>
      <w:r>
        <w:rPr>
          <w:rFonts w:ascii="仿宋" w:eastAsia="仿宋" w:hAnsi="仿宋" w:cs="仿宋" w:hint="eastAsia"/>
          <w:sz w:val="32"/>
          <w:szCs w:val="32"/>
        </w:rPr>
        <w:t>说明：</w:t>
      </w:r>
      <w:proofErr w:type="gramStart"/>
      <w:r>
        <w:rPr>
          <w:rFonts w:ascii="仿宋" w:eastAsia="仿宋" w:hAnsi="仿宋" w:cs="仿宋" w:hint="eastAsia"/>
          <w:sz w:val="32"/>
          <w:szCs w:val="32"/>
        </w:rPr>
        <w:t>若无晚自习</w:t>
      </w:r>
      <w:proofErr w:type="gramEnd"/>
      <w:r>
        <w:rPr>
          <w:rFonts w:ascii="仿宋" w:eastAsia="仿宋" w:hAnsi="仿宋" w:cs="仿宋" w:hint="eastAsia"/>
          <w:sz w:val="32"/>
          <w:szCs w:val="32"/>
        </w:rPr>
        <w:t>辅导，该月绩效工资按</w:t>
      </w:r>
      <w:proofErr w:type="gramStart"/>
      <w:r>
        <w:rPr>
          <w:rFonts w:ascii="仿宋" w:eastAsia="仿宋" w:hAnsi="仿宋" w:cs="仿宋" w:hint="eastAsia"/>
          <w:sz w:val="32"/>
          <w:szCs w:val="32"/>
        </w:rPr>
        <w:t>最</w:t>
      </w:r>
      <w:proofErr w:type="gramEnd"/>
      <w:r>
        <w:rPr>
          <w:rFonts w:ascii="仿宋" w:eastAsia="仿宋" w:hAnsi="仿宋" w:cs="仿宋" w:hint="eastAsia"/>
          <w:sz w:val="32"/>
          <w:szCs w:val="32"/>
        </w:rPr>
        <w:t>低档发放。如果当月绩效工资按以上方式计算不足340元，则按340元发放（浮动工作量另外计算）。</w:t>
      </w:r>
    </w:p>
    <w:p w:rsidR="004C6E19" w:rsidRDefault="00E366CF">
      <w:pPr>
        <w:pStyle w:val="p16"/>
        <w:shd w:val="clear" w:color="auto" w:fill="FFFFFF"/>
        <w:autoSpaceDN w:val="0"/>
        <w:spacing w:before="0" w:after="0" w:line="560" w:lineRule="exact"/>
        <w:ind w:firstLineChars="200" w:firstLine="640"/>
        <w:rPr>
          <w:rFonts w:ascii="仿宋" w:eastAsia="仿宋" w:hAnsi="仿宋" w:cs="仿宋"/>
          <w:sz w:val="32"/>
          <w:szCs w:val="32"/>
        </w:rPr>
      </w:pPr>
      <w:r>
        <w:rPr>
          <w:rFonts w:ascii="仿宋" w:eastAsia="仿宋" w:hAnsi="仿宋" w:cs="仿宋" w:hint="eastAsia"/>
          <w:sz w:val="32"/>
          <w:szCs w:val="32"/>
        </w:rPr>
        <w:t>2.行管人员</w:t>
      </w:r>
    </w:p>
    <w:p w:rsidR="004C6E19" w:rsidRDefault="00E366CF">
      <w:pPr>
        <w:pStyle w:val="p16"/>
        <w:shd w:val="clear" w:color="auto" w:fill="FFFFFF"/>
        <w:autoSpaceDN w:val="0"/>
        <w:spacing w:before="0" w:after="0" w:line="560" w:lineRule="exact"/>
        <w:ind w:firstLineChars="200" w:firstLine="640"/>
        <w:rPr>
          <w:rFonts w:ascii="仿宋" w:eastAsia="仿宋" w:hAnsi="仿宋" w:cs="仿宋"/>
          <w:sz w:val="32"/>
          <w:szCs w:val="32"/>
        </w:rPr>
      </w:pPr>
      <w:r>
        <w:rPr>
          <w:rFonts w:ascii="仿宋" w:eastAsia="仿宋" w:hAnsi="仿宋" w:cs="仿宋" w:hint="eastAsia"/>
          <w:sz w:val="32"/>
          <w:szCs w:val="32"/>
        </w:rPr>
        <w:lastRenderedPageBreak/>
        <w:t>行管人员（</w:t>
      </w:r>
      <w:proofErr w:type="gramStart"/>
      <w:r>
        <w:rPr>
          <w:rFonts w:ascii="仿宋" w:eastAsia="仿宋" w:hAnsi="仿宋" w:cs="仿宋" w:hint="eastAsia"/>
          <w:sz w:val="32"/>
          <w:szCs w:val="32"/>
        </w:rPr>
        <w:t>含级部</w:t>
      </w:r>
      <w:proofErr w:type="gramEnd"/>
      <w:r>
        <w:rPr>
          <w:rFonts w:ascii="仿宋" w:eastAsia="仿宋" w:hAnsi="仿宋" w:cs="仿宋" w:hint="eastAsia"/>
          <w:sz w:val="32"/>
          <w:szCs w:val="32"/>
        </w:rPr>
        <w:t>职员和信息技术教师）考核分值由两部分构成：处室</w:t>
      </w:r>
      <w:proofErr w:type="gramStart"/>
      <w:r>
        <w:rPr>
          <w:rFonts w:ascii="仿宋" w:eastAsia="仿宋" w:hAnsi="仿宋" w:cs="仿宋" w:hint="eastAsia"/>
          <w:sz w:val="32"/>
          <w:szCs w:val="32"/>
        </w:rPr>
        <w:t>考核占</w:t>
      </w:r>
      <w:proofErr w:type="gramEnd"/>
      <w:r>
        <w:rPr>
          <w:rFonts w:ascii="仿宋" w:eastAsia="仿宋" w:hAnsi="仿宋" w:cs="仿宋" w:hint="eastAsia"/>
          <w:sz w:val="32"/>
          <w:szCs w:val="32"/>
        </w:rPr>
        <w:t>50%，个人</w:t>
      </w:r>
      <w:proofErr w:type="gramStart"/>
      <w:r>
        <w:rPr>
          <w:rFonts w:ascii="仿宋" w:eastAsia="仿宋" w:hAnsi="仿宋" w:cs="仿宋" w:hint="eastAsia"/>
          <w:sz w:val="32"/>
          <w:szCs w:val="32"/>
        </w:rPr>
        <w:t>考核占</w:t>
      </w:r>
      <w:proofErr w:type="gramEnd"/>
      <w:r>
        <w:rPr>
          <w:rFonts w:ascii="仿宋" w:eastAsia="仿宋" w:hAnsi="仿宋" w:cs="仿宋" w:hint="eastAsia"/>
          <w:sz w:val="32"/>
          <w:szCs w:val="32"/>
        </w:rPr>
        <w:t>50%。</w:t>
      </w:r>
    </w:p>
    <w:p w:rsidR="004C6E19" w:rsidRDefault="00E366CF">
      <w:pPr>
        <w:pStyle w:val="p16"/>
        <w:shd w:val="clear" w:color="auto" w:fill="FFFFFF"/>
        <w:autoSpaceDN w:val="0"/>
        <w:spacing w:before="0" w:after="0" w:line="560" w:lineRule="exact"/>
        <w:ind w:firstLineChars="200" w:firstLine="640"/>
        <w:rPr>
          <w:rFonts w:ascii="仿宋" w:eastAsia="仿宋" w:hAnsi="仿宋" w:cs="仿宋"/>
          <w:sz w:val="32"/>
          <w:szCs w:val="32"/>
        </w:rPr>
      </w:pPr>
      <w:r>
        <w:rPr>
          <w:rFonts w:ascii="仿宋" w:eastAsia="仿宋" w:hAnsi="仿宋" w:cs="仿宋" w:hint="eastAsia"/>
          <w:sz w:val="32"/>
          <w:szCs w:val="32"/>
        </w:rPr>
        <w:t>（1）处室月考核量化。按处室考核量化排名分三等计分：前1/3计35分 ，中1/3计30分，后1/3计25分 。（办公室提供）</w:t>
      </w:r>
    </w:p>
    <w:p w:rsidR="004C6E19" w:rsidRDefault="00E366CF">
      <w:pPr>
        <w:pStyle w:val="p16"/>
        <w:shd w:val="clear" w:color="auto" w:fill="FFFFFF"/>
        <w:autoSpaceDN w:val="0"/>
        <w:spacing w:before="0" w:after="0" w:line="560" w:lineRule="exact"/>
        <w:ind w:firstLineChars="200" w:firstLine="640"/>
        <w:rPr>
          <w:rFonts w:ascii="仿宋" w:eastAsia="仿宋" w:hAnsi="仿宋" w:cs="仿宋"/>
          <w:sz w:val="32"/>
          <w:szCs w:val="32"/>
        </w:rPr>
      </w:pPr>
      <w:r>
        <w:rPr>
          <w:rFonts w:ascii="仿宋" w:eastAsia="仿宋" w:hAnsi="仿宋" w:cs="仿宋" w:hint="eastAsia"/>
          <w:sz w:val="32"/>
          <w:szCs w:val="32"/>
        </w:rPr>
        <w:t>（2）个人考核。由校级领导（占30%）、中层干部（20%）、服务对象（年级组长、教研组长、备课组长、班主任）打分（50%）三部分构成，按个人总分排名分三等计分，前1/3计35分，中1/3计30分，后1/3计25分。</w:t>
      </w:r>
    </w:p>
    <w:p w:rsidR="004C6E19" w:rsidRDefault="00E366CF">
      <w:pPr>
        <w:pStyle w:val="p16"/>
        <w:shd w:val="clear" w:color="auto" w:fill="FFFFFF"/>
        <w:autoSpaceDN w:val="0"/>
        <w:spacing w:before="0" w:after="0" w:line="560" w:lineRule="exact"/>
        <w:ind w:firstLineChars="200" w:firstLine="640"/>
        <w:rPr>
          <w:rFonts w:ascii="仿宋" w:eastAsia="仿宋" w:hAnsi="仿宋" w:cs="仿宋"/>
          <w:sz w:val="32"/>
          <w:szCs w:val="32"/>
        </w:rPr>
      </w:pPr>
      <w:r>
        <w:rPr>
          <w:rFonts w:ascii="仿宋" w:eastAsia="仿宋" w:hAnsi="仿宋" w:cs="仿宋" w:hint="eastAsia"/>
          <w:sz w:val="32"/>
          <w:szCs w:val="32"/>
        </w:rPr>
        <w:t>（3）浮动工作量（每个工作量计10元）：节假日（含双休日）处室安排的值班，白天计3个工作量，晚上计1个工作量。领导干部24小时值班计5个工作量。</w:t>
      </w:r>
    </w:p>
    <w:p w:rsidR="004C6E19" w:rsidRDefault="00E366CF">
      <w:pPr>
        <w:pStyle w:val="p16"/>
        <w:shd w:val="clear" w:color="auto" w:fill="FFFFFF"/>
        <w:autoSpaceDN w:val="0"/>
        <w:spacing w:before="0" w:after="0" w:line="560" w:lineRule="exact"/>
        <w:ind w:firstLineChars="200" w:firstLine="643"/>
        <w:rPr>
          <w:rFonts w:ascii="仿宋" w:eastAsia="仿宋" w:hAnsi="仿宋" w:cs="仿宋"/>
          <w:b/>
          <w:sz w:val="32"/>
          <w:szCs w:val="32"/>
        </w:rPr>
      </w:pPr>
      <w:r>
        <w:rPr>
          <w:rFonts w:ascii="仿宋" w:eastAsia="仿宋" w:hAnsi="仿宋" w:cs="仿宋" w:hint="eastAsia"/>
          <w:b/>
          <w:sz w:val="32"/>
          <w:szCs w:val="32"/>
        </w:rPr>
        <w:t>三、发放办法</w:t>
      </w:r>
    </w:p>
    <w:p w:rsidR="004C6E19" w:rsidRDefault="00E366CF">
      <w:pPr>
        <w:pStyle w:val="p16"/>
        <w:shd w:val="clear" w:color="auto" w:fill="FFFFFF"/>
        <w:autoSpaceDN w:val="0"/>
        <w:spacing w:before="0" w:after="0" w:line="560" w:lineRule="exact"/>
        <w:ind w:firstLineChars="200" w:firstLine="640"/>
        <w:rPr>
          <w:rFonts w:ascii="仿宋" w:eastAsia="仿宋" w:hAnsi="仿宋" w:cs="仿宋"/>
          <w:sz w:val="32"/>
          <w:szCs w:val="32"/>
        </w:rPr>
      </w:pPr>
      <w:r>
        <w:rPr>
          <w:rFonts w:ascii="仿宋" w:eastAsia="仿宋" w:hAnsi="仿宋" w:cs="仿宋" w:hint="eastAsia"/>
          <w:sz w:val="32"/>
          <w:szCs w:val="32"/>
        </w:rPr>
        <w:t>1.专任教师绩效依据月考核细则由年级计算。</w:t>
      </w:r>
    </w:p>
    <w:p w:rsidR="004C6E19" w:rsidRDefault="00E366CF">
      <w:pPr>
        <w:pStyle w:val="p16"/>
        <w:shd w:val="clear" w:color="auto" w:fill="FFFFFF"/>
        <w:autoSpaceDN w:val="0"/>
        <w:spacing w:before="0" w:after="0" w:line="560" w:lineRule="exact"/>
        <w:ind w:firstLineChars="200" w:firstLine="640"/>
        <w:rPr>
          <w:rFonts w:ascii="仿宋" w:eastAsia="仿宋" w:hAnsi="仿宋" w:cs="仿宋"/>
          <w:sz w:val="32"/>
          <w:szCs w:val="32"/>
        </w:rPr>
      </w:pPr>
      <w:r>
        <w:rPr>
          <w:rFonts w:ascii="仿宋" w:eastAsia="仿宋" w:hAnsi="仿宋" w:cs="仿宋" w:hint="eastAsia"/>
          <w:sz w:val="32"/>
          <w:szCs w:val="32"/>
        </w:rPr>
        <w:t xml:space="preserve">2.行管人员绩效依据月考核细则由行政办公室计算，由分档工资和浮动工资两部分组成，分档工资依次计380元、350元、320元。 </w:t>
      </w:r>
    </w:p>
    <w:p w:rsidR="004C6E19" w:rsidRDefault="00E366CF">
      <w:pPr>
        <w:pStyle w:val="p16"/>
        <w:shd w:val="clear" w:color="auto" w:fill="FFFFFF"/>
        <w:autoSpaceDN w:val="0"/>
        <w:spacing w:before="0" w:after="0" w:line="560" w:lineRule="exact"/>
        <w:ind w:firstLineChars="200" w:firstLine="640"/>
        <w:rPr>
          <w:rFonts w:ascii="仿宋" w:eastAsia="仿宋" w:hAnsi="仿宋" w:cs="仿宋"/>
          <w:sz w:val="32"/>
          <w:szCs w:val="32"/>
        </w:rPr>
      </w:pPr>
      <w:r>
        <w:rPr>
          <w:rFonts w:ascii="仿宋" w:eastAsia="仿宋" w:hAnsi="仿宋" w:cs="仿宋" w:hint="eastAsia"/>
          <w:sz w:val="32"/>
          <w:szCs w:val="32"/>
        </w:rPr>
        <w:t>3.兼课领导分档工资在月考核基础上浮一档（最高400元），另外超课时</w:t>
      </w:r>
      <w:proofErr w:type="gramStart"/>
      <w:r>
        <w:rPr>
          <w:rFonts w:ascii="仿宋" w:eastAsia="仿宋" w:hAnsi="仿宋" w:cs="仿宋" w:hint="eastAsia"/>
          <w:sz w:val="32"/>
          <w:szCs w:val="32"/>
        </w:rPr>
        <w:t>量工资由级</w:t>
      </w:r>
      <w:proofErr w:type="gramEnd"/>
      <w:r>
        <w:rPr>
          <w:rFonts w:ascii="仿宋" w:eastAsia="仿宋" w:hAnsi="仿宋" w:cs="仿宋" w:hint="eastAsia"/>
          <w:sz w:val="32"/>
          <w:szCs w:val="32"/>
        </w:rPr>
        <w:t xml:space="preserve">部计算,不兼课的校级干部按行管人员平均计算。    </w:t>
      </w:r>
    </w:p>
    <w:p w:rsidR="004C6E19" w:rsidRDefault="00E366CF">
      <w:pPr>
        <w:pStyle w:val="p16"/>
        <w:shd w:val="clear" w:color="auto" w:fill="FFFFFF"/>
        <w:autoSpaceDN w:val="0"/>
        <w:spacing w:before="0" w:after="0" w:line="560" w:lineRule="exact"/>
        <w:ind w:firstLineChars="200" w:firstLine="643"/>
        <w:rPr>
          <w:rFonts w:ascii="仿宋" w:eastAsia="仿宋" w:hAnsi="仿宋" w:cs="仿宋"/>
          <w:b/>
          <w:bCs/>
          <w:sz w:val="32"/>
          <w:szCs w:val="32"/>
        </w:rPr>
      </w:pPr>
      <w:r>
        <w:rPr>
          <w:rFonts w:ascii="仿宋" w:eastAsia="仿宋" w:hAnsi="仿宋" w:cs="仿宋" w:hint="eastAsia"/>
          <w:b/>
          <w:bCs/>
          <w:sz w:val="32"/>
          <w:szCs w:val="32"/>
        </w:rPr>
        <w:t>四、本细则教代会通过之日起实施。未尽事宜由校长办公会负责解释。</w:t>
      </w:r>
    </w:p>
    <w:p w:rsidR="004C6E19" w:rsidRDefault="004C6E19">
      <w:pPr>
        <w:pStyle w:val="p16"/>
        <w:shd w:val="clear" w:color="auto" w:fill="FFFFFF"/>
        <w:autoSpaceDN w:val="0"/>
        <w:spacing w:before="0" w:after="0" w:line="560" w:lineRule="exact"/>
        <w:ind w:firstLineChars="200" w:firstLine="643"/>
        <w:rPr>
          <w:rFonts w:ascii="仿宋" w:eastAsia="仿宋" w:hAnsi="仿宋" w:cs="仿宋"/>
          <w:b/>
          <w:bCs/>
          <w:sz w:val="32"/>
          <w:szCs w:val="32"/>
        </w:rPr>
      </w:pPr>
    </w:p>
    <w:p w:rsidR="004C6E19" w:rsidRDefault="004C6E19">
      <w:pPr>
        <w:pStyle w:val="p16"/>
        <w:shd w:val="clear" w:color="auto" w:fill="FFFFFF"/>
        <w:autoSpaceDN w:val="0"/>
        <w:spacing w:before="0" w:after="0" w:line="560" w:lineRule="exact"/>
        <w:rPr>
          <w:rFonts w:ascii="仿宋" w:eastAsia="仿宋" w:hAnsi="仿宋" w:cs="仿宋"/>
          <w:b/>
          <w:bCs/>
          <w:sz w:val="32"/>
          <w:szCs w:val="32"/>
        </w:rPr>
      </w:pPr>
    </w:p>
    <w:p w:rsidR="004C6E19" w:rsidRDefault="004C6E19">
      <w:pPr>
        <w:spacing w:line="580" w:lineRule="exact"/>
        <w:jc w:val="center"/>
        <w:rPr>
          <w:rFonts w:ascii="宋体" w:eastAsia="宋体" w:hAnsi="宋体"/>
          <w:sz w:val="44"/>
          <w:szCs w:val="44"/>
        </w:rPr>
        <w:sectPr w:rsidR="004C6E19">
          <w:pgSz w:w="11906" w:h="16838"/>
          <w:pgMar w:top="1701" w:right="1587" w:bottom="1701" w:left="1587" w:header="851" w:footer="1304" w:gutter="0"/>
          <w:cols w:space="425"/>
          <w:docGrid w:type="lines" w:linePitch="312"/>
        </w:sectPr>
      </w:pPr>
    </w:p>
    <w:p w:rsidR="004C6E19" w:rsidRDefault="00E366CF">
      <w:pPr>
        <w:spacing w:line="580" w:lineRule="exact"/>
        <w:jc w:val="center"/>
        <w:rPr>
          <w:rFonts w:ascii="宋体" w:eastAsia="宋体" w:hAnsi="宋体"/>
          <w:sz w:val="44"/>
          <w:szCs w:val="44"/>
        </w:rPr>
      </w:pPr>
      <w:r>
        <w:rPr>
          <w:rFonts w:ascii="宋体" w:eastAsia="宋体" w:hAnsi="宋体"/>
          <w:sz w:val="44"/>
          <w:szCs w:val="44"/>
        </w:rPr>
        <w:lastRenderedPageBreak/>
        <w:t>目</w:t>
      </w:r>
      <w:r>
        <w:rPr>
          <w:rFonts w:ascii="宋体" w:eastAsia="宋体" w:hAnsi="宋体" w:hint="eastAsia"/>
          <w:sz w:val="44"/>
          <w:szCs w:val="44"/>
        </w:rPr>
        <w:t xml:space="preserve">  </w:t>
      </w:r>
      <w:r>
        <w:rPr>
          <w:rFonts w:ascii="宋体" w:eastAsia="宋体" w:hAnsi="宋体"/>
          <w:sz w:val="44"/>
          <w:szCs w:val="44"/>
        </w:rPr>
        <w:t>录</w:t>
      </w:r>
    </w:p>
    <w:p w:rsidR="004C6E19" w:rsidRDefault="004C6E19">
      <w:pPr>
        <w:spacing w:line="580" w:lineRule="exact"/>
        <w:jc w:val="center"/>
        <w:rPr>
          <w:rFonts w:ascii="宋体" w:eastAsia="宋体" w:hAnsi="宋体"/>
          <w:sz w:val="44"/>
          <w:szCs w:val="44"/>
        </w:rPr>
      </w:pPr>
    </w:p>
    <w:p w:rsidR="004C6E19" w:rsidRDefault="00E366CF">
      <w:pPr>
        <w:pStyle w:val="p16"/>
        <w:shd w:val="clear" w:color="auto" w:fill="FFFFFF"/>
        <w:autoSpaceDN w:val="0"/>
        <w:spacing w:before="0" w:after="0" w:line="560" w:lineRule="exact"/>
        <w:rPr>
          <w:rFonts w:ascii="仿宋" w:eastAsia="仿宋" w:hAnsi="仿宋" w:cs="仿宋"/>
          <w:sz w:val="28"/>
          <w:szCs w:val="28"/>
        </w:rPr>
      </w:pPr>
      <w:r>
        <w:rPr>
          <w:rFonts w:ascii="仿宋" w:eastAsia="仿宋" w:hAnsi="仿宋" w:cs="仿宋" w:hint="eastAsia"/>
          <w:sz w:val="28"/>
          <w:szCs w:val="28"/>
        </w:rPr>
        <w:t>1.教导处职责--------------------------------------- （1）</w:t>
      </w:r>
    </w:p>
    <w:p w:rsidR="004C6E19" w:rsidRDefault="00E366CF">
      <w:pPr>
        <w:pStyle w:val="p16"/>
        <w:shd w:val="clear" w:color="auto" w:fill="FFFFFF"/>
        <w:autoSpaceDN w:val="0"/>
        <w:spacing w:before="0" w:after="0" w:line="560" w:lineRule="exact"/>
        <w:rPr>
          <w:rFonts w:ascii="仿宋" w:eastAsia="仿宋" w:hAnsi="仿宋" w:cs="仿宋"/>
          <w:sz w:val="28"/>
          <w:szCs w:val="28"/>
        </w:rPr>
      </w:pPr>
      <w:r>
        <w:rPr>
          <w:rFonts w:ascii="仿宋" w:eastAsia="仿宋" w:hAnsi="仿宋" w:cs="仿宋" w:hint="eastAsia"/>
          <w:sz w:val="28"/>
          <w:szCs w:val="28"/>
        </w:rPr>
        <w:t>2.教导处人员分工----------------------------------- （2）</w:t>
      </w:r>
    </w:p>
    <w:p w:rsidR="004C6E19" w:rsidRDefault="00E366CF">
      <w:pPr>
        <w:pStyle w:val="p16"/>
        <w:shd w:val="clear" w:color="auto" w:fill="FFFFFF"/>
        <w:autoSpaceDN w:val="0"/>
        <w:spacing w:before="0" w:after="0" w:line="560" w:lineRule="exact"/>
        <w:rPr>
          <w:rFonts w:ascii="仿宋" w:eastAsia="仿宋" w:hAnsi="仿宋" w:cs="仿宋"/>
          <w:sz w:val="28"/>
          <w:szCs w:val="28"/>
        </w:rPr>
      </w:pPr>
      <w:r>
        <w:rPr>
          <w:rFonts w:ascii="仿宋" w:eastAsia="仿宋" w:hAnsi="仿宋" w:cs="仿宋" w:hint="eastAsia"/>
          <w:sz w:val="28"/>
          <w:szCs w:val="28"/>
        </w:rPr>
        <w:t>3.教导处科室人员及分工----------------------------- （3）</w:t>
      </w:r>
    </w:p>
    <w:p w:rsidR="004C6E19" w:rsidRDefault="00E366CF">
      <w:pPr>
        <w:pStyle w:val="p16"/>
        <w:shd w:val="clear" w:color="auto" w:fill="FFFFFF"/>
        <w:autoSpaceDN w:val="0"/>
        <w:spacing w:before="0" w:after="0" w:line="560" w:lineRule="exact"/>
        <w:rPr>
          <w:rFonts w:ascii="仿宋" w:eastAsia="仿宋" w:hAnsi="仿宋" w:cs="仿宋"/>
          <w:sz w:val="28"/>
          <w:szCs w:val="28"/>
        </w:rPr>
      </w:pPr>
      <w:r>
        <w:rPr>
          <w:rFonts w:ascii="仿宋" w:eastAsia="仿宋" w:hAnsi="仿宋" w:cs="仿宋" w:hint="eastAsia"/>
          <w:sz w:val="28"/>
          <w:szCs w:val="28"/>
        </w:rPr>
        <w:t>4.滕州五</w:t>
      </w:r>
      <w:proofErr w:type="gramStart"/>
      <w:r>
        <w:rPr>
          <w:rFonts w:ascii="仿宋" w:eastAsia="仿宋" w:hAnsi="仿宋" w:cs="仿宋" w:hint="eastAsia"/>
          <w:sz w:val="28"/>
          <w:szCs w:val="28"/>
        </w:rPr>
        <w:t>中巡课</w:t>
      </w:r>
      <w:proofErr w:type="gramEnd"/>
      <w:r>
        <w:rPr>
          <w:rFonts w:ascii="仿宋" w:eastAsia="仿宋" w:hAnsi="仿宋" w:cs="仿宋" w:hint="eastAsia"/>
          <w:sz w:val="28"/>
          <w:szCs w:val="28"/>
        </w:rPr>
        <w:t>制度--------------------------------- （4）</w:t>
      </w:r>
    </w:p>
    <w:p w:rsidR="004C6E19" w:rsidRDefault="00E366CF">
      <w:pPr>
        <w:pStyle w:val="p16"/>
        <w:shd w:val="clear" w:color="auto" w:fill="FFFFFF"/>
        <w:autoSpaceDN w:val="0"/>
        <w:spacing w:before="0" w:after="0" w:line="560" w:lineRule="exact"/>
        <w:rPr>
          <w:rFonts w:ascii="仿宋" w:eastAsia="仿宋" w:hAnsi="仿宋" w:cs="仿宋"/>
          <w:sz w:val="28"/>
          <w:szCs w:val="28"/>
        </w:rPr>
      </w:pPr>
      <w:r>
        <w:rPr>
          <w:rFonts w:ascii="仿宋" w:eastAsia="仿宋" w:hAnsi="仿宋" w:cs="仿宋" w:hint="eastAsia"/>
          <w:sz w:val="28"/>
          <w:szCs w:val="28"/>
        </w:rPr>
        <w:t>5.滕州五中课堂教学常规十条------------------------- （6）</w:t>
      </w:r>
    </w:p>
    <w:p w:rsidR="004C6E19" w:rsidRDefault="00E366CF">
      <w:pPr>
        <w:pStyle w:val="p16"/>
        <w:shd w:val="clear" w:color="auto" w:fill="FFFFFF"/>
        <w:autoSpaceDN w:val="0"/>
        <w:spacing w:before="0" w:after="0" w:line="560" w:lineRule="exact"/>
        <w:rPr>
          <w:rFonts w:ascii="仿宋" w:eastAsia="仿宋" w:hAnsi="仿宋" w:cs="仿宋"/>
          <w:sz w:val="28"/>
          <w:szCs w:val="28"/>
        </w:rPr>
      </w:pPr>
      <w:r>
        <w:rPr>
          <w:rFonts w:ascii="仿宋" w:eastAsia="仿宋" w:hAnsi="仿宋" w:cs="仿宋" w:hint="eastAsia"/>
          <w:sz w:val="28"/>
          <w:szCs w:val="28"/>
        </w:rPr>
        <w:t>6.滕州五中137小组</w:t>
      </w:r>
      <w:proofErr w:type="gramStart"/>
      <w:r>
        <w:rPr>
          <w:rFonts w:ascii="仿宋" w:eastAsia="仿宋" w:hAnsi="仿宋" w:cs="仿宋" w:hint="eastAsia"/>
          <w:sz w:val="28"/>
          <w:szCs w:val="28"/>
        </w:rPr>
        <w:t>竞学模式</w:t>
      </w:r>
      <w:proofErr w:type="gramEnd"/>
      <w:r>
        <w:rPr>
          <w:rFonts w:ascii="仿宋" w:eastAsia="仿宋" w:hAnsi="仿宋" w:cs="仿宋" w:hint="eastAsia"/>
          <w:sz w:val="28"/>
          <w:szCs w:val="28"/>
        </w:rPr>
        <w:t>建模实施办法-------------- （8）</w:t>
      </w:r>
    </w:p>
    <w:p w:rsidR="004C6E19" w:rsidRDefault="00E366CF">
      <w:pPr>
        <w:pStyle w:val="p16"/>
        <w:shd w:val="clear" w:color="auto" w:fill="FFFFFF"/>
        <w:autoSpaceDN w:val="0"/>
        <w:spacing w:before="0" w:after="0" w:line="560" w:lineRule="exact"/>
        <w:rPr>
          <w:rFonts w:ascii="仿宋" w:eastAsia="仿宋" w:hAnsi="仿宋" w:cs="仿宋"/>
          <w:sz w:val="28"/>
          <w:szCs w:val="28"/>
        </w:rPr>
      </w:pPr>
      <w:r>
        <w:rPr>
          <w:rFonts w:ascii="仿宋" w:eastAsia="仿宋" w:hAnsi="仿宋" w:cs="仿宋" w:hint="eastAsia"/>
          <w:sz w:val="28"/>
          <w:szCs w:val="28"/>
        </w:rPr>
        <w:t>7.滕州五中听评课制度------------------------------- （15）</w:t>
      </w:r>
    </w:p>
    <w:p w:rsidR="004C6E19" w:rsidRDefault="00E366CF">
      <w:pPr>
        <w:pStyle w:val="p16"/>
        <w:shd w:val="clear" w:color="auto" w:fill="FFFFFF"/>
        <w:autoSpaceDN w:val="0"/>
        <w:spacing w:before="0" w:after="0" w:line="560" w:lineRule="exact"/>
        <w:rPr>
          <w:rFonts w:ascii="仿宋" w:eastAsia="仿宋" w:hAnsi="仿宋" w:cs="仿宋"/>
          <w:sz w:val="28"/>
          <w:szCs w:val="28"/>
        </w:rPr>
      </w:pPr>
      <w:r>
        <w:rPr>
          <w:rFonts w:ascii="仿宋" w:eastAsia="仿宋" w:hAnsi="仿宋" w:cs="仿宋" w:hint="eastAsia"/>
          <w:sz w:val="28"/>
          <w:szCs w:val="28"/>
        </w:rPr>
        <w:t>8.滕州五中教科研活动实施方案----------------------- （17）</w:t>
      </w:r>
    </w:p>
    <w:p w:rsidR="004C6E19" w:rsidRDefault="00E366CF">
      <w:pPr>
        <w:pStyle w:val="p16"/>
        <w:shd w:val="clear" w:color="auto" w:fill="FFFFFF"/>
        <w:autoSpaceDN w:val="0"/>
        <w:spacing w:before="0" w:after="0" w:line="560" w:lineRule="exact"/>
        <w:rPr>
          <w:rFonts w:ascii="仿宋" w:eastAsia="仿宋" w:hAnsi="仿宋" w:cs="仿宋"/>
          <w:sz w:val="28"/>
          <w:szCs w:val="28"/>
        </w:rPr>
      </w:pPr>
      <w:r>
        <w:rPr>
          <w:rFonts w:ascii="仿宋" w:eastAsia="仿宋" w:hAnsi="仿宋" w:cs="仿宋" w:hint="eastAsia"/>
          <w:sz w:val="28"/>
          <w:szCs w:val="28"/>
        </w:rPr>
        <w:t>9.滕州五中主题式“一课</w:t>
      </w:r>
      <w:proofErr w:type="gramStart"/>
      <w:r>
        <w:rPr>
          <w:rFonts w:ascii="仿宋" w:eastAsia="仿宋" w:hAnsi="仿宋" w:cs="仿宋" w:hint="eastAsia"/>
          <w:sz w:val="28"/>
          <w:szCs w:val="28"/>
        </w:rPr>
        <w:t>一研</w:t>
      </w:r>
      <w:proofErr w:type="gramEnd"/>
      <w:r>
        <w:rPr>
          <w:rFonts w:ascii="仿宋" w:eastAsia="仿宋" w:hAnsi="仿宋" w:cs="仿宋" w:hint="eastAsia"/>
          <w:sz w:val="28"/>
          <w:szCs w:val="28"/>
        </w:rPr>
        <w:t>”活动实施方案----------- （19）</w:t>
      </w:r>
    </w:p>
    <w:p w:rsidR="004C6E19" w:rsidRDefault="00E366CF">
      <w:pPr>
        <w:pStyle w:val="p16"/>
        <w:shd w:val="clear" w:color="auto" w:fill="FFFFFF"/>
        <w:autoSpaceDN w:val="0"/>
        <w:spacing w:before="0" w:after="0" w:line="560" w:lineRule="exact"/>
        <w:rPr>
          <w:rFonts w:ascii="仿宋" w:eastAsia="仿宋" w:hAnsi="仿宋" w:cs="仿宋"/>
          <w:sz w:val="28"/>
          <w:szCs w:val="28"/>
        </w:rPr>
      </w:pPr>
      <w:r>
        <w:rPr>
          <w:rFonts w:ascii="仿宋" w:eastAsia="仿宋" w:hAnsi="仿宋" w:cs="仿宋" w:hint="eastAsia"/>
          <w:sz w:val="28"/>
          <w:szCs w:val="28"/>
        </w:rPr>
        <w:t>10.滕州五中备课活动实施方案------------------------- （24）</w:t>
      </w:r>
    </w:p>
    <w:p w:rsidR="004C6E19" w:rsidRDefault="00E366CF">
      <w:pPr>
        <w:pStyle w:val="p16"/>
        <w:shd w:val="clear" w:color="auto" w:fill="FFFFFF"/>
        <w:autoSpaceDN w:val="0"/>
        <w:spacing w:before="0" w:after="0" w:line="560" w:lineRule="exact"/>
        <w:rPr>
          <w:rFonts w:ascii="仿宋" w:eastAsia="仿宋" w:hAnsi="仿宋" w:cs="仿宋"/>
          <w:sz w:val="28"/>
          <w:szCs w:val="28"/>
        </w:rPr>
      </w:pPr>
      <w:r>
        <w:rPr>
          <w:rFonts w:ascii="仿宋" w:eastAsia="仿宋" w:hAnsi="仿宋" w:cs="仿宋" w:hint="eastAsia"/>
          <w:sz w:val="28"/>
          <w:szCs w:val="28"/>
        </w:rPr>
        <w:t>11.滕州五中课堂教学活动实施方案-------------------- （26）</w:t>
      </w:r>
    </w:p>
    <w:p w:rsidR="004C6E19" w:rsidRDefault="00E366CF">
      <w:pPr>
        <w:pStyle w:val="p16"/>
        <w:shd w:val="clear" w:color="auto" w:fill="FFFFFF"/>
        <w:autoSpaceDN w:val="0"/>
        <w:spacing w:before="0" w:after="0" w:line="560" w:lineRule="exact"/>
        <w:rPr>
          <w:rFonts w:ascii="仿宋" w:eastAsia="仿宋" w:hAnsi="仿宋" w:cs="仿宋"/>
          <w:sz w:val="28"/>
          <w:szCs w:val="28"/>
        </w:rPr>
      </w:pPr>
      <w:r>
        <w:rPr>
          <w:rFonts w:ascii="仿宋" w:eastAsia="仿宋" w:hAnsi="仿宋" w:cs="仿宋" w:hint="eastAsia"/>
          <w:sz w:val="28"/>
          <w:szCs w:val="28"/>
        </w:rPr>
        <w:t>12.滕州五中作业安排方案及实施细则------------------ （28）</w:t>
      </w:r>
    </w:p>
    <w:p w:rsidR="004C6E19" w:rsidRDefault="00E366CF">
      <w:pPr>
        <w:pStyle w:val="p16"/>
        <w:shd w:val="clear" w:color="auto" w:fill="FFFFFF"/>
        <w:autoSpaceDN w:val="0"/>
        <w:spacing w:before="0" w:after="0" w:line="560" w:lineRule="exact"/>
        <w:rPr>
          <w:rFonts w:ascii="仿宋" w:eastAsia="仿宋" w:hAnsi="仿宋" w:cs="仿宋"/>
          <w:sz w:val="28"/>
          <w:szCs w:val="28"/>
        </w:rPr>
      </w:pPr>
      <w:r>
        <w:rPr>
          <w:rFonts w:ascii="仿宋" w:eastAsia="仿宋" w:hAnsi="仿宋" w:cs="仿宋" w:hint="eastAsia"/>
          <w:sz w:val="28"/>
          <w:szCs w:val="28"/>
        </w:rPr>
        <w:t>13.滕州五中学案、单元达标测试编制实施方案---------- （33）</w:t>
      </w:r>
    </w:p>
    <w:p w:rsidR="004C6E19" w:rsidRDefault="00E366CF">
      <w:pPr>
        <w:pStyle w:val="p16"/>
        <w:shd w:val="clear" w:color="auto" w:fill="FFFFFF"/>
        <w:autoSpaceDN w:val="0"/>
        <w:spacing w:before="0" w:after="0" w:line="560" w:lineRule="exact"/>
        <w:rPr>
          <w:rFonts w:ascii="仿宋" w:eastAsia="仿宋" w:hAnsi="仿宋" w:cs="仿宋"/>
          <w:sz w:val="28"/>
          <w:szCs w:val="28"/>
        </w:rPr>
      </w:pPr>
      <w:r>
        <w:rPr>
          <w:rFonts w:ascii="仿宋" w:eastAsia="仿宋" w:hAnsi="仿宋" w:cs="仿宋" w:hint="eastAsia"/>
          <w:sz w:val="28"/>
          <w:szCs w:val="28"/>
        </w:rPr>
        <w:t>14.滕州五中考试实施方案---------------------------- （37）</w:t>
      </w:r>
    </w:p>
    <w:p w:rsidR="004C6E19" w:rsidRDefault="00E366CF">
      <w:pPr>
        <w:pStyle w:val="p16"/>
        <w:shd w:val="clear" w:color="auto" w:fill="FFFFFF"/>
        <w:autoSpaceDN w:val="0"/>
        <w:spacing w:before="0" w:after="0" w:line="560" w:lineRule="exact"/>
        <w:rPr>
          <w:rFonts w:ascii="仿宋" w:eastAsia="仿宋" w:hAnsi="仿宋" w:cs="仿宋"/>
          <w:sz w:val="28"/>
          <w:szCs w:val="28"/>
        </w:rPr>
      </w:pPr>
      <w:r>
        <w:rPr>
          <w:rFonts w:ascii="仿宋" w:eastAsia="仿宋" w:hAnsi="仿宋" w:cs="仿宋" w:hint="eastAsia"/>
          <w:sz w:val="28"/>
          <w:szCs w:val="28"/>
        </w:rPr>
        <w:t>15.滕州五中阅读与写作衔接育人实施方案-------------- （42）</w:t>
      </w:r>
    </w:p>
    <w:p w:rsidR="004C6E19" w:rsidRDefault="00E366CF">
      <w:pPr>
        <w:pStyle w:val="p16"/>
        <w:shd w:val="clear" w:color="auto" w:fill="FFFFFF"/>
        <w:autoSpaceDN w:val="0"/>
        <w:spacing w:before="0" w:after="0" w:line="560" w:lineRule="exact"/>
        <w:rPr>
          <w:rFonts w:ascii="仿宋" w:eastAsia="仿宋" w:hAnsi="仿宋" w:cs="仿宋"/>
          <w:sz w:val="28"/>
          <w:szCs w:val="28"/>
        </w:rPr>
      </w:pPr>
      <w:r>
        <w:rPr>
          <w:rFonts w:ascii="仿宋" w:eastAsia="仿宋" w:hAnsi="仿宋" w:cs="仿宋" w:hint="eastAsia"/>
          <w:sz w:val="28"/>
          <w:szCs w:val="28"/>
        </w:rPr>
        <w:t>16.滕州五中关于加强实验教学的实施方案-------------- （53）</w:t>
      </w:r>
    </w:p>
    <w:p w:rsidR="004C6E19" w:rsidRDefault="00E366CF">
      <w:pPr>
        <w:pStyle w:val="p16"/>
        <w:shd w:val="clear" w:color="auto" w:fill="FFFFFF"/>
        <w:autoSpaceDN w:val="0"/>
        <w:spacing w:before="0" w:after="0" w:line="560" w:lineRule="exact"/>
        <w:rPr>
          <w:rFonts w:ascii="仿宋" w:eastAsia="仿宋" w:hAnsi="仿宋" w:cs="仿宋"/>
          <w:sz w:val="28"/>
          <w:szCs w:val="28"/>
        </w:rPr>
      </w:pPr>
      <w:r>
        <w:rPr>
          <w:rFonts w:ascii="仿宋" w:eastAsia="仿宋" w:hAnsi="仿宋" w:cs="仿宋" w:hint="eastAsia"/>
          <w:sz w:val="28"/>
          <w:szCs w:val="28"/>
        </w:rPr>
        <w:t>17.滕州五中关于</w:t>
      </w:r>
      <w:proofErr w:type="gramStart"/>
      <w:r>
        <w:rPr>
          <w:rFonts w:ascii="仿宋" w:eastAsia="仿宋" w:hAnsi="仿宋" w:cs="仿宋" w:hint="eastAsia"/>
          <w:sz w:val="28"/>
          <w:szCs w:val="28"/>
        </w:rPr>
        <w:t>艺体生管理</w:t>
      </w:r>
      <w:proofErr w:type="gramEnd"/>
      <w:r>
        <w:rPr>
          <w:rFonts w:ascii="仿宋" w:eastAsia="仿宋" w:hAnsi="仿宋" w:cs="仿宋" w:hint="eastAsia"/>
          <w:sz w:val="28"/>
          <w:szCs w:val="28"/>
        </w:rPr>
        <w:t>的几项要求---------------- （56）</w:t>
      </w:r>
    </w:p>
    <w:p w:rsidR="004C6E19" w:rsidRDefault="00E366CF">
      <w:pPr>
        <w:pStyle w:val="p16"/>
        <w:shd w:val="clear" w:color="auto" w:fill="FFFFFF"/>
        <w:autoSpaceDN w:val="0"/>
        <w:spacing w:before="0" w:after="0" w:line="560" w:lineRule="exact"/>
        <w:rPr>
          <w:rFonts w:ascii="仿宋" w:eastAsia="仿宋" w:hAnsi="仿宋" w:cs="仿宋"/>
          <w:sz w:val="28"/>
          <w:szCs w:val="28"/>
        </w:rPr>
      </w:pPr>
      <w:r>
        <w:rPr>
          <w:rFonts w:ascii="仿宋" w:eastAsia="仿宋" w:hAnsi="仿宋" w:cs="仿宋" w:hint="eastAsia"/>
          <w:sz w:val="28"/>
          <w:szCs w:val="28"/>
        </w:rPr>
        <w:t>18.滕州五中期中考试表彰议程及名单------------------ （58）</w:t>
      </w:r>
    </w:p>
    <w:p w:rsidR="004C6E19" w:rsidRDefault="00E366CF">
      <w:pPr>
        <w:pStyle w:val="p16"/>
        <w:shd w:val="clear" w:color="auto" w:fill="FFFFFF"/>
        <w:autoSpaceDN w:val="0"/>
        <w:spacing w:before="0" w:after="0" w:line="560" w:lineRule="exact"/>
        <w:rPr>
          <w:rFonts w:ascii="仿宋" w:eastAsia="仿宋" w:hAnsi="仿宋" w:cs="仿宋"/>
          <w:sz w:val="28"/>
          <w:szCs w:val="28"/>
        </w:rPr>
      </w:pPr>
      <w:r>
        <w:rPr>
          <w:rFonts w:ascii="仿宋" w:eastAsia="仿宋" w:hAnsi="仿宋" w:cs="仿宋" w:hint="eastAsia"/>
          <w:sz w:val="28"/>
          <w:szCs w:val="28"/>
        </w:rPr>
        <w:t>19、滕州五中文化课专业技术考核方案----------------- （59）</w:t>
      </w:r>
    </w:p>
    <w:p w:rsidR="004C6E19" w:rsidRDefault="00E366CF">
      <w:pPr>
        <w:pStyle w:val="p16"/>
        <w:shd w:val="clear" w:color="auto" w:fill="FFFFFF"/>
        <w:autoSpaceDN w:val="0"/>
        <w:spacing w:before="0" w:after="0" w:line="560" w:lineRule="exact"/>
        <w:rPr>
          <w:rFonts w:ascii="仿宋" w:eastAsia="仿宋" w:hAnsi="仿宋" w:cs="仿宋"/>
          <w:sz w:val="28"/>
          <w:szCs w:val="28"/>
        </w:rPr>
      </w:pPr>
      <w:r>
        <w:rPr>
          <w:rFonts w:ascii="仿宋" w:eastAsia="仿宋" w:hAnsi="仿宋" w:cs="仿宋" w:hint="eastAsia"/>
          <w:sz w:val="28"/>
          <w:szCs w:val="28"/>
        </w:rPr>
        <w:t>20、滕州五中艺体、信息教师专业技术考核方案--------- （70）</w:t>
      </w:r>
    </w:p>
    <w:p w:rsidR="004C6E19" w:rsidRDefault="00E366CF">
      <w:pPr>
        <w:pStyle w:val="p16"/>
        <w:shd w:val="clear" w:color="auto" w:fill="FFFFFF"/>
        <w:autoSpaceDN w:val="0"/>
        <w:spacing w:before="0" w:after="0" w:line="560" w:lineRule="exact"/>
        <w:rPr>
          <w:rFonts w:ascii="仿宋" w:eastAsia="仿宋" w:hAnsi="仿宋" w:cs="仿宋"/>
          <w:sz w:val="28"/>
          <w:szCs w:val="28"/>
        </w:rPr>
      </w:pPr>
      <w:r>
        <w:rPr>
          <w:rFonts w:ascii="仿宋" w:eastAsia="仿宋" w:hAnsi="仿宋" w:cs="仿宋" w:hint="eastAsia"/>
          <w:sz w:val="28"/>
          <w:szCs w:val="28"/>
        </w:rPr>
        <w:t>21、滕州五中月度绩效实施细则--------- ------------- （75）</w:t>
      </w:r>
    </w:p>
    <w:sectPr w:rsidR="004C6E19">
      <w:footerReference w:type="default" r:id="rId11"/>
      <w:pgSz w:w="11906" w:h="16838"/>
      <w:pgMar w:top="1701" w:right="1587" w:bottom="1701" w:left="1587" w:header="851" w:footer="1304"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34C8" w:rsidRDefault="00CD34C8">
      <w:r>
        <w:separator/>
      </w:r>
    </w:p>
  </w:endnote>
  <w:endnote w:type="continuationSeparator" w:id="0">
    <w:p w:rsidR="00CD34C8" w:rsidRDefault="00CD34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embedRegular r:id="rId1" w:subsetted="1" w:fontKey="{6D7FE1FD-0786-4D6F-8222-BC11B60C6982}"/>
    <w:embedBold r:id="rId2" w:subsetted="1" w:fontKey="{2E3E8F23-681E-4C60-AF65-4B404594780C}"/>
  </w:font>
  <w:font w:name="仿宋">
    <w:panose1 w:val="02010609060101010101"/>
    <w:charset w:val="86"/>
    <w:family w:val="modern"/>
    <w:pitch w:val="fixed"/>
    <w:sig w:usb0="800002BF" w:usb1="38CF7CFA" w:usb2="00000016" w:usb3="00000000" w:csb0="00040001" w:csb1="00000000"/>
    <w:embedRegular r:id="rId3" w:subsetted="1" w:fontKey="{1E18FAD3-1DA6-43EF-A238-7B6656533D51}"/>
    <w:embedBold r:id="rId4" w:subsetted="1" w:fontKey="{EDE24E46-0600-4940-8C18-4B67A9FC4A7A}"/>
  </w:font>
  <w:font w:name="华文琥珀">
    <w:panose1 w:val="02010800040101010101"/>
    <w:charset w:val="86"/>
    <w:family w:val="auto"/>
    <w:pitch w:val="variable"/>
    <w:sig w:usb0="00000001" w:usb1="080F0000" w:usb2="00000010" w:usb3="00000000" w:csb0="00040000" w:csb1="00000000"/>
  </w:font>
  <w:font w:name="隶书">
    <w:panose1 w:val="0201050906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embedBold r:id="rId5" w:subsetted="1" w:fontKey="{3FAFB9CE-5937-4B58-8556-C76B5420A224}"/>
  </w:font>
  <w:font w:name="方正公文小标宋">
    <w:altName w:val="Arial Unicode MS"/>
    <w:charset w:val="86"/>
    <w:family w:val="auto"/>
    <w:pitch w:val="default"/>
    <w:sig w:usb0="00000000" w:usb1="38CF7CFA" w:usb2="00000016" w:usb3="00000000" w:csb0="00040001" w:csb1="00000000"/>
    <w:embedRegular r:id="rId6" w:subsetted="1" w:fontKey="{9B028FE5-E72A-4DAA-AD8E-16D14ECBBA52}"/>
    <w:embedBold r:id="rId7" w:subsetted="1" w:fontKey="{0A99F69E-C373-41E1-A571-50070F96A994}"/>
  </w:font>
  <w:font w:name="微软简行楷">
    <w:altName w:val="宋体"/>
    <w:charset w:val="86"/>
    <w:family w:val="auto"/>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华文隶书">
    <w:panose1 w:val="02010800040101010101"/>
    <w:charset w:val="86"/>
    <w:family w:val="auto"/>
    <w:pitch w:val="variable"/>
    <w:sig w:usb0="00000001" w:usb1="080F0000" w:usb2="00000010" w:usb3="00000000" w:csb0="00040000" w:csb1="00000000"/>
    <w:embedRegular r:id="rId8" w:subsetted="1" w:fontKey="{8AD45466-1EEC-4034-BB5E-549AA2B0879B}"/>
  </w:font>
  <w:font w:name="仿宋_GB2312">
    <w:altName w:val="仿宋"/>
    <w:charset w:val="86"/>
    <w:family w:val="modern"/>
    <w:pitch w:val="default"/>
    <w:sig w:usb0="00000000" w:usb1="00000000" w:usb2="00000010" w:usb3="00000000" w:csb0="00040000" w:csb1="00000000"/>
    <w:embedRegular r:id="rId9" w:subsetted="1" w:fontKey="{810A3FEA-8AE6-43FD-8473-C4308BA05A6E}"/>
  </w:font>
  <w:font w:name="黑体">
    <w:altName w:val="SimHei"/>
    <w:panose1 w:val="02010609060101010101"/>
    <w:charset w:val="86"/>
    <w:family w:val="modern"/>
    <w:pitch w:val="fixed"/>
    <w:sig w:usb0="800002BF" w:usb1="38CF7CFA" w:usb2="00000016" w:usb3="00000000" w:csb0="00040001" w:csb1="00000000"/>
    <w:embedRegular r:id="rId10" w:subsetted="1" w:fontKey="{F6626D92-0957-4136-9996-47E9B457BB87}"/>
  </w:font>
  <w:font w:name="华文仿宋">
    <w:panose1 w:val="02010600040101010101"/>
    <w:charset w:val="86"/>
    <w:family w:val="auto"/>
    <w:pitch w:val="variable"/>
    <w:sig w:usb0="00000287" w:usb1="080F0000" w:usb2="00000010" w:usb3="00000000" w:csb0="0004009F" w:csb1="00000000"/>
    <w:embedRegular r:id="rId11" w:subsetted="1" w:fontKey="{0CF65C1C-5739-4D5B-88FA-B1B08404854B}"/>
    <w:embedBold r:id="rId12" w:subsetted="1" w:fontKey="{8CC682CB-06A9-4D64-ADA0-A5C0374574CD}"/>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6E19" w:rsidRDefault="00CD34C8">
    <w:pPr>
      <w:pStyle w:val="a5"/>
    </w:pPr>
    <w:r>
      <w:pict>
        <v:shapetype id="_x0000_t202" coordsize="21600,21600" o:spt="202" path="m,l,21600r21600,l21600,xe">
          <v:stroke joinstyle="miter"/>
          <v:path gradientshapeok="t" o:connecttype="rect"/>
        </v:shapetype>
        <v:shape id="_x0000_s2050" type="#_x0000_t202" style="position:absolute;margin-left:0;margin-top:0;width:2in;height:2in;z-index:251660288;mso-wrap-style:none;mso-position-horizontal:center;mso-position-horizontal-relative:margin;mso-width-relative:page;mso-height-relative:page" filled="f" stroked="f" strokeweight="1.25pt">
          <v:textbox style="mso-fit-shape-to-text:t" inset="0,0,0,0">
            <w:txbxContent>
              <w:p w:rsidR="004C6E19" w:rsidRDefault="00E366CF">
                <w:pPr>
                  <w:pStyle w:val="a5"/>
                </w:pPr>
                <w:r>
                  <w:t xml:space="preserve">— </w:t>
                </w:r>
                <w:r>
                  <w:fldChar w:fldCharType="begin"/>
                </w:r>
                <w:r>
                  <w:instrText xml:space="preserve"> PAGE  \* MERGEFORMAT </w:instrText>
                </w:r>
                <w:r>
                  <w:fldChar w:fldCharType="separate"/>
                </w:r>
                <w:r w:rsidR="00645022">
                  <w:rPr>
                    <w:noProof/>
                  </w:rPr>
                  <w:t>24</w:t>
                </w:r>
                <w:r>
                  <w:fldChar w:fldCharType="end"/>
                </w:r>
                <w:r>
                  <w:t xml:space="preserve"> —</w:t>
                </w:r>
              </w:p>
            </w:txbxContent>
          </v:textbox>
          <w10:wrap anchorx="margin"/>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6E19" w:rsidRDefault="004C6E19">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34C8" w:rsidRDefault="00CD34C8">
      <w:r>
        <w:separator/>
      </w:r>
    </w:p>
  </w:footnote>
  <w:footnote w:type="continuationSeparator" w:id="0">
    <w:p w:rsidR="00CD34C8" w:rsidRDefault="00CD34C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6C14835"/>
    <w:multiLevelType w:val="singleLevel"/>
    <w:tmpl w:val="86C14835"/>
    <w:lvl w:ilvl="0">
      <w:start w:val="2"/>
      <w:numFmt w:val="decimal"/>
      <w:suff w:val="nothing"/>
      <w:lvlText w:val="%1、"/>
      <w:lvlJc w:val="left"/>
    </w:lvl>
  </w:abstractNum>
  <w:abstractNum w:abstractNumId="1" w15:restartNumberingAfterBreak="0">
    <w:nsid w:val="FD217ECB"/>
    <w:multiLevelType w:val="singleLevel"/>
    <w:tmpl w:val="FD217ECB"/>
    <w:lvl w:ilvl="0">
      <w:start w:val="2"/>
      <w:numFmt w:val="chineseCounting"/>
      <w:suff w:val="nothing"/>
      <w:lvlText w:val="%1、"/>
      <w:lvlJc w:val="left"/>
      <w:rPr>
        <w:rFonts w:hint="eastAsia"/>
      </w:rPr>
    </w:lvl>
  </w:abstractNum>
  <w:abstractNum w:abstractNumId="2" w15:restartNumberingAfterBreak="0">
    <w:nsid w:val="0000000A"/>
    <w:multiLevelType w:val="singleLevel"/>
    <w:tmpl w:val="0000000A"/>
    <w:lvl w:ilvl="0">
      <w:start w:val="3"/>
      <w:numFmt w:val="decimal"/>
      <w:suff w:val="nothing"/>
      <w:lvlText w:val="%1、"/>
      <w:lvlJc w:val="left"/>
    </w:lvl>
  </w:abstractNum>
  <w:abstractNum w:abstractNumId="3" w15:restartNumberingAfterBreak="0">
    <w:nsid w:val="49511AD0"/>
    <w:multiLevelType w:val="singleLevel"/>
    <w:tmpl w:val="49511AD0"/>
    <w:lvl w:ilvl="0">
      <w:start w:val="2"/>
      <w:numFmt w:val="decimal"/>
      <w:suff w:val="nothing"/>
      <w:lvlText w:val="（%1）"/>
      <w:lvlJc w:val="left"/>
      <w:rPr>
        <w:rFonts w:cs="Times New Roman"/>
      </w:rPr>
    </w:lvl>
  </w:abstractNum>
  <w:abstractNum w:abstractNumId="4" w15:restartNumberingAfterBreak="0">
    <w:nsid w:val="5CE875EE"/>
    <w:multiLevelType w:val="multilevel"/>
    <w:tmpl w:val="5CE875EE"/>
    <w:lvl w:ilvl="0">
      <w:start w:val="1"/>
      <w:numFmt w:val="japaneseCounting"/>
      <w:lvlText w:val="（%1）"/>
      <w:lvlJc w:val="left"/>
      <w:pPr>
        <w:ind w:left="1237" w:hanging="765"/>
      </w:pPr>
      <w:rPr>
        <w:rFonts w:hint="default"/>
      </w:rPr>
    </w:lvl>
    <w:lvl w:ilvl="1">
      <w:start w:val="1"/>
      <w:numFmt w:val="lowerLetter"/>
      <w:lvlText w:val="%2)"/>
      <w:lvlJc w:val="left"/>
      <w:pPr>
        <w:ind w:left="1312" w:hanging="420"/>
      </w:pPr>
    </w:lvl>
    <w:lvl w:ilvl="2">
      <w:start w:val="1"/>
      <w:numFmt w:val="lowerRoman"/>
      <w:lvlText w:val="%3."/>
      <w:lvlJc w:val="right"/>
      <w:pPr>
        <w:ind w:left="1732" w:hanging="420"/>
      </w:pPr>
    </w:lvl>
    <w:lvl w:ilvl="3">
      <w:start w:val="1"/>
      <w:numFmt w:val="decimal"/>
      <w:lvlText w:val="%4."/>
      <w:lvlJc w:val="left"/>
      <w:pPr>
        <w:ind w:left="2152" w:hanging="420"/>
      </w:pPr>
    </w:lvl>
    <w:lvl w:ilvl="4">
      <w:start w:val="1"/>
      <w:numFmt w:val="lowerLetter"/>
      <w:lvlText w:val="%5)"/>
      <w:lvlJc w:val="left"/>
      <w:pPr>
        <w:ind w:left="2572" w:hanging="420"/>
      </w:pPr>
    </w:lvl>
    <w:lvl w:ilvl="5">
      <w:start w:val="1"/>
      <w:numFmt w:val="lowerRoman"/>
      <w:lvlText w:val="%6."/>
      <w:lvlJc w:val="right"/>
      <w:pPr>
        <w:ind w:left="2992" w:hanging="420"/>
      </w:pPr>
    </w:lvl>
    <w:lvl w:ilvl="6">
      <w:start w:val="1"/>
      <w:numFmt w:val="decimal"/>
      <w:lvlText w:val="%7."/>
      <w:lvlJc w:val="left"/>
      <w:pPr>
        <w:ind w:left="3412" w:hanging="420"/>
      </w:pPr>
    </w:lvl>
    <w:lvl w:ilvl="7">
      <w:start w:val="1"/>
      <w:numFmt w:val="lowerLetter"/>
      <w:lvlText w:val="%8)"/>
      <w:lvlJc w:val="left"/>
      <w:pPr>
        <w:ind w:left="3832" w:hanging="420"/>
      </w:pPr>
    </w:lvl>
    <w:lvl w:ilvl="8">
      <w:start w:val="1"/>
      <w:numFmt w:val="lowerRoman"/>
      <w:lvlText w:val="%9."/>
      <w:lvlJc w:val="right"/>
      <w:pPr>
        <w:ind w:left="4252" w:hanging="420"/>
      </w:pPr>
    </w:lvl>
  </w:abstractNum>
  <w:abstractNum w:abstractNumId="5" w15:restartNumberingAfterBreak="0">
    <w:nsid w:val="7D1DD0D0"/>
    <w:multiLevelType w:val="singleLevel"/>
    <w:tmpl w:val="7D1DD0D0"/>
    <w:lvl w:ilvl="0">
      <w:start w:val="2"/>
      <w:numFmt w:val="decimal"/>
      <w:suff w:val="nothing"/>
      <w:lvlText w:val="（%1）"/>
      <w:lvlJc w:val="left"/>
    </w:lvl>
  </w:abstractNum>
  <w:num w:numId="1">
    <w:abstractNumId w:val="1"/>
  </w:num>
  <w:num w:numId="2">
    <w:abstractNumId w:val="5"/>
  </w:num>
  <w:num w:numId="3">
    <w:abstractNumId w:val="2"/>
  </w:num>
  <w:num w:numId="4">
    <w:abstractNumId w:val="0"/>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saveSubsetFonts/>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51"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7B47D9"/>
    <w:rsid w:val="00001AB8"/>
    <w:rsid w:val="0009473C"/>
    <w:rsid w:val="000A64A6"/>
    <w:rsid w:val="000C05E8"/>
    <w:rsid w:val="000F5723"/>
    <w:rsid w:val="00177379"/>
    <w:rsid w:val="00244C51"/>
    <w:rsid w:val="00285626"/>
    <w:rsid w:val="003B706F"/>
    <w:rsid w:val="0047162B"/>
    <w:rsid w:val="00487E9C"/>
    <w:rsid w:val="004C6E19"/>
    <w:rsid w:val="00595ED6"/>
    <w:rsid w:val="00645022"/>
    <w:rsid w:val="006556C5"/>
    <w:rsid w:val="007B47D9"/>
    <w:rsid w:val="009B5579"/>
    <w:rsid w:val="009D4A1D"/>
    <w:rsid w:val="00C563EF"/>
    <w:rsid w:val="00CD34C8"/>
    <w:rsid w:val="00E366CF"/>
    <w:rsid w:val="00E86959"/>
    <w:rsid w:val="0179584C"/>
    <w:rsid w:val="03E23973"/>
    <w:rsid w:val="03F9483A"/>
    <w:rsid w:val="04D06C32"/>
    <w:rsid w:val="05FF526D"/>
    <w:rsid w:val="06061B0D"/>
    <w:rsid w:val="06E509D5"/>
    <w:rsid w:val="07A6602B"/>
    <w:rsid w:val="0808616E"/>
    <w:rsid w:val="08E821B5"/>
    <w:rsid w:val="0A0D6381"/>
    <w:rsid w:val="0A5F1479"/>
    <w:rsid w:val="0A6C6413"/>
    <w:rsid w:val="0C143D1F"/>
    <w:rsid w:val="0EA71B85"/>
    <w:rsid w:val="1181266C"/>
    <w:rsid w:val="14834D3C"/>
    <w:rsid w:val="14CD09E1"/>
    <w:rsid w:val="15447EBD"/>
    <w:rsid w:val="15635B05"/>
    <w:rsid w:val="16536248"/>
    <w:rsid w:val="16746F1B"/>
    <w:rsid w:val="188B2594"/>
    <w:rsid w:val="19B96CF6"/>
    <w:rsid w:val="1CB10D2B"/>
    <w:rsid w:val="1EA10412"/>
    <w:rsid w:val="1EC84146"/>
    <w:rsid w:val="1F152B1F"/>
    <w:rsid w:val="1F654BEE"/>
    <w:rsid w:val="1F72756F"/>
    <w:rsid w:val="20E94496"/>
    <w:rsid w:val="20FA1389"/>
    <w:rsid w:val="21D00C0E"/>
    <w:rsid w:val="21F345B0"/>
    <w:rsid w:val="228B00A2"/>
    <w:rsid w:val="23182E26"/>
    <w:rsid w:val="23AE0294"/>
    <w:rsid w:val="253D51C0"/>
    <w:rsid w:val="25BE7A7C"/>
    <w:rsid w:val="25C06A89"/>
    <w:rsid w:val="26244D38"/>
    <w:rsid w:val="26583D29"/>
    <w:rsid w:val="26D23D7A"/>
    <w:rsid w:val="27B036A3"/>
    <w:rsid w:val="27FE4FE1"/>
    <w:rsid w:val="28DA6E6A"/>
    <w:rsid w:val="29DE2769"/>
    <w:rsid w:val="2A4E12B4"/>
    <w:rsid w:val="2AFA69DD"/>
    <w:rsid w:val="2C5520C7"/>
    <w:rsid w:val="2D615A6F"/>
    <w:rsid w:val="2E272012"/>
    <w:rsid w:val="2F206EC3"/>
    <w:rsid w:val="31B62794"/>
    <w:rsid w:val="3325197F"/>
    <w:rsid w:val="332B53ED"/>
    <w:rsid w:val="35C972FC"/>
    <w:rsid w:val="36923BC8"/>
    <w:rsid w:val="37F97BB7"/>
    <w:rsid w:val="381C383F"/>
    <w:rsid w:val="38C45A28"/>
    <w:rsid w:val="38CE417F"/>
    <w:rsid w:val="399A0AF0"/>
    <w:rsid w:val="39D42AE9"/>
    <w:rsid w:val="3C715891"/>
    <w:rsid w:val="3F0305A5"/>
    <w:rsid w:val="40921CE9"/>
    <w:rsid w:val="41BE14C5"/>
    <w:rsid w:val="42B12846"/>
    <w:rsid w:val="43A92201"/>
    <w:rsid w:val="44B719A2"/>
    <w:rsid w:val="45880590"/>
    <w:rsid w:val="458D6F82"/>
    <w:rsid w:val="475B594D"/>
    <w:rsid w:val="477C6AFA"/>
    <w:rsid w:val="494C29E7"/>
    <w:rsid w:val="4B3F6CE9"/>
    <w:rsid w:val="4B9932E0"/>
    <w:rsid w:val="4BDB689E"/>
    <w:rsid w:val="4BF94BC6"/>
    <w:rsid w:val="4C197D2F"/>
    <w:rsid w:val="4D5A3970"/>
    <w:rsid w:val="4F3D0B0E"/>
    <w:rsid w:val="501A3BB6"/>
    <w:rsid w:val="50627C3E"/>
    <w:rsid w:val="506C3622"/>
    <w:rsid w:val="5394566E"/>
    <w:rsid w:val="53FA0351"/>
    <w:rsid w:val="54F54EBD"/>
    <w:rsid w:val="55B03EB7"/>
    <w:rsid w:val="56FA3B7C"/>
    <w:rsid w:val="574F158A"/>
    <w:rsid w:val="5A8F62CF"/>
    <w:rsid w:val="5C5D0AAA"/>
    <w:rsid w:val="5D1D2AC2"/>
    <w:rsid w:val="5E65287A"/>
    <w:rsid w:val="60B03DE1"/>
    <w:rsid w:val="625661A3"/>
    <w:rsid w:val="64085976"/>
    <w:rsid w:val="647A078B"/>
    <w:rsid w:val="66D421CC"/>
    <w:rsid w:val="683E476C"/>
    <w:rsid w:val="68A90334"/>
    <w:rsid w:val="68CA6CCD"/>
    <w:rsid w:val="6A16503C"/>
    <w:rsid w:val="6B315A9C"/>
    <w:rsid w:val="6BFA15C1"/>
    <w:rsid w:val="6E737FC6"/>
    <w:rsid w:val="6EAB307C"/>
    <w:rsid w:val="712B6B2C"/>
    <w:rsid w:val="71740363"/>
    <w:rsid w:val="726A21E1"/>
    <w:rsid w:val="738924A5"/>
    <w:rsid w:val="73CC53CA"/>
    <w:rsid w:val="748B27BF"/>
    <w:rsid w:val="74B36E7E"/>
    <w:rsid w:val="766E49B4"/>
    <w:rsid w:val="776551B8"/>
    <w:rsid w:val="77CC3C2D"/>
    <w:rsid w:val="7B6672F0"/>
    <w:rsid w:val="7C566B39"/>
    <w:rsid w:val="7EF53378"/>
    <w:rsid w:val="7F2201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fillcolor="white">
      <v:fill color="white"/>
    </o:shapedefaults>
    <o:shapelayout v:ext="edit">
      <o:idmap v:ext="edit" data="1"/>
    </o:shapelayout>
  </w:shapeDefaults>
  <w:decimalSymbol w:val="."/>
  <w:listSeparator w:val=","/>
  <w15:docId w15:val="{DB51E7A3-2FFD-4EEB-B7C3-2712FE5D5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uiPriority w:val="1"/>
    <w:qFormat/>
    <w:pPr>
      <w:spacing w:before="139"/>
      <w:ind w:left="120"/>
      <w:outlineLvl w:val="0"/>
    </w:pPr>
    <w:rPr>
      <w:rFonts w:ascii="宋体" w:eastAsia="宋体" w:hAnsi="宋体" w:cs="宋体"/>
      <w:b/>
      <w:bCs/>
      <w:sz w:val="28"/>
      <w:szCs w:val="28"/>
      <w:lang w:val="zh-CN" w:bidi="zh-CN"/>
    </w:rPr>
  </w:style>
  <w:style w:type="paragraph" w:styleId="2">
    <w:name w:val="heading 2"/>
    <w:basedOn w:val="a"/>
    <w:next w:val="a"/>
    <w:qFormat/>
    <w:pPr>
      <w:widowControl/>
      <w:spacing w:before="75" w:after="75"/>
      <w:jc w:val="left"/>
      <w:outlineLvl w:val="1"/>
    </w:pPr>
    <w:rPr>
      <w:rFonts w:ascii="宋体" w:hAnsi="宋体" w:cs="宋体"/>
      <w:b/>
      <w:bCs/>
      <w:color w:val="333333"/>
      <w:kern w:val="0"/>
      <w:sz w:val="24"/>
    </w:rPr>
  </w:style>
  <w:style w:type="paragraph" w:styleId="3">
    <w:name w:val="heading 3"/>
    <w:basedOn w:val="a"/>
    <w:next w:val="a"/>
    <w:qFormat/>
    <w:pPr>
      <w:widowControl/>
      <w:spacing w:before="100" w:beforeAutospacing="1" w:after="100" w:afterAutospacing="1"/>
      <w:jc w:val="left"/>
      <w:outlineLvl w:val="2"/>
    </w:pPr>
    <w:rPr>
      <w:rFonts w:ascii="宋体" w:hAnsi="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pPr>
      <w:spacing w:before="135"/>
      <w:ind w:left="120" w:right="357"/>
    </w:pPr>
    <w:rPr>
      <w:rFonts w:ascii="宋体" w:eastAsia="宋体" w:hAnsi="宋体" w:cs="宋体"/>
      <w:sz w:val="24"/>
      <w:szCs w:val="24"/>
      <w:lang w:val="zh-CN" w:bidi="zh-CN"/>
    </w:rPr>
  </w:style>
  <w:style w:type="paragraph" w:styleId="a4">
    <w:name w:val="Plain Text"/>
    <w:basedOn w:val="a"/>
    <w:qFormat/>
    <w:pPr>
      <w:widowControl/>
      <w:spacing w:before="100" w:beforeAutospacing="1" w:after="100" w:afterAutospacing="1"/>
      <w:jc w:val="left"/>
    </w:pPr>
    <w:rPr>
      <w:rFonts w:ascii="宋体" w:hAnsi="宋体"/>
      <w:kern w:val="0"/>
      <w:sz w:val="24"/>
    </w:rPr>
  </w:style>
  <w:style w:type="paragraph" w:styleId="a5">
    <w:name w:val="footer"/>
    <w:basedOn w:val="a"/>
    <w:uiPriority w:val="99"/>
    <w:unhideWhenUsed/>
    <w:qFormat/>
    <w:pPr>
      <w:tabs>
        <w:tab w:val="center" w:pos="4153"/>
        <w:tab w:val="right" w:pos="8306"/>
      </w:tabs>
      <w:snapToGrid w:val="0"/>
      <w:jc w:val="left"/>
    </w:pPr>
    <w:rPr>
      <w:sz w:val="18"/>
      <w:szCs w:val="18"/>
    </w:rPr>
  </w:style>
  <w:style w:type="paragraph" w:styleId="a6">
    <w:name w:val="header"/>
    <w:basedOn w:val="a"/>
    <w:uiPriority w:val="99"/>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qFormat/>
  </w:style>
  <w:style w:type="paragraph" w:styleId="20">
    <w:name w:val="toc 2"/>
    <w:basedOn w:val="a"/>
    <w:next w:val="a"/>
    <w:uiPriority w:val="39"/>
    <w:unhideWhenUsed/>
    <w:qFormat/>
    <w:pPr>
      <w:ind w:leftChars="200" w:left="420"/>
    </w:pPr>
  </w:style>
  <w:style w:type="paragraph" w:styleId="a7">
    <w:name w:val="Normal (Web)"/>
    <w:basedOn w:val="a"/>
    <w:uiPriority w:val="99"/>
    <w:semiHidden/>
    <w:unhideWhenUsed/>
    <w:qFormat/>
    <w:pPr>
      <w:widowControl/>
      <w:spacing w:before="100" w:beforeAutospacing="1" w:after="100" w:afterAutospacing="1"/>
      <w:jc w:val="left"/>
    </w:pPr>
    <w:rPr>
      <w:rFonts w:ascii="宋体" w:eastAsia="宋体" w:hAnsi="宋体" w:cs="宋体"/>
      <w:kern w:val="0"/>
      <w:sz w:val="24"/>
      <w:szCs w:val="24"/>
    </w:rPr>
  </w:style>
  <w:style w:type="table" w:styleId="a8">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basedOn w:val="a0"/>
    <w:qFormat/>
    <w:rPr>
      <w:b/>
    </w:rPr>
  </w:style>
  <w:style w:type="character" w:styleId="aa">
    <w:name w:val="page number"/>
    <w:basedOn w:val="a0"/>
    <w:qFormat/>
  </w:style>
  <w:style w:type="character" w:customStyle="1" w:styleId="NormalCharacter">
    <w:name w:val="NormalCharacter"/>
    <w:qFormat/>
  </w:style>
  <w:style w:type="paragraph" w:customStyle="1" w:styleId="0">
    <w:name w:val="0"/>
    <w:basedOn w:val="a"/>
    <w:qFormat/>
    <w:pPr>
      <w:widowControl/>
      <w:snapToGrid w:val="0"/>
    </w:pPr>
    <w:rPr>
      <w:kern w:val="0"/>
      <w:sz w:val="20"/>
      <w:szCs w:val="20"/>
    </w:rPr>
  </w:style>
  <w:style w:type="paragraph" w:styleId="ab">
    <w:name w:val="List Paragraph"/>
    <w:basedOn w:val="a"/>
    <w:uiPriority w:val="1"/>
    <w:qFormat/>
    <w:pPr>
      <w:spacing w:before="4"/>
      <w:ind w:left="120" w:right="357"/>
    </w:pPr>
    <w:rPr>
      <w:rFonts w:ascii="宋体" w:eastAsia="宋体" w:hAnsi="宋体" w:cs="宋体"/>
      <w:lang w:val="zh-CN" w:bidi="zh-CN"/>
    </w:rPr>
  </w:style>
  <w:style w:type="paragraph" w:customStyle="1" w:styleId="p16">
    <w:name w:val="p16"/>
    <w:basedOn w:val="a"/>
    <w:qFormat/>
    <w:pPr>
      <w:widowControl/>
      <w:spacing w:before="100" w:after="100"/>
      <w:jc w:val="left"/>
    </w:pPr>
    <w:rPr>
      <w:rFonts w:ascii="宋体" w:hAnsi="宋体" w:cs="宋体"/>
      <w:kern w:val="0"/>
      <w:sz w:val="24"/>
    </w:rPr>
  </w:style>
  <w:style w:type="character" w:customStyle="1" w:styleId="15">
    <w:name w:val="15"/>
    <w:qFormat/>
    <w:rPr>
      <w:rFonts w:ascii="Times New Roman" w:hAnsi="Times New Roman" w:cs="Times New Roman" w:hint="defaul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2050"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5317</Words>
  <Characters>30309</Characters>
  <Application>Microsoft Office Word</Application>
  <DocSecurity>0</DocSecurity>
  <Lines>252</Lines>
  <Paragraphs>71</Paragraphs>
  <ScaleCrop>false</ScaleCrop>
  <Company/>
  <LinksUpToDate>false</LinksUpToDate>
  <CharactersWithSpaces>35555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ZHOU</cp:lastModifiedBy>
  <cp:revision>10</cp:revision>
  <cp:lastPrinted>2021-12-05T09:23:00Z</cp:lastPrinted>
  <dcterms:created xsi:type="dcterms:W3CDTF">2020-09-07T01:13:00Z</dcterms:created>
  <dcterms:modified xsi:type="dcterms:W3CDTF">2023-09-06T06:53:00Z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2E6EBBFF7DEA4F18BBCC82BB21FF7E41</vt:lpwstr>
  </property>
</Properties>
</file>