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677E8" w14:textId="42FC4462" w:rsidR="0061453F" w:rsidRPr="0061453F" w:rsidRDefault="0061453F" w:rsidP="0061453F">
      <w:pPr>
        <w:spacing w:line="640" w:lineRule="exact"/>
        <w:jc w:val="center"/>
        <w:rPr>
          <w:rFonts w:ascii="华文中宋" w:eastAsia="华文中宋" w:hAnsi="华文中宋" w:hint="eastAsia"/>
          <w:sz w:val="44"/>
          <w:szCs w:val="44"/>
        </w:rPr>
      </w:pPr>
      <w:r w:rsidRPr="0061453F">
        <w:rPr>
          <w:rFonts w:ascii="华文中宋" w:eastAsia="华文中宋" w:hAnsi="华文中宋" w:hint="eastAsia"/>
          <w:sz w:val="44"/>
          <w:szCs w:val="44"/>
        </w:rPr>
        <w:t>滕州市龙泉街道办事处</w:t>
      </w:r>
      <w:r w:rsidRPr="0061453F">
        <w:rPr>
          <w:rFonts w:ascii="华文中宋" w:eastAsia="华文中宋" w:hAnsi="华文中宋"/>
          <w:sz w:val="44"/>
          <w:szCs w:val="44"/>
        </w:rPr>
        <w:t>2020年度政府信息公开年度报告</w:t>
      </w:r>
    </w:p>
    <w:p w14:paraId="56C28BAC" w14:textId="4A5B9E69"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根据《中华人民共和国政府信息公开条例》和《国务院办公厅政府信息与政务公开办公室关于政府信息公开年度报告有关事项的通知》规定，按照省政府办公厅和枣庄政府办公室、滕州市政府办公室要求，编制龙泉街道</w:t>
      </w:r>
      <w:r>
        <w:rPr>
          <w:rFonts w:ascii="仿宋" w:eastAsia="仿宋" w:hAnsi="仿宋" w:hint="eastAsia"/>
          <w:sz w:val="30"/>
          <w:szCs w:val="30"/>
        </w:rPr>
        <w:t>2020</w:t>
      </w:r>
      <w:r>
        <w:rPr>
          <w:rFonts w:ascii="仿宋" w:eastAsia="仿宋" w:hAnsi="仿宋" w:hint="eastAsia"/>
          <w:sz w:val="30"/>
          <w:szCs w:val="30"/>
        </w:rPr>
        <w:t>年政府信息公开工作年度报告并向社会公布。年度报告中所列数据的统计期限自</w:t>
      </w:r>
      <w:r>
        <w:rPr>
          <w:rFonts w:ascii="仿宋" w:eastAsia="仿宋" w:hAnsi="仿宋" w:hint="eastAsia"/>
          <w:sz w:val="30"/>
          <w:szCs w:val="30"/>
        </w:rPr>
        <w:t>2020</w:t>
      </w:r>
      <w:r>
        <w:rPr>
          <w:rFonts w:ascii="仿宋" w:eastAsia="仿宋" w:hAnsi="仿宋" w:hint="eastAsia"/>
          <w:sz w:val="30"/>
          <w:szCs w:val="30"/>
        </w:rPr>
        <w:t>年</w:t>
      </w:r>
      <w:r>
        <w:rPr>
          <w:rFonts w:ascii="仿宋" w:eastAsia="仿宋" w:hAnsi="仿宋" w:hint="eastAsia"/>
          <w:sz w:val="30"/>
          <w:szCs w:val="30"/>
        </w:rPr>
        <w:t>1</w:t>
      </w:r>
      <w:r>
        <w:rPr>
          <w:rFonts w:ascii="仿宋" w:eastAsia="仿宋" w:hAnsi="仿宋" w:hint="eastAsia"/>
          <w:sz w:val="30"/>
          <w:szCs w:val="30"/>
        </w:rPr>
        <w:t>月</w:t>
      </w:r>
      <w:r>
        <w:rPr>
          <w:rFonts w:ascii="仿宋" w:eastAsia="仿宋" w:hAnsi="仿宋" w:hint="eastAsia"/>
          <w:sz w:val="30"/>
          <w:szCs w:val="30"/>
        </w:rPr>
        <w:t>1</w:t>
      </w:r>
      <w:r>
        <w:rPr>
          <w:rFonts w:ascii="仿宋" w:eastAsia="仿宋" w:hAnsi="仿宋" w:hint="eastAsia"/>
          <w:sz w:val="30"/>
          <w:szCs w:val="30"/>
        </w:rPr>
        <w:t>日起至</w:t>
      </w:r>
      <w:r>
        <w:rPr>
          <w:rFonts w:ascii="仿宋" w:eastAsia="仿宋" w:hAnsi="仿宋" w:hint="eastAsia"/>
          <w:sz w:val="30"/>
          <w:szCs w:val="30"/>
        </w:rPr>
        <w:t>2020</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31</w:t>
      </w:r>
      <w:r>
        <w:rPr>
          <w:rFonts w:ascii="仿宋" w:eastAsia="仿宋" w:hAnsi="仿宋" w:hint="eastAsia"/>
          <w:sz w:val="30"/>
          <w:szCs w:val="30"/>
        </w:rPr>
        <w:t>日止。</w:t>
      </w:r>
    </w:p>
    <w:p w14:paraId="37D90041" w14:textId="70937F75" w:rsidR="0061453F" w:rsidRDefault="003B3EEB" w:rsidP="0061453F">
      <w:pPr>
        <w:jc w:val="center"/>
        <w:rPr>
          <w:rFonts w:ascii="仿宋" w:eastAsia="仿宋" w:hAnsi="仿宋" w:hint="eastAsia"/>
          <w:sz w:val="30"/>
          <w:szCs w:val="30"/>
        </w:rPr>
      </w:pPr>
      <w:r>
        <w:rPr>
          <w:rFonts w:ascii="仿宋" w:eastAsia="仿宋" w:hAnsi="仿宋"/>
          <w:noProof/>
          <w:sz w:val="30"/>
          <w:szCs w:val="30"/>
        </w:rPr>
        <w:drawing>
          <wp:inline distT="0" distB="0" distL="0" distR="0" wp14:anchorId="1FB14392" wp14:editId="43749F64">
            <wp:extent cx="5274310" cy="324548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7">
                      <a:extLst>
                        <a:ext uri="{28A0092B-C50C-407E-A947-70E740481C1C}">
                          <a14:useLocalDpi xmlns:a14="http://schemas.microsoft.com/office/drawing/2010/main" val="0"/>
                        </a:ext>
                      </a:extLst>
                    </a:blip>
                    <a:stretch>
                      <a:fillRect/>
                    </a:stretch>
                  </pic:blipFill>
                  <pic:spPr>
                    <a:xfrm>
                      <a:off x="0" y="0"/>
                      <a:ext cx="5274310" cy="3245485"/>
                    </a:xfrm>
                    <a:prstGeom prst="rect">
                      <a:avLst/>
                    </a:prstGeom>
                  </pic:spPr>
                </pic:pic>
              </a:graphicData>
            </a:graphic>
          </wp:inline>
        </w:drawing>
      </w:r>
    </w:p>
    <w:p w14:paraId="00753AC0" w14:textId="77777777" w:rsidR="00497BA1" w:rsidRDefault="00A26E46">
      <w:pPr>
        <w:widowControl/>
        <w:shd w:val="clear" w:color="auto" w:fill="FFFFFF"/>
        <w:spacing w:line="640" w:lineRule="exact"/>
        <w:ind w:firstLineChars="200" w:firstLine="602"/>
        <w:rPr>
          <w:rFonts w:ascii="仿宋" w:eastAsia="仿宋" w:hAnsi="仿宋" w:cs="宋体"/>
          <w:color w:val="000000"/>
          <w:kern w:val="0"/>
          <w:sz w:val="30"/>
          <w:szCs w:val="30"/>
        </w:rPr>
      </w:pPr>
      <w:r>
        <w:rPr>
          <w:rFonts w:ascii="仿宋" w:eastAsia="仿宋" w:hAnsi="仿宋" w:cs="宋体" w:hint="eastAsia"/>
          <w:b/>
          <w:bCs/>
          <w:color w:val="000000"/>
          <w:kern w:val="0"/>
          <w:sz w:val="30"/>
          <w:szCs w:val="30"/>
          <w:shd w:val="clear" w:color="auto" w:fill="FFFFFF"/>
        </w:rPr>
        <w:t>一、总体情况</w:t>
      </w:r>
    </w:p>
    <w:p w14:paraId="2C5B957E" w14:textId="7123429C"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龙泉街道高度重视政府信息公开工作，认真贯彻落实省、市政府信息公开工作会议精神，全面深入推进政府信息公开工作。完善信息公开组织机构建设，深化政府信息公开内容，规范政府信息公开程序，</w:t>
      </w:r>
      <w:r>
        <w:rPr>
          <w:rFonts w:ascii="仿宋" w:eastAsia="仿宋" w:hAnsi="仿宋" w:hint="eastAsia"/>
          <w:sz w:val="30"/>
          <w:szCs w:val="30"/>
        </w:rPr>
        <w:t>切实保障群众的知情权、参与权和监督权。</w:t>
      </w:r>
    </w:p>
    <w:p w14:paraId="0145BAC0" w14:textId="77777777" w:rsidR="008A34E8" w:rsidRDefault="008A34E8" w:rsidP="000B7E20">
      <w:pPr>
        <w:jc w:val="center"/>
        <w:rPr>
          <w:rFonts w:ascii="仿宋" w:eastAsia="仿宋" w:hAnsi="仿宋"/>
          <w:noProof/>
          <w:sz w:val="30"/>
          <w:szCs w:val="30"/>
        </w:rPr>
      </w:pPr>
    </w:p>
    <w:p w14:paraId="70BF5EC5" w14:textId="7465D267" w:rsidR="000B7E20" w:rsidRDefault="000B7E20" w:rsidP="000B7E20">
      <w:pPr>
        <w:jc w:val="center"/>
        <w:rPr>
          <w:rFonts w:ascii="仿宋" w:eastAsia="仿宋" w:hAnsi="仿宋" w:hint="eastAsia"/>
          <w:sz w:val="30"/>
          <w:szCs w:val="30"/>
        </w:rPr>
      </w:pPr>
      <w:r>
        <w:rPr>
          <w:rFonts w:ascii="仿宋" w:eastAsia="仿宋" w:hAnsi="仿宋" w:hint="eastAsia"/>
          <w:noProof/>
          <w:sz w:val="30"/>
          <w:szCs w:val="30"/>
        </w:rPr>
        <w:drawing>
          <wp:inline distT="0" distB="0" distL="0" distR="0" wp14:anchorId="483723A8" wp14:editId="537CC386">
            <wp:extent cx="5274310" cy="3819525"/>
            <wp:effectExtent l="0" t="0" r="254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8">
                      <a:extLst>
                        <a:ext uri="{28A0092B-C50C-407E-A947-70E740481C1C}">
                          <a14:useLocalDpi xmlns:a14="http://schemas.microsoft.com/office/drawing/2010/main" val="0"/>
                        </a:ext>
                      </a:extLst>
                    </a:blip>
                    <a:srcRect t="2367" b="2686"/>
                    <a:stretch/>
                  </pic:blipFill>
                  <pic:spPr bwMode="auto">
                    <a:xfrm>
                      <a:off x="0" y="0"/>
                      <a:ext cx="5274310" cy="3819525"/>
                    </a:xfrm>
                    <a:prstGeom prst="rect">
                      <a:avLst/>
                    </a:prstGeom>
                    <a:ln>
                      <a:noFill/>
                    </a:ln>
                    <a:extLst>
                      <a:ext uri="{53640926-AAD7-44D8-BBD7-CCE9431645EC}">
                        <a14:shadowObscured xmlns:a14="http://schemas.microsoft.com/office/drawing/2010/main"/>
                      </a:ext>
                    </a:extLst>
                  </pic:spPr>
                </pic:pic>
              </a:graphicData>
            </a:graphic>
          </wp:inline>
        </w:drawing>
      </w:r>
    </w:p>
    <w:p w14:paraId="5082D006"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（一）主动公开政府信息情况</w:t>
      </w:r>
    </w:p>
    <w:p w14:paraId="457365EF" w14:textId="18121326" w:rsidR="00497BA1" w:rsidRDefault="00A26E46" w:rsidP="00B77DFC">
      <w:pPr>
        <w:spacing w:line="640" w:lineRule="exact"/>
        <w:ind w:firstLineChars="200" w:firstLine="600"/>
        <w:rPr>
          <w:rFonts w:ascii="仿宋" w:eastAsia="仿宋" w:hAnsi="仿宋"/>
          <w:sz w:val="30"/>
          <w:szCs w:val="30"/>
        </w:rPr>
      </w:pPr>
      <w:r>
        <w:rPr>
          <w:rFonts w:ascii="仿宋" w:eastAsia="仿宋" w:hAnsi="仿宋" w:hint="eastAsia"/>
          <w:sz w:val="30"/>
          <w:szCs w:val="30"/>
        </w:rPr>
        <w:t>2020</w:t>
      </w:r>
      <w:r>
        <w:rPr>
          <w:rFonts w:ascii="仿宋" w:eastAsia="仿宋" w:hAnsi="仿宋" w:hint="eastAsia"/>
          <w:sz w:val="30"/>
          <w:szCs w:val="30"/>
        </w:rPr>
        <w:t>年</w:t>
      </w:r>
      <w:r>
        <w:rPr>
          <w:rFonts w:ascii="仿宋" w:eastAsia="仿宋" w:hAnsi="仿宋" w:hint="eastAsia"/>
          <w:sz w:val="30"/>
          <w:szCs w:val="30"/>
        </w:rPr>
        <w:t>1</w:t>
      </w:r>
      <w:r>
        <w:rPr>
          <w:rFonts w:ascii="仿宋" w:eastAsia="仿宋" w:hAnsi="仿宋" w:hint="eastAsia"/>
          <w:sz w:val="30"/>
          <w:szCs w:val="30"/>
        </w:rPr>
        <w:t>月</w:t>
      </w:r>
      <w:r>
        <w:rPr>
          <w:rFonts w:ascii="仿宋" w:eastAsia="仿宋" w:hAnsi="仿宋" w:hint="eastAsia"/>
          <w:sz w:val="30"/>
          <w:szCs w:val="30"/>
        </w:rPr>
        <w:t>1</w:t>
      </w:r>
      <w:r>
        <w:rPr>
          <w:rFonts w:ascii="仿宋" w:eastAsia="仿宋" w:hAnsi="仿宋" w:hint="eastAsia"/>
          <w:sz w:val="30"/>
          <w:szCs w:val="30"/>
        </w:rPr>
        <w:t>日至</w:t>
      </w:r>
      <w:r>
        <w:rPr>
          <w:rFonts w:ascii="仿宋" w:eastAsia="仿宋" w:hAnsi="仿宋" w:hint="eastAsia"/>
          <w:sz w:val="30"/>
          <w:szCs w:val="30"/>
        </w:rPr>
        <w:t>2020</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31</w:t>
      </w:r>
      <w:r>
        <w:rPr>
          <w:rFonts w:ascii="仿宋" w:eastAsia="仿宋" w:hAnsi="仿宋" w:hint="eastAsia"/>
          <w:sz w:val="30"/>
          <w:szCs w:val="30"/>
        </w:rPr>
        <w:t>日，龙泉街道通过滕州市政府信息公开栏目公开政府信息</w:t>
      </w:r>
      <w:r>
        <w:rPr>
          <w:rFonts w:ascii="仿宋" w:eastAsia="仿宋" w:hAnsi="仿宋" w:hint="eastAsia"/>
          <w:sz w:val="30"/>
          <w:szCs w:val="30"/>
        </w:rPr>
        <w:t>158</w:t>
      </w:r>
      <w:r>
        <w:rPr>
          <w:rFonts w:ascii="仿宋" w:eastAsia="仿宋" w:hAnsi="仿宋" w:hint="eastAsia"/>
          <w:sz w:val="30"/>
          <w:szCs w:val="30"/>
        </w:rPr>
        <w:t>条，通过龙泉街道网站公开政府信息</w:t>
      </w:r>
      <w:r>
        <w:rPr>
          <w:rFonts w:ascii="仿宋" w:eastAsia="仿宋" w:hAnsi="仿宋" w:hint="eastAsia"/>
          <w:sz w:val="30"/>
          <w:szCs w:val="30"/>
        </w:rPr>
        <w:t xml:space="preserve">795 </w:t>
      </w:r>
      <w:r>
        <w:rPr>
          <w:rFonts w:ascii="仿宋" w:eastAsia="仿宋" w:hAnsi="仿宋" w:hint="eastAsia"/>
          <w:sz w:val="30"/>
          <w:szCs w:val="30"/>
        </w:rPr>
        <w:t>条，通过微博、微信发布信息</w:t>
      </w:r>
      <w:r>
        <w:rPr>
          <w:rFonts w:ascii="仿宋" w:eastAsia="仿宋" w:hAnsi="仿宋" w:hint="eastAsia"/>
          <w:sz w:val="30"/>
          <w:szCs w:val="30"/>
        </w:rPr>
        <w:t>426</w:t>
      </w:r>
      <w:r>
        <w:rPr>
          <w:rFonts w:ascii="仿宋" w:eastAsia="仿宋" w:hAnsi="仿宋" w:hint="eastAsia"/>
          <w:sz w:val="30"/>
          <w:szCs w:val="30"/>
        </w:rPr>
        <w:t>条。街道充分利用政府门户网站、电视台、电台、报纸等市内主流媒体，全面做好政府信息公开工作。</w:t>
      </w:r>
    </w:p>
    <w:p w14:paraId="4BF719BD" w14:textId="0F0FBD89" w:rsidR="00111351" w:rsidRDefault="00B77DFC" w:rsidP="00111351">
      <w:pPr>
        <w:jc w:val="center"/>
        <w:rPr>
          <w:rFonts w:ascii="仿宋" w:eastAsia="仿宋" w:hAnsi="仿宋" w:hint="eastAsia"/>
          <w:sz w:val="30"/>
          <w:szCs w:val="30"/>
        </w:rPr>
      </w:pPr>
      <w:r>
        <w:rPr>
          <w:rFonts w:ascii="仿宋" w:eastAsia="仿宋" w:hAnsi="仿宋" w:hint="eastAsia"/>
          <w:sz w:val="30"/>
          <w:szCs w:val="30"/>
        </w:rPr>
        <w:lastRenderedPageBreak/>
        <w:drawing>
          <wp:inline distT="0" distB="0" distL="0" distR="0" wp14:anchorId="72A51A34" wp14:editId="55A0A611">
            <wp:extent cx="5274310" cy="259905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rotWithShape="1">
                    <a:blip r:embed="rId9">
                      <a:extLst>
                        <a:ext uri="{28A0092B-C50C-407E-A947-70E740481C1C}">
                          <a14:useLocalDpi xmlns:a14="http://schemas.microsoft.com/office/drawing/2010/main" val="0"/>
                        </a:ext>
                      </a:extLst>
                    </a:blip>
                    <a:srcRect t="8700"/>
                    <a:stretch/>
                  </pic:blipFill>
                  <pic:spPr bwMode="auto">
                    <a:xfrm>
                      <a:off x="0" y="0"/>
                      <a:ext cx="5274310" cy="2599055"/>
                    </a:xfrm>
                    <a:prstGeom prst="rect">
                      <a:avLst/>
                    </a:prstGeom>
                    <a:ln>
                      <a:noFill/>
                    </a:ln>
                    <a:extLst>
                      <a:ext uri="{53640926-AAD7-44D8-BBD7-CCE9431645EC}">
                        <a14:shadowObscured xmlns:a14="http://schemas.microsoft.com/office/drawing/2010/main"/>
                      </a:ext>
                    </a:extLst>
                  </pic:spPr>
                </pic:pic>
              </a:graphicData>
            </a:graphic>
          </wp:inline>
        </w:drawing>
      </w:r>
    </w:p>
    <w:p w14:paraId="494139C7" w14:textId="76E97E12" w:rsidR="009863B6" w:rsidRDefault="009863B6" w:rsidP="00B77DFC">
      <w:pPr>
        <w:jc w:val="center"/>
        <w:rPr>
          <w:rFonts w:ascii="仿宋" w:eastAsia="仿宋" w:hAnsi="仿宋" w:hint="eastAsia"/>
          <w:sz w:val="30"/>
          <w:szCs w:val="30"/>
        </w:rPr>
      </w:pPr>
      <w:r>
        <w:rPr>
          <w:rFonts w:ascii="仿宋" w:eastAsia="仿宋" w:hAnsi="仿宋"/>
          <w:noProof/>
          <w:sz w:val="30"/>
          <w:szCs w:val="30"/>
        </w:rPr>
        <w:drawing>
          <wp:inline distT="0" distB="0" distL="0" distR="0" wp14:anchorId="7BB8B3AD" wp14:editId="164D0132">
            <wp:extent cx="5274310" cy="441960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a:extLst>
                        <a:ext uri="{28A0092B-C50C-407E-A947-70E740481C1C}">
                          <a14:useLocalDpi xmlns:a14="http://schemas.microsoft.com/office/drawing/2010/main" val="0"/>
                        </a:ext>
                      </a:extLst>
                    </a:blip>
                    <a:stretch>
                      <a:fillRect/>
                    </a:stretch>
                  </pic:blipFill>
                  <pic:spPr>
                    <a:xfrm>
                      <a:off x="0" y="0"/>
                      <a:ext cx="5274310" cy="4419600"/>
                    </a:xfrm>
                    <a:prstGeom prst="rect">
                      <a:avLst/>
                    </a:prstGeom>
                  </pic:spPr>
                </pic:pic>
              </a:graphicData>
            </a:graphic>
          </wp:inline>
        </w:drawing>
      </w:r>
      <w:r>
        <w:rPr>
          <w:rFonts w:ascii="仿宋" w:eastAsia="仿宋" w:hAnsi="仿宋"/>
          <w:noProof/>
          <w:sz w:val="30"/>
          <w:szCs w:val="30"/>
        </w:rPr>
        <w:lastRenderedPageBreak/>
        <w:drawing>
          <wp:inline distT="0" distB="0" distL="0" distR="0" wp14:anchorId="591E036F" wp14:editId="2333A964">
            <wp:extent cx="4192905" cy="886333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92905" cy="8863330"/>
                    </a:xfrm>
                    <a:prstGeom prst="rect">
                      <a:avLst/>
                    </a:prstGeom>
                  </pic:spPr>
                </pic:pic>
              </a:graphicData>
            </a:graphic>
          </wp:inline>
        </w:drawing>
      </w:r>
    </w:p>
    <w:p w14:paraId="771A6B9F"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lastRenderedPageBreak/>
        <w:t>（二）依申请公开政府信息情况</w:t>
      </w:r>
    </w:p>
    <w:p w14:paraId="4B9F9EE2"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020</w:t>
      </w:r>
      <w:r>
        <w:rPr>
          <w:rFonts w:ascii="仿宋" w:eastAsia="仿宋" w:hAnsi="仿宋" w:hint="eastAsia"/>
          <w:sz w:val="30"/>
          <w:szCs w:val="30"/>
        </w:rPr>
        <w:t>年，街道共受理政府信息公开申请</w:t>
      </w:r>
      <w:r>
        <w:rPr>
          <w:rFonts w:ascii="仿宋" w:eastAsia="仿宋" w:hAnsi="仿宋" w:hint="eastAsia"/>
          <w:sz w:val="30"/>
          <w:szCs w:val="30"/>
        </w:rPr>
        <w:t>1</w:t>
      </w:r>
      <w:r>
        <w:rPr>
          <w:rFonts w:ascii="仿宋" w:eastAsia="仿宋" w:hAnsi="仿宋" w:hint="eastAsia"/>
          <w:sz w:val="30"/>
          <w:szCs w:val="30"/>
        </w:rPr>
        <w:t>件，按期答复、办理完毕。</w:t>
      </w:r>
    </w:p>
    <w:p w14:paraId="04ED70FC" w14:textId="2146D278" w:rsidR="00497BA1" w:rsidRDefault="00A26E46" w:rsidP="000B7E20">
      <w:pPr>
        <w:spacing w:line="640" w:lineRule="exact"/>
        <w:ind w:firstLineChars="200" w:firstLine="600"/>
        <w:rPr>
          <w:rFonts w:ascii="仿宋" w:eastAsia="仿宋" w:hAnsi="仿宋" w:hint="eastAsia"/>
          <w:sz w:val="30"/>
          <w:szCs w:val="30"/>
        </w:rPr>
      </w:pPr>
      <w:r>
        <w:rPr>
          <w:rFonts w:ascii="仿宋" w:eastAsia="仿宋" w:hAnsi="仿宋" w:hint="eastAsia"/>
          <w:sz w:val="30"/>
          <w:szCs w:val="30"/>
        </w:rPr>
        <w:t>2</w:t>
      </w:r>
      <w:r>
        <w:rPr>
          <w:rFonts w:ascii="仿宋" w:eastAsia="仿宋" w:hAnsi="仿宋"/>
          <w:sz w:val="30"/>
          <w:szCs w:val="30"/>
        </w:rPr>
        <w:t>020</w:t>
      </w:r>
      <w:r>
        <w:rPr>
          <w:rFonts w:ascii="仿宋" w:eastAsia="仿宋" w:hAnsi="仿宋" w:hint="eastAsia"/>
          <w:sz w:val="30"/>
          <w:szCs w:val="30"/>
        </w:rPr>
        <w:t>年，龙泉街道办事处无政府信息公开收费及减免情况。</w:t>
      </w:r>
    </w:p>
    <w:p w14:paraId="241425FA"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（三）政府信息管理情况</w:t>
      </w:r>
    </w:p>
    <w:p w14:paraId="3401A4AA"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为加</w:t>
      </w:r>
      <w:r>
        <w:rPr>
          <w:rFonts w:ascii="仿宋" w:eastAsia="仿宋" w:hAnsi="仿宋" w:hint="eastAsia"/>
          <w:sz w:val="30"/>
          <w:szCs w:val="30"/>
        </w:rPr>
        <w:t>强对政府信息公开工作的领导，确保政府信息公开有关规定得到全面、正确、有效执行，龙泉街道成立了以党工委副书记牵头总负责、各职能部门分别负责的政府信息公开工作领导小组，明确了任务职责、公开范围、公开时限等要求。</w:t>
      </w:r>
    </w:p>
    <w:p w14:paraId="3E16D41E"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（四）公开平台建设情况</w:t>
      </w:r>
    </w:p>
    <w:p w14:paraId="0CD44BE2"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街道加强对政府信息公开栏目和街道网站等政府信息发布平台的管理，扎实做好政府公开信息发布工作，确保政府公开信息上传及时、内容准确，并通过微信、微博等平台及时解答群众关心的热点、难点问题，增强了街道工作的公开度、透明度。</w:t>
      </w:r>
    </w:p>
    <w:p w14:paraId="476FCD6E"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（五）监督保障情况</w:t>
      </w:r>
    </w:p>
    <w:p w14:paraId="2728D4DF"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为了推进政府信息公开工作规范高效运转，街道</w:t>
      </w:r>
      <w:r>
        <w:rPr>
          <w:rFonts w:ascii="仿宋" w:eastAsia="仿宋" w:hAnsi="仿宋" w:hint="eastAsia"/>
          <w:sz w:val="30"/>
          <w:szCs w:val="30"/>
        </w:rPr>
        <w:t>及时更新了《龙泉街道办事处政府信息公开目录》、《龙泉街道办事处政府信息公开指南》，同时制定了《龙泉街道办事处政府信息公开制度》，有效保障了信息公开工作的顺利开展。</w:t>
      </w:r>
    </w:p>
    <w:p w14:paraId="647B35AB"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（六）建议提案办理结果公开情况</w:t>
      </w:r>
    </w:p>
    <w:p w14:paraId="65C6C5F9"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2020</w:t>
      </w:r>
      <w:r>
        <w:rPr>
          <w:rFonts w:ascii="仿宋" w:eastAsia="仿宋" w:hAnsi="仿宋" w:hint="eastAsia"/>
          <w:sz w:val="30"/>
          <w:szCs w:val="30"/>
        </w:rPr>
        <w:t>年度，未办理人大建议，未办理政协提案。</w:t>
      </w:r>
    </w:p>
    <w:p w14:paraId="15A5CE08"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lastRenderedPageBreak/>
        <w:t>（七）其他</w:t>
      </w:r>
    </w:p>
    <w:p w14:paraId="14DDC3F4"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纳入滕州市镇街政务公开评估，未进行社会评议，未发生责任追究情况。</w:t>
      </w:r>
    </w:p>
    <w:p w14:paraId="1AB32037" w14:textId="77777777" w:rsidR="00497BA1" w:rsidRDefault="00A26E46">
      <w:pPr>
        <w:spacing w:line="640" w:lineRule="exact"/>
        <w:ind w:firstLineChars="200" w:firstLine="602"/>
        <w:rPr>
          <w:rFonts w:ascii="仿宋" w:eastAsia="仿宋" w:hAnsi="仿宋"/>
          <w:b/>
          <w:bCs/>
          <w:sz w:val="30"/>
          <w:szCs w:val="30"/>
        </w:rPr>
      </w:pPr>
      <w:r>
        <w:rPr>
          <w:rFonts w:ascii="仿宋" w:eastAsia="仿宋" w:hAnsi="仿宋" w:hint="eastAsia"/>
          <w:b/>
          <w:bCs/>
          <w:sz w:val="30"/>
          <w:szCs w:val="30"/>
        </w:rPr>
        <w:t>二、主动公开政府信息情况</w:t>
      </w:r>
    </w:p>
    <w:tbl>
      <w:tblPr>
        <w:tblW w:w="8280" w:type="dxa"/>
        <w:tblLayout w:type="fixed"/>
        <w:tblCellMar>
          <w:left w:w="0" w:type="dxa"/>
          <w:right w:w="0" w:type="dxa"/>
        </w:tblCellMar>
        <w:tblLook w:val="04A0" w:firstRow="1" w:lastRow="0" w:firstColumn="1" w:lastColumn="0" w:noHBand="0" w:noVBand="1"/>
      </w:tblPr>
      <w:tblGrid>
        <w:gridCol w:w="2914"/>
        <w:gridCol w:w="13"/>
        <w:gridCol w:w="77"/>
        <w:gridCol w:w="1919"/>
        <w:gridCol w:w="1426"/>
        <w:gridCol w:w="1931"/>
      </w:tblGrid>
      <w:tr w:rsidR="00497BA1" w14:paraId="23901DFF" w14:textId="77777777">
        <w:trPr>
          <w:trHeight w:val="485"/>
        </w:trPr>
        <w:tc>
          <w:tcPr>
            <w:tcW w:w="828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4E796C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第二十条第（一）项</w:t>
            </w:r>
          </w:p>
        </w:tc>
      </w:tr>
      <w:tr w:rsidR="00497BA1" w14:paraId="0B701889" w14:textId="77777777">
        <w:trPr>
          <w:trHeight w:val="632"/>
        </w:trPr>
        <w:tc>
          <w:tcPr>
            <w:tcW w:w="2915" w:type="dxa"/>
            <w:tcBorders>
              <w:top w:val="nil"/>
              <w:left w:val="single" w:sz="6" w:space="0" w:color="auto"/>
              <w:bottom w:val="single" w:sz="6" w:space="0" w:color="auto"/>
              <w:right w:val="single" w:sz="6" w:space="0" w:color="auto"/>
            </w:tcBorders>
            <w:shd w:val="clear" w:color="auto" w:fill="FFFFFF"/>
            <w:vAlign w:val="center"/>
          </w:tcPr>
          <w:p w14:paraId="6ADB80F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信息内容</w:t>
            </w:r>
          </w:p>
        </w:tc>
        <w:tc>
          <w:tcPr>
            <w:tcW w:w="2009" w:type="dxa"/>
            <w:gridSpan w:val="3"/>
            <w:tcBorders>
              <w:top w:val="single" w:sz="6" w:space="0" w:color="auto"/>
              <w:left w:val="nil"/>
              <w:bottom w:val="single" w:sz="6" w:space="0" w:color="auto"/>
              <w:right w:val="single" w:sz="6" w:space="0" w:color="auto"/>
            </w:tcBorders>
            <w:shd w:val="clear" w:color="auto" w:fill="FFFFFF"/>
            <w:vAlign w:val="center"/>
          </w:tcPr>
          <w:p w14:paraId="01EFB94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本年新制作数量</w:t>
            </w:r>
          </w:p>
        </w:tc>
        <w:tc>
          <w:tcPr>
            <w:tcW w:w="1425" w:type="dxa"/>
            <w:tcBorders>
              <w:top w:val="single" w:sz="6" w:space="0" w:color="auto"/>
              <w:left w:val="nil"/>
              <w:bottom w:val="single" w:sz="6" w:space="0" w:color="auto"/>
              <w:right w:val="single" w:sz="6" w:space="0" w:color="auto"/>
            </w:tcBorders>
            <w:shd w:val="clear" w:color="auto" w:fill="FFFFFF"/>
            <w:vAlign w:val="center"/>
          </w:tcPr>
          <w:p w14:paraId="64A3DD7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本年新公开数量</w:t>
            </w:r>
          </w:p>
        </w:tc>
        <w:tc>
          <w:tcPr>
            <w:tcW w:w="1931" w:type="dxa"/>
            <w:tcBorders>
              <w:top w:val="single" w:sz="6" w:space="0" w:color="auto"/>
              <w:left w:val="nil"/>
              <w:bottom w:val="single" w:sz="6" w:space="0" w:color="auto"/>
              <w:right w:val="single" w:sz="6" w:space="0" w:color="auto"/>
            </w:tcBorders>
            <w:shd w:val="clear" w:color="auto" w:fill="FFFFFF"/>
            <w:vAlign w:val="center"/>
          </w:tcPr>
          <w:p w14:paraId="7D74F88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对外公开总数量</w:t>
            </w:r>
          </w:p>
        </w:tc>
      </w:tr>
      <w:tr w:rsidR="00497BA1" w14:paraId="6C266EFC"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6669F50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规章</w:t>
            </w:r>
          </w:p>
        </w:tc>
        <w:tc>
          <w:tcPr>
            <w:tcW w:w="2009" w:type="dxa"/>
            <w:gridSpan w:val="3"/>
            <w:tcBorders>
              <w:top w:val="nil"/>
              <w:left w:val="nil"/>
              <w:bottom w:val="single" w:sz="6" w:space="0" w:color="auto"/>
              <w:right w:val="single" w:sz="6" w:space="0" w:color="auto"/>
            </w:tcBorders>
            <w:shd w:val="clear" w:color="auto" w:fill="FFFFFF"/>
            <w:vAlign w:val="center"/>
          </w:tcPr>
          <w:p w14:paraId="09EA867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425" w:type="dxa"/>
            <w:tcBorders>
              <w:top w:val="nil"/>
              <w:left w:val="nil"/>
              <w:bottom w:val="single" w:sz="6" w:space="0" w:color="auto"/>
              <w:right w:val="single" w:sz="6" w:space="0" w:color="auto"/>
            </w:tcBorders>
            <w:shd w:val="clear" w:color="auto" w:fill="FFFFFF"/>
            <w:vAlign w:val="center"/>
          </w:tcPr>
          <w:p w14:paraId="0534F9B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931" w:type="dxa"/>
            <w:tcBorders>
              <w:top w:val="nil"/>
              <w:left w:val="nil"/>
              <w:bottom w:val="single" w:sz="6" w:space="0" w:color="auto"/>
              <w:right w:val="single" w:sz="6" w:space="0" w:color="auto"/>
            </w:tcBorders>
            <w:shd w:val="clear" w:color="auto" w:fill="FFFFFF"/>
            <w:vAlign w:val="center"/>
          </w:tcPr>
          <w:p w14:paraId="5C5CB8B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r>
              <w:rPr>
                <w:rFonts w:ascii="仿宋" w:eastAsia="仿宋" w:hAnsi="仿宋" w:cs="宋体" w:hint="eastAsia"/>
                <w:color w:val="000000"/>
                <w:kern w:val="0"/>
                <w:szCs w:val="21"/>
                <w:shd w:val="clear" w:color="auto" w:fill="FFFFFF"/>
              </w:rPr>
              <w:t> </w:t>
            </w:r>
          </w:p>
        </w:tc>
      </w:tr>
      <w:tr w:rsidR="00497BA1" w14:paraId="65704E40"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197CB01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规范性文件</w:t>
            </w:r>
          </w:p>
        </w:tc>
        <w:tc>
          <w:tcPr>
            <w:tcW w:w="2009" w:type="dxa"/>
            <w:gridSpan w:val="3"/>
            <w:tcBorders>
              <w:top w:val="nil"/>
              <w:left w:val="nil"/>
              <w:bottom w:val="single" w:sz="6" w:space="0" w:color="auto"/>
              <w:right w:val="single" w:sz="6" w:space="0" w:color="auto"/>
            </w:tcBorders>
            <w:shd w:val="clear" w:color="auto" w:fill="FFFFFF"/>
            <w:vAlign w:val="center"/>
          </w:tcPr>
          <w:p w14:paraId="5F7BFD4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425" w:type="dxa"/>
            <w:tcBorders>
              <w:top w:val="nil"/>
              <w:left w:val="nil"/>
              <w:bottom w:val="single" w:sz="6" w:space="0" w:color="auto"/>
              <w:right w:val="single" w:sz="6" w:space="0" w:color="auto"/>
            </w:tcBorders>
            <w:shd w:val="clear" w:color="auto" w:fill="FFFFFF"/>
            <w:vAlign w:val="center"/>
          </w:tcPr>
          <w:p w14:paraId="32AF887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931" w:type="dxa"/>
            <w:tcBorders>
              <w:top w:val="nil"/>
              <w:left w:val="nil"/>
              <w:bottom w:val="single" w:sz="6" w:space="0" w:color="auto"/>
              <w:right w:val="single" w:sz="6" w:space="0" w:color="auto"/>
            </w:tcBorders>
            <w:shd w:val="clear" w:color="auto" w:fill="FFFFFF"/>
            <w:vAlign w:val="center"/>
          </w:tcPr>
          <w:p w14:paraId="131345F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r>
              <w:rPr>
                <w:rFonts w:ascii="仿宋" w:eastAsia="仿宋" w:hAnsi="仿宋" w:cs="宋体" w:hint="eastAsia"/>
                <w:color w:val="000000"/>
                <w:kern w:val="0"/>
                <w:szCs w:val="21"/>
                <w:shd w:val="clear" w:color="auto" w:fill="FFFFFF"/>
              </w:rPr>
              <w:t> </w:t>
            </w:r>
          </w:p>
        </w:tc>
      </w:tr>
      <w:tr w:rsidR="00497BA1" w14:paraId="0C04DDE3" w14:textId="77777777">
        <w:trPr>
          <w:trHeight w:val="485"/>
        </w:trPr>
        <w:tc>
          <w:tcPr>
            <w:tcW w:w="8280" w:type="dxa"/>
            <w:gridSpan w:val="6"/>
            <w:tcBorders>
              <w:top w:val="nil"/>
              <w:left w:val="single" w:sz="6" w:space="0" w:color="auto"/>
              <w:bottom w:val="single" w:sz="6" w:space="0" w:color="auto"/>
              <w:right w:val="single" w:sz="6" w:space="0" w:color="auto"/>
            </w:tcBorders>
            <w:shd w:val="clear" w:color="auto" w:fill="FFFFFF"/>
            <w:vAlign w:val="center"/>
          </w:tcPr>
          <w:p w14:paraId="2076E39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第二十条第（五）项</w:t>
            </w:r>
          </w:p>
        </w:tc>
      </w:tr>
      <w:tr w:rsidR="00497BA1" w14:paraId="4EEF642F"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31C1076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信息内容</w:t>
            </w:r>
          </w:p>
        </w:tc>
        <w:tc>
          <w:tcPr>
            <w:tcW w:w="2009" w:type="dxa"/>
            <w:gridSpan w:val="3"/>
            <w:tcBorders>
              <w:top w:val="single" w:sz="6" w:space="0" w:color="auto"/>
              <w:left w:val="nil"/>
              <w:bottom w:val="single" w:sz="6" w:space="0" w:color="auto"/>
              <w:right w:val="single" w:sz="6" w:space="0" w:color="auto"/>
            </w:tcBorders>
            <w:shd w:val="clear" w:color="auto" w:fill="FFFFFF"/>
            <w:vAlign w:val="center"/>
          </w:tcPr>
          <w:p w14:paraId="5545241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上一年项目数量</w:t>
            </w:r>
          </w:p>
        </w:tc>
        <w:tc>
          <w:tcPr>
            <w:tcW w:w="1425" w:type="dxa"/>
            <w:tcBorders>
              <w:top w:val="single" w:sz="6" w:space="0" w:color="auto"/>
              <w:left w:val="nil"/>
              <w:bottom w:val="single" w:sz="6" w:space="0" w:color="auto"/>
              <w:right w:val="single" w:sz="6" w:space="0" w:color="auto"/>
            </w:tcBorders>
            <w:shd w:val="clear" w:color="auto" w:fill="FFFFFF"/>
            <w:vAlign w:val="center"/>
          </w:tcPr>
          <w:p w14:paraId="5886C9B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本年增</w:t>
            </w:r>
            <w:r>
              <w:rPr>
                <w:rFonts w:ascii="仿宋" w:eastAsia="仿宋" w:hAnsi="仿宋" w:cs="宋体" w:hint="eastAsia"/>
                <w:color w:val="000000"/>
                <w:kern w:val="0"/>
                <w:szCs w:val="21"/>
                <w:shd w:val="clear" w:color="auto" w:fill="FFFFFF"/>
              </w:rPr>
              <w:t>/</w:t>
            </w:r>
            <w:r>
              <w:rPr>
                <w:rFonts w:ascii="仿宋" w:eastAsia="仿宋" w:hAnsi="仿宋" w:cs="宋体" w:hint="eastAsia"/>
                <w:color w:val="000000"/>
                <w:kern w:val="0"/>
                <w:szCs w:val="21"/>
                <w:shd w:val="clear" w:color="auto" w:fill="FFFFFF"/>
              </w:rPr>
              <w:t>减</w:t>
            </w:r>
          </w:p>
        </w:tc>
        <w:tc>
          <w:tcPr>
            <w:tcW w:w="1931" w:type="dxa"/>
            <w:tcBorders>
              <w:top w:val="single" w:sz="6" w:space="0" w:color="auto"/>
              <w:left w:val="nil"/>
              <w:bottom w:val="single" w:sz="6" w:space="0" w:color="auto"/>
              <w:right w:val="single" w:sz="6" w:space="0" w:color="auto"/>
            </w:tcBorders>
            <w:shd w:val="clear" w:color="auto" w:fill="FFFFFF"/>
            <w:vAlign w:val="center"/>
          </w:tcPr>
          <w:p w14:paraId="45F479B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处理决定数量</w:t>
            </w:r>
          </w:p>
        </w:tc>
      </w:tr>
      <w:tr w:rsidR="00497BA1" w14:paraId="05DC933E"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50E34A1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行政许可</w:t>
            </w:r>
          </w:p>
        </w:tc>
        <w:tc>
          <w:tcPr>
            <w:tcW w:w="2009" w:type="dxa"/>
            <w:gridSpan w:val="3"/>
            <w:tcBorders>
              <w:top w:val="nil"/>
              <w:left w:val="nil"/>
              <w:bottom w:val="single" w:sz="6" w:space="0" w:color="auto"/>
              <w:right w:val="single" w:sz="6" w:space="0" w:color="auto"/>
            </w:tcBorders>
            <w:shd w:val="clear" w:color="auto" w:fill="FFFFFF"/>
            <w:vAlign w:val="center"/>
          </w:tcPr>
          <w:p w14:paraId="3A9D7D1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425" w:type="dxa"/>
            <w:tcBorders>
              <w:top w:val="nil"/>
              <w:left w:val="nil"/>
              <w:bottom w:val="single" w:sz="6" w:space="0" w:color="auto"/>
              <w:right w:val="single" w:sz="6" w:space="0" w:color="auto"/>
            </w:tcBorders>
            <w:shd w:val="clear" w:color="auto" w:fill="FFFFFF"/>
            <w:vAlign w:val="center"/>
          </w:tcPr>
          <w:p w14:paraId="46D3B79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931" w:type="dxa"/>
            <w:tcBorders>
              <w:top w:val="nil"/>
              <w:left w:val="nil"/>
              <w:bottom w:val="single" w:sz="6" w:space="0" w:color="auto"/>
              <w:right w:val="single" w:sz="6" w:space="0" w:color="auto"/>
            </w:tcBorders>
            <w:shd w:val="clear" w:color="auto" w:fill="FFFFFF"/>
            <w:vAlign w:val="center"/>
          </w:tcPr>
          <w:p w14:paraId="4335E69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r>
              <w:rPr>
                <w:rFonts w:ascii="仿宋" w:eastAsia="仿宋" w:hAnsi="仿宋" w:cs="宋体" w:hint="eastAsia"/>
                <w:color w:val="000000"/>
                <w:kern w:val="0"/>
                <w:szCs w:val="21"/>
                <w:shd w:val="clear" w:color="auto" w:fill="FFFFFF"/>
              </w:rPr>
              <w:t> </w:t>
            </w:r>
          </w:p>
        </w:tc>
      </w:tr>
      <w:tr w:rsidR="00497BA1" w14:paraId="4294CB96"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7A09573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其他对外管理服务事项</w:t>
            </w:r>
          </w:p>
        </w:tc>
        <w:tc>
          <w:tcPr>
            <w:tcW w:w="2009" w:type="dxa"/>
            <w:gridSpan w:val="3"/>
            <w:tcBorders>
              <w:top w:val="nil"/>
              <w:left w:val="nil"/>
              <w:bottom w:val="single" w:sz="6" w:space="0" w:color="auto"/>
              <w:right w:val="single" w:sz="6" w:space="0" w:color="auto"/>
            </w:tcBorders>
            <w:shd w:val="clear" w:color="auto" w:fill="FFFFFF"/>
            <w:vAlign w:val="center"/>
          </w:tcPr>
          <w:p w14:paraId="53639A7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425" w:type="dxa"/>
            <w:tcBorders>
              <w:top w:val="nil"/>
              <w:left w:val="nil"/>
              <w:bottom w:val="single" w:sz="6" w:space="0" w:color="auto"/>
              <w:right w:val="single" w:sz="6" w:space="0" w:color="auto"/>
            </w:tcBorders>
            <w:shd w:val="clear" w:color="auto" w:fill="FFFFFF"/>
            <w:vAlign w:val="center"/>
          </w:tcPr>
          <w:p w14:paraId="2F29BE2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931" w:type="dxa"/>
            <w:tcBorders>
              <w:top w:val="nil"/>
              <w:left w:val="nil"/>
              <w:bottom w:val="single" w:sz="6" w:space="0" w:color="auto"/>
              <w:right w:val="single" w:sz="6" w:space="0" w:color="auto"/>
            </w:tcBorders>
            <w:shd w:val="clear" w:color="auto" w:fill="FFFFFF"/>
            <w:vAlign w:val="center"/>
          </w:tcPr>
          <w:p w14:paraId="6F704F0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r>
              <w:rPr>
                <w:rFonts w:ascii="仿宋" w:eastAsia="仿宋" w:hAnsi="仿宋" w:cs="宋体" w:hint="eastAsia"/>
                <w:color w:val="000000"/>
                <w:kern w:val="0"/>
                <w:szCs w:val="21"/>
                <w:shd w:val="clear" w:color="auto" w:fill="FFFFFF"/>
              </w:rPr>
              <w:t> </w:t>
            </w:r>
          </w:p>
        </w:tc>
      </w:tr>
      <w:tr w:rsidR="00497BA1" w14:paraId="4828576F" w14:textId="77777777">
        <w:trPr>
          <w:trHeight w:val="485"/>
        </w:trPr>
        <w:tc>
          <w:tcPr>
            <w:tcW w:w="8280" w:type="dxa"/>
            <w:gridSpan w:val="6"/>
            <w:tcBorders>
              <w:top w:val="nil"/>
              <w:left w:val="single" w:sz="6" w:space="0" w:color="auto"/>
              <w:bottom w:val="single" w:sz="6" w:space="0" w:color="auto"/>
              <w:right w:val="single" w:sz="6" w:space="0" w:color="auto"/>
            </w:tcBorders>
            <w:shd w:val="clear" w:color="auto" w:fill="FFFFFF"/>
            <w:vAlign w:val="center"/>
          </w:tcPr>
          <w:p w14:paraId="6152FFB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第二十条第（六）项</w:t>
            </w:r>
          </w:p>
        </w:tc>
      </w:tr>
      <w:tr w:rsidR="00497BA1" w14:paraId="7C915313" w14:textId="77777777">
        <w:trPr>
          <w:trHeight w:val="559"/>
        </w:trPr>
        <w:tc>
          <w:tcPr>
            <w:tcW w:w="2915" w:type="dxa"/>
            <w:tcBorders>
              <w:top w:val="nil"/>
              <w:left w:val="single" w:sz="6" w:space="0" w:color="auto"/>
              <w:bottom w:val="single" w:sz="6" w:space="0" w:color="auto"/>
              <w:right w:val="single" w:sz="6" w:space="0" w:color="auto"/>
            </w:tcBorders>
            <w:shd w:val="clear" w:color="auto" w:fill="FFFFFF"/>
            <w:vAlign w:val="center"/>
          </w:tcPr>
          <w:p w14:paraId="4EAF1C4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信息内容</w:t>
            </w:r>
          </w:p>
        </w:tc>
        <w:tc>
          <w:tcPr>
            <w:tcW w:w="2009" w:type="dxa"/>
            <w:gridSpan w:val="3"/>
            <w:tcBorders>
              <w:top w:val="single" w:sz="6" w:space="0" w:color="auto"/>
              <w:left w:val="nil"/>
              <w:bottom w:val="single" w:sz="6" w:space="0" w:color="auto"/>
              <w:right w:val="single" w:sz="6" w:space="0" w:color="auto"/>
            </w:tcBorders>
            <w:shd w:val="clear" w:color="auto" w:fill="FFFFFF"/>
            <w:vAlign w:val="center"/>
          </w:tcPr>
          <w:p w14:paraId="2EDBEF2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上一年项目数量</w:t>
            </w:r>
          </w:p>
        </w:tc>
        <w:tc>
          <w:tcPr>
            <w:tcW w:w="1425" w:type="dxa"/>
            <w:tcBorders>
              <w:top w:val="single" w:sz="6" w:space="0" w:color="auto"/>
              <w:left w:val="nil"/>
              <w:bottom w:val="single" w:sz="6" w:space="0" w:color="auto"/>
              <w:right w:val="single" w:sz="6" w:space="0" w:color="auto"/>
            </w:tcBorders>
            <w:shd w:val="clear" w:color="auto" w:fill="FFFFFF"/>
            <w:vAlign w:val="center"/>
          </w:tcPr>
          <w:p w14:paraId="4671DF6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本年增</w:t>
            </w:r>
            <w:r>
              <w:rPr>
                <w:rFonts w:ascii="仿宋" w:eastAsia="仿宋" w:hAnsi="仿宋" w:cs="宋体" w:hint="eastAsia"/>
                <w:color w:val="000000"/>
                <w:kern w:val="0"/>
                <w:szCs w:val="21"/>
                <w:shd w:val="clear" w:color="auto" w:fill="FFFFFF"/>
              </w:rPr>
              <w:t>/</w:t>
            </w:r>
            <w:r>
              <w:rPr>
                <w:rFonts w:ascii="仿宋" w:eastAsia="仿宋" w:hAnsi="仿宋" w:cs="宋体" w:hint="eastAsia"/>
                <w:color w:val="000000"/>
                <w:kern w:val="0"/>
                <w:szCs w:val="21"/>
                <w:shd w:val="clear" w:color="auto" w:fill="FFFFFF"/>
              </w:rPr>
              <w:t>减</w:t>
            </w:r>
          </w:p>
        </w:tc>
        <w:tc>
          <w:tcPr>
            <w:tcW w:w="1931" w:type="dxa"/>
            <w:tcBorders>
              <w:top w:val="single" w:sz="6" w:space="0" w:color="auto"/>
              <w:left w:val="nil"/>
              <w:bottom w:val="single" w:sz="6" w:space="0" w:color="auto"/>
              <w:right w:val="single" w:sz="6" w:space="0" w:color="auto"/>
            </w:tcBorders>
            <w:shd w:val="clear" w:color="auto" w:fill="FFFFFF"/>
            <w:vAlign w:val="center"/>
          </w:tcPr>
          <w:p w14:paraId="1994CD3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处理决定数量</w:t>
            </w:r>
          </w:p>
        </w:tc>
      </w:tr>
      <w:tr w:rsidR="00497BA1" w14:paraId="42ECEECF"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6E2D048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行政处罚</w:t>
            </w:r>
          </w:p>
        </w:tc>
        <w:tc>
          <w:tcPr>
            <w:tcW w:w="2009" w:type="dxa"/>
            <w:gridSpan w:val="3"/>
            <w:tcBorders>
              <w:top w:val="nil"/>
              <w:left w:val="nil"/>
              <w:bottom w:val="single" w:sz="6" w:space="0" w:color="auto"/>
              <w:right w:val="single" w:sz="6" w:space="0" w:color="auto"/>
            </w:tcBorders>
            <w:shd w:val="clear" w:color="auto" w:fill="FFFFFF"/>
            <w:vAlign w:val="center"/>
          </w:tcPr>
          <w:p w14:paraId="5013760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425" w:type="dxa"/>
            <w:tcBorders>
              <w:top w:val="nil"/>
              <w:left w:val="nil"/>
              <w:bottom w:val="single" w:sz="6" w:space="0" w:color="auto"/>
              <w:right w:val="single" w:sz="6" w:space="0" w:color="auto"/>
            </w:tcBorders>
            <w:shd w:val="clear" w:color="auto" w:fill="FFFFFF"/>
            <w:vAlign w:val="center"/>
          </w:tcPr>
          <w:p w14:paraId="15A2B87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931" w:type="dxa"/>
            <w:tcBorders>
              <w:top w:val="nil"/>
              <w:left w:val="nil"/>
              <w:bottom w:val="single" w:sz="6" w:space="0" w:color="auto"/>
              <w:right w:val="single" w:sz="6" w:space="0" w:color="auto"/>
            </w:tcBorders>
            <w:shd w:val="clear" w:color="auto" w:fill="FFFFFF"/>
            <w:vAlign w:val="center"/>
          </w:tcPr>
          <w:p w14:paraId="1E8A83B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0A02026E"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16924C6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行政强制</w:t>
            </w:r>
          </w:p>
        </w:tc>
        <w:tc>
          <w:tcPr>
            <w:tcW w:w="2009" w:type="dxa"/>
            <w:gridSpan w:val="3"/>
            <w:tcBorders>
              <w:top w:val="nil"/>
              <w:left w:val="nil"/>
              <w:bottom w:val="single" w:sz="6" w:space="0" w:color="auto"/>
              <w:right w:val="single" w:sz="6" w:space="0" w:color="auto"/>
            </w:tcBorders>
            <w:shd w:val="clear" w:color="auto" w:fill="FFFFFF"/>
            <w:vAlign w:val="center"/>
          </w:tcPr>
          <w:p w14:paraId="058AA12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425" w:type="dxa"/>
            <w:tcBorders>
              <w:top w:val="nil"/>
              <w:left w:val="nil"/>
              <w:bottom w:val="single" w:sz="6" w:space="0" w:color="auto"/>
              <w:right w:val="single" w:sz="6" w:space="0" w:color="auto"/>
            </w:tcBorders>
            <w:shd w:val="clear" w:color="auto" w:fill="FFFFFF"/>
            <w:vAlign w:val="center"/>
          </w:tcPr>
          <w:p w14:paraId="3256224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1931" w:type="dxa"/>
            <w:tcBorders>
              <w:top w:val="nil"/>
              <w:left w:val="nil"/>
              <w:bottom w:val="single" w:sz="6" w:space="0" w:color="auto"/>
              <w:right w:val="single" w:sz="6" w:space="0" w:color="auto"/>
            </w:tcBorders>
            <w:shd w:val="clear" w:color="auto" w:fill="FFFFFF"/>
            <w:vAlign w:val="center"/>
          </w:tcPr>
          <w:p w14:paraId="2D6EAD7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21152476" w14:textId="77777777">
        <w:trPr>
          <w:trHeight w:val="485"/>
        </w:trPr>
        <w:tc>
          <w:tcPr>
            <w:tcW w:w="8280" w:type="dxa"/>
            <w:gridSpan w:val="6"/>
            <w:tcBorders>
              <w:top w:val="nil"/>
              <w:left w:val="single" w:sz="6" w:space="0" w:color="auto"/>
              <w:bottom w:val="single" w:sz="6" w:space="0" w:color="auto"/>
              <w:right w:val="single" w:sz="6" w:space="0" w:color="auto"/>
            </w:tcBorders>
            <w:shd w:val="clear" w:color="auto" w:fill="FFFFFF"/>
            <w:vAlign w:val="center"/>
          </w:tcPr>
          <w:p w14:paraId="0A23F90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第二十条第（八）项</w:t>
            </w:r>
          </w:p>
        </w:tc>
      </w:tr>
      <w:tr w:rsidR="00497BA1" w14:paraId="0D3FAE4F"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43248F1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信息内容</w:t>
            </w:r>
          </w:p>
        </w:tc>
        <w:tc>
          <w:tcPr>
            <w:tcW w:w="2009" w:type="dxa"/>
            <w:gridSpan w:val="3"/>
            <w:tcBorders>
              <w:top w:val="single" w:sz="6" w:space="0" w:color="auto"/>
              <w:left w:val="nil"/>
              <w:bottom w:val="single" w:sz="6" w:space="0" w:color="auto"/>
              <w:right w:val="single" w:sz="6" w:space="0" w:color="auto"/>
            </w:tcBorders>
            <w:shd w:val="clear" w:color="auto" w:fill="FFFFFF"/>
            <w:vAlign w:val="center"/>
          </w:tcPr>
          <w:p w14:paraId="6C9174F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上一年项目数量</w:t>
            </w:r>
          </w:p>
        </w:tc>
        <w:tc>
          <w:tcPr>
            <w:tcW w:w="3356" w:type="dxa"/>
            <w:gridSpan w:val="2"/>
            <w:tcBorders>
              <w:top w:val="single" w:sz="6" w:space="0" w:color="auto"/>
              <w:left w:val="nil"/>
              <w:bottom w:val="single" w:sz="6" w:space="0" w:color="auto"/>
              <w:right w:val="single" w:sz="6" w:space="0" w:color="auto"/>
            </w:tcBorders>
            <w:shd w:val="clear" w:color="auto" w:fill="FFFFFF"/>
            <w:vAlign w:val="center"/>
          </w:tcPr>
          <w:p w14:paraId="2340EFE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本年增</w:t>
            </w:r>
            <w:r>
              <w:rPr>
                <w:rFonts w:ascii="仿宋" w:eastAsia="仿宋" w:hAnsi="仿宋" w:cs="宋体" w:hint="eastAsia"/>
                <w:color w:val="000000"/>
                <w:kern w:val="0"/>
                <w:szCs w:val="21"/>
                <w:shd w:val="clear" w:color="auto" w:fill="FFFFFF"/>
              </w:rPr>
              <w:t>/</w:t>
            </w:r>
            <w:r>
              <w:rPr>
                <w:rFonts w:ascii="仿宋" w:eastAsia="仿宋" w:hAnsi="仿宋" w:cs="宋体" w:hint="eastAsia"/>
                <w:color w:val="000000"/>
                <w:kern w:val="0"/>
                <w:szCs w:val="21"/>
                <w:shd w:val="clear" w:color="auto" w:fill="FFFFFF"/>
              </w:rPr>
              <w:t>减</w:t>
            </w:r>
          </w:p>
        </w:tc>
      </w:tr>
      <w:tr w:rsidR="00497BA1" w14:paraId="2948CA9F" w14:textId="77777777">
        <w:trPr>
          <w:trHeight w:val="485"/>
        </w:trPr>
        <w:tc>
          <w:tcPr>
            <w:tcW w:w="2915" w:type="dxa"/>
            <w:tcBorders>
              <w:top w:val="nil"/>
              <w:left w:val="single" w:sz="6" w:space="0" w:color="auto"/>
              <w:bottom w:val="single" w:sz="6" w:space="0" w:color="auto"/>
              <w:right w:val="single" w:sz="6" w:space="0" w:color="auto"/>
            </w:tcBorders>
            <w:shd w:val="clear" w:color="auto" w:fill="FFFFFF"/>
            <w:vAlign w:val="center"/>
          </w:tcPr>
          <w:p w14:paraId="5F0ED42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行政事业性收费</w:t>
            </w:r>
          </w:p>
        </w:tc>
        <w:tc>
          <w:tcPr>
            <w:tcW w:w="2009" w:type="dxa"/>
            <w:gridSpan w:val="3"/>
            <w:tcBorders>
              <w:top w:val="nil"/>
              <w:left w:val="nil"/>
              <w:bottom w:val="single" w:sz="6" w:space="0" w:color="auto"/>
              <w:right w:val="single" w:sz="6" w:space="0" w:color="auto"/>
            </w:tcBorders>
            <w:shd w:val="clear" w:color="auto" w:fill="FFFFFF"/>
            <w:vAlign w:val="center"/>
          </w:tcPr>
          <w:p w14:paraId="56EECD7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r>
              <w:rPr>
                <w:rFonts w:ascii="仿宋" w:eastAsia="仿宋" w:hAnsi="仿宋" w:cs="宋体" w:hint="eastAsia"/>
                <w:color w:val="000000"/>
                <w:kern w:val="0"/>
                <w:szCs w:val="21"/>
                <w:shd w:val="clear" w:color="auto" w:fill="FFFFFF"/>
              </w:rPr>
              <w:t> </w:t>
            </w:r>
          </w:p>
        </w:tc>
        <w:tc>
          <w:tcPr>
            <w:tcW w:w="3356" w:type="dxa"/>
            <w:gridSpan w:val="2"/>
            <w:tcBorders>
              <w:top w:val="nil"/>
              <w:left w:val="nil"/>
              <w:bottom w:val="single" w:sz="6" w:space="0" w:color="auto"/>
              <w:right w:val="single" w:sz="6" w:space="0" w:color="auto"/>
            </w:tcBorders>
            <w:shd w:val="clear" w:color="auto" w:fill="FFFFFF"/>
            <w:vAlign w:val="center"/>
          </w:tcPr>
          <w:p w14:paraId="224E1A0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4162B2AF" w14:textId="77777777">
        <w:trPr>
          <w:trHeight w:val="485"/>
        </w:trPr>
        <w:tc>
          <w:tcPr>
            <w:tcW w:w="8280" w:type="dxa"/>
            <w:gridSpan w:val="6"/>
            <w:tcBorders>
              <w:top w:val="nil"/>
              <w:left w:val="single" w:sz="6" w:space="0" w:color="auto"/>
              <w:bottom w:val="single" w:sz="6" w:space="0" w:color="auto"/>
              <w:right w:val="single" w:sz="6" w:space="0" w:color="auto"/>
            </w:tcBorders>
            <w:shd w:val="clear" w:color="auto" w:fill="FFFFFF"/>
            <w:vAlign w:val="center"/>
          </w:tcPr>
          <w:p w14:paraId="6891EDF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第二十条第（九）项</w:t>
            </w:r>
          </w:p>
        </w:tc>
      </w:tr>
      <w:tr w:rsidR="00497BA1" w14:paraId="295A3C96" w14:textId="77777777">
        <w:trPr>
          <w:trHeight w:val="485"/>
        </w:trPr>
        <w:tc>
          <w:tcPr>
            <w:tcW w:w="2928" w:type="dxa"/>
            <w:gridSpan w:val="2"/>
            <w:tcBorders>
              <w:top w:val="nil"/>
              <w:left w:val="single" w:sz="6" w:space="0" w:color="auto"/>
              <w:bottom w:val="single" w:sz="6" w:space="0" w:color="auto"/>
              <w:right w:val="single" w:sz="6" w:space="0" w:color="auto"/>
            </w:tcBorders>
            <w:shd w:val="clear" w:color="auto" w:fill="FFFFFF"/>
            <w:vAlign w:val="center"/>
          </w:tcPr>
          <w:p w14:paraId="026DC5E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信息内容</w:t>
            </w:r>
          </w:p>
        </w:tc>
        <w:tc>
          <w:tcPr>
            <w:tcW w:w="1996" w:type="dxa"/>
            <w:gridSpan w:val="2"/>
            <w:tcBorders>
              <w:top w:val="single" w:sz="6" w:space="0" w:color="auto"/>
              <w:left w:val="nil"/>
              <w:bottom w:val="single" w:sz="6" w:space="0" w:color="auto"/>
              <w:right w:val="single" w:sz="6" w:space="0" w:color="auto"/>
            </w:tcBorders>
            <w:shd w:val="clear" w:color="auto" w:fill="FFFFFF"/>
            <w:vAlign w:val="center"/>
          </w:tcPr>
          <w:p w14:paraId="484D2E9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采购项目数量</w:t>
            </w:r>
          </w:p>
        </w:tc>
        <w:tc>
          <w:tcPr>
            <w:tcW w:w="3356" w:type="dxa"/>
            <w:gridSpan w:val="2"/>
            <w:tcBorders>
              <w:top w:val="single" w:sz="6" w:space="0" w:color="auto"/>
              <w:left w:val="nil"/>
              <w:bottom w:val="single" w:sz="6" w:space="0" w:color="auto"/>
              <w:right w:val="single" w:sz="6" w:space="0" w:color="auto"/>
            </w:tcBorders>
            <w:shd w:val="clear" w:color="auto" w:fill="FFFFFF"/>
            <w:vAlign w:val="center"/>
          </w:tcPr>
          <w:p w14:paraId="540044B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采购总金额</w:t>
            </w:r>
          </w:p>
        </w:tc>
      </w:tr>
      <w:tr w:rsidR="00497BA1" w14:paraId="2E3207B2" w14:textId="77777777">
        <w:trPr>
          <w:trHeight w:val="485"/>
        </w:trPr>
        <w:tc>
          <w:tcPr>
            <w:tcW w:w="2928" w:type="dxa"/>
            <w:gridSpan w:val="2"/>
            <w:tcBorders>
              <w:top w:val="nil"/>
              <w:left w:val="single" w:sz="6" w:space="0" w:color="auto"/>
              <w:bottom w:val="single" w:sz="6" w:space="0" w:color="auto"/>
              <w:right w:val="single" w:sz="6" w:space="0" w:color="auto"/>
            </w:tcBorders>
            <w:shd w:val="clear" w:color="auto" w:fill="FFFFFF"/>
            <w:vAlign w:val="center"/>
          </w:tcPr>
          <w:p w14:paraId="05D3213C" w14:textId="77777777" w:rsidR="00497BA1" w:rsidRDefault="00A26E46">
            <w:pPr>
              <w:widowControl/>
              <w:shd w:val="clear" w:color="auto" w:fill="FFFFFF"/>
              <w:spacing w:line="240" w:lineRule="atLeast"/>
              <w:ind w:firstLine="645"/>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政府集中采购</w:t>
            </w:r>
          </w:p>
        </w:tc>
        <w:tc>
          <w:tcPr>
            <w:tcW w:w="1996" w:type="dxa"/>
            <w:gridSpan w:val="2"/>
            <w:tcBorders>
              <w:top w:val="nil"/>
              <w:left w:val="nil"/>
              <w:bottom w:val="single" w:sz="6" w:space="0" w:color="auto"/>
              <w:right w:val="single" w:sz="6" w:space="0" w:color="auto"/>
            </w:tcBorders>
            <w:shd w:val="clear" w:color="auto" w:fill="FFFFFF"/>
            <w:vAlign w:val="center"/>
          </w:tcPr>
          <w:p w14:paraId="0FAEAD0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r>
              <w:rPr>
                <w:rFonts w:ascii="仿宋" w:eastAsia="仿宋" w:hAnsi="仿宋" w:cs="宋体" w:hint="eastAsia"/>
                <w:color w:val="000000"/>
                <w:kern w:val="0"/>
                <w:szCs w:val="21"/>
                <w:shd w:val="clear" w:color="auto" w:fill="FFFFFF"/>
              </w:rPr>
              <w:t> </w:t>
            </w:r>
          </w:p>
        </w:tc>
        <w:tc>
          <w:tcPr>
            <w:tcW w:w="3356" w:type="dxa"/>
            <w:gridSpan w:val="2"/>
            <w:tcBorders>
              <w:top w:val="nil"/>
              <w:left w:val="nil"/>
              <w:bottom w:val="single" w:sz="6" w:space="0" w:color="auto"/>
              <w:right w:val="single" w:sz="6" w:space="0" w:color="auto"/>
            </w:tcBorders>
            <w:shd w:val="clear" w:color="auto" w:fill="FFFFFF"/>
            <w:vAlign w:val="center"/>
          </w:tcPr>
          <w:p w14:paraId="3B2FA74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201C2BE3" w14:textId="77777777">
        <w:trPr>
          <w:trHeight w:val="485"/>
        </w:trPr>
        <w:tc>
          <w:tcPr>
            <w:tcW w:w="2915" w:type="dxa"/>
            <w:tcBorders>
              <w:top w:val="nil"/>
              <w:left w:val="nil"/>
              <w:bottom w:val="nil"/>
              <w:right w:val="nil"/>
            </w:tcBorders>
            <w:shd w:val="clear" w:color="auto" w:fill="FFFFFF"/>
            <w:vAlign w:val="center"/>
          </w:tcPr>
          <w:p w14:paraId="505DFF85" w14:textId="77777777" w:rsidR="00497BA1" w:rsidRDefault="00497BA1">
            <w:pPr>
              <w:widowControl/>
              <w:jc w:val="left"/>
              <w:rPr>
                <w:rFonts w:ascii="仿宋" w:eastAsia="仿宋" w:hAnsi="仿宋" w:cs="宋体"/>
                <w:kern w:val="0"/>
                <w:szCs w:val="21"/>
              </w:rPr>
            </w:pPr>
          </w:p>
        </w:tc>
        <w:tc>
          <w:tcPr>
            <w:tcW w:w="90" w:type="dxa"/>
            <w:gridSpan w:val="2"/>
            <w:tcBorders>
              <w:top w:val="nil"/>
              <w:left w:val="nil"/>
              <w:bottom w:val="nil"/>
              <w:right w:val="nil"/>
            </w:tcBorders>
            <w:shd w:val="clear" w:color="auto" w:fill="FFFFFF"/>
            <w:vAlign w:val="center"/>
          </w:tcPr>
          <w:p w14:paraId="41207293" w14:textId="77777777" w:rsidR="00497BA1" w:rsidRDefault="00497BA1">
            <w:pPr>
              <w:widowControl/>
              <w:jc w:val="left"/>
              <w:rPr>
                <w:rFonts w:ascii="仿宋" w:eastAsia="仿宋" w:hAnsi="仿宋" w:cs="Times New Roman"/>
                <w:kern w:val="0"/>
                <w:szCs w:val="21"/>
              </w:rPr>
            </w:pPr>
          </w:p>
        </w:tc>
        <w:tc>
          <w:tcPr>
            <w:tcW w:w="1919" w:type="dxa"/>
            <w:tcBorders>
              <w:top w:val="nil"/>
              <w:left w:val="nil"/>
              <w:bottom w:val="nil"/>
              <w:right w:val="nil"/>
            </w:tcBorders>
            <w:shd w:val="clear" w:color="auto" w:fill="FFFFFF"/>
            <w:vAlign w:val="center"/>
          </w:tcPr>
          <w:p w14:paraId="14D84267" w14:textId="77777777" w:rsidR="00497BA1" w:rsidRDefault="00497BA1">
            <w:pPr>
              <w:widowControl/>
              <w:jc w:val="left"/>
              <w:rPr>
                <w:rFonts w:ascii="仿宋" w:eastAsia="仿宋" w:hAnsi="仿宋" w:cs="Times New Roman"/>
                <w:kern w:val="0"/>
                <w:szCs w:val="21"/>
              </w:rPr>
            </w:pPr>
          </w:p>
        </w:tc>
        <w:tc>
          <w:tcPr>
            <w:tcW w:w="1426" w:type="dxa"/>
            <w:tcBorders>
              <w:top w:val="nil"/>
              <w:left w:val="nil"/>
              <w:bottom w:val="nil"/>
              <w:right w:val="nil"/>
            </w:tcBorders>
            <w:shd w:val="clear" w:color="auto" w:fill="FFFFFF"/>
            <w:vAlign w:val="center"/>
          </w:tcPr>
          <w:p w14:paraId="47782A75" w14:textId="77777777" w:rsidR="00497BA1" w:rsidRDefault="00497BA1">
            <w:pPr>
              <w:widowControl/>
              <w:jc w:val="left"/>
              <w:rPr>
                <w:rFonts w:ascii="仿宋" w:eastAsia="仿宋" w:hAnsi="仿宋" w:cs="Times New Roman"/>
                <w:kern w:val="0"/>
                <w:szCs w:val="21"/>
              </w:rPr>
            </w:pPr>
          </w:p>
        </w:tc>
        <w:tc>
          <w:tcPr>
            <w:tcW w:w="1930" w:type="dxa"/>
            <w:tcBorders>
              <w:top w:val="nil"/>
              <w:left w:val="nil"/>
              <w:bottom w:val="nil"/>
              <w:right w:val="nil"/>
            </w:tcBorders>
            <w:shd w:val="clear" w:color="auto" w:fill="FFFFFF"/>
            <w:vAlign w:val="center"/>
          </w:tcPr>
          <w:p w14:paraId="68019774" w14:textId="77777777" w:rsidR="00497BA1" w:rsidRDefault="00497BA1">
            <w:pPr>
              <w:widowControl/>
              <w:jc w:val="left"/>
              <w:rPr>
                <w:rFonts w:ascii="仿宋" w:eastAsia="仿宋" w:hAnsi="仿宋" w:cs="Times New Roman"/>
                <w:kern w:val="0"/>
                <w:szCs w:val="21"/>
              </w:rPr>
            </w:pPr>
          </w:p>
        </w:tc>
      </w:tr>
    </w:tbl>
    <w:p w14:paraId="73CC68C5" w14:textId="4E485B43" w:rsidR="00497BA1" w:rsidRDefault="00A26E46">
      <w:pPr>
        <w:widowControl/>
        <w:shd w:val="clear" w:color="auto" w:fill="FFFFFF"/>
        <w:ind w:firstLine="420"/>
        <w:rPr>
          <w:rFonts w:ascii="Calibri" w:eastAsia="仿宋" w:hAnsi="Calibri" w:cs="Calibri"/>
          <w:color w:val="000000"/>
          <w:kern w:val="0"/>
          <w:szCs w:val="21"/>
        </w:rPr>
      </w:pPr>
      <w:r>
        <w:rPr>
          <w:rFonts w:ascii="Calibri" w:eastAsia="仿宋" w:hAnsi="Calibri" w:cs="Calibri"/>
          <w:color w:val="000000"/>
          <w:kern w:val="0"/>
          <w:szCs w:val="21"/>
        </w:rPr>
        <w:t> </w:t>
      </w:r>
    </w:p>
    <w:p w14:paraId="48E20B01" w14:textId="22CD1442" w:rsidR="008A34E8" w:rsidRDefault="008A34E8">
      <w:pPr>
        <w:widowControl/>
        <w:shd w:val="clear" w:color="auto" w:fill="FFFFFF"/>
        <w:ind w:firstLine="420"/>
        <w:rPr>
          <w:rFonts w:ascii="Calibri" w:eastAsia="仿宋" w:hAnsi="Calibri" w:cs="Calibri"/>
          <w:color w:val="000000"/>
          <w:kern w:val="0"/>
          <w:szCs w:val="21"/>
        </w:rPr>
      </w:pPr>
    </w:p>
    <w:p w14:paraId="308EFB39" w14:textId="78488BFA" w:rsidR="008A34E8" w:rsidRDefault="008A34E8">
      <w:pPr>
        <w:widowControl/>
        <w:shd w:val="clear" w:color="auto" w:fill="FFFFFF"/>
        <w:ind w:firstLine="420"/>
        <w:rPr>
          <w:rFonts w:ascii="Calibri" w:eastAsia="仿宋" w:hAnsi="Calibri" w:cs="Calibri"/>
          <w:color w:val="000000"/>
          <w:kern w:val="0"/>
          <w:szCs w:val="21"/>
        </w:rPr>
      </w:pPr>
    </w:p>
    <w:p w14:paraId="122EE099" w14:textId="77777777" w:rsidR="008A34E8" w:rsidRDefault="008A34E8">
      <w:pPr>
        <w:widowControl/>
        <w:shd w:val="clear" w:color="auto" w:fill="FFFFFF"/>
        <w:ind w:firstLine="420"/>
        <w:rPr>
          <w:rFonts w:ascii="仿宋" w:eastAsia="仿宋" w:hAnsi="仿宋" w:cs="宋体" w:hint="eastAsia"/>
          <w:color w:val="000000"/>
          <w:kern w:val="0"/>
          <w:szCs w:val="21"/>
        </w:rPr>
      </w:pPr>
    </w:p>
    <w:p w14:paraId="03DC4E72" w14:textId="77777777" w:rsidR="00497BA1" w:rsidRDefault="00A26E46">
      <w:pPr>
        <w:spacing w:line="640" w:lineRule="exact"/>
        <w:ind w:firstLineChars="200" w:firstLine="602"/>
        <w:rPr>
          <w:rFonts w:ascii="仿宋" w:eastAsia="仿宋" w:hAnsi="仿宋"/>
          <w:b/>
          <w:bCs/>
          <w:sz w:val="30"/>
          <w:szCs w:val="30"/>
        </w:rPr>
      </w:pPr>
      <w:r>
        <w:rPr>
          <w:rFonts w:ascii="仿宋" w:eastAsia="仿宋" w:hAnsi="仿宋" w:hint="eastAsia"/>
          <w:b/>
          <w:bCs/>
          <w:sz w:val="30"/>
          <w:szCs w:val="30"/>
        </w:rPr>
        <w:lastRenderedPageBreak/>
        <w:t>三、收到和处理政府信息公开申请情况</w:t>
      </w:r>
    </w:p>
    <w:tbl>
      <w:tblPr>
        <w:tblW w:w="8620" w:type="dxa"/>
        <w:tblLayout w:type="fixed"/>
        <w:tblCellMar>
          <w:left w:w="0" w:type="dxa"/>
          <w:right w:w="0" w:type="dxa"/>
        </w:tblCellMar>
        <w:tblLook w:val="04A0" w:firstRow="1" w:lastRow="0" w:firstColumn="1" w:lastColumn="0" w:noHBand="0" w:noVBand="1"/>
      </w:tblPr>
      <w:tblGrid>
        <w:gridCol w:w="470"/>
        <w:gridCol w:w="1154"/>
        <w:gridCol w:w="1924"/>
        <w:gridCol w:w="784"/>
        <w:gridCol w:w="727"/>
        <w:gridCol w:w="712"/>
        <w:gridCol w:w="712"/>
        <w:gridCol w:w="713"/>
        <w:gridCol w:w="712"/>
        <w:gridCol w:w="712"/>
      </w:tblGrid>
      <w:tr w:rsidR="00497BA1" w14:paraId="794A7A45" w14:textId="77777777">
        <w:trPr>
          <w:trHeight w:val="326"/>
        </w:trPr>
        <w:tc>
          <w:tcPr>
            <w:tcW w:w="3548"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35BA2F13"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（本列数据的勾稽关系为：第一项加第二项之和，等于第三项加第四项之和）</w:t>
            </w:r>
          </w:p>
        </w:tc>
        <w:tc>
          <w:tcPr>
            <w:tcW w:w="5072" w:type="dxa"/>
            <w:gridSpan w:val="7"/>
            <w:tcBorders>
              <w:top w:val="single" w:sz="6" w:space="0" w:color="auto"/>
              <w:left w:val="nil"/>
              <w:bottom w:val="single" w:sz="6" w:space="0" w:color="auto"/>
              <w:right w:val="single" w:sz="6" w:space="0" w:color="auto"/>
            </w:tcBorders>
            <w:shd w:val="clear" w:color="auto" w:fill="auto"/>
            <w:vAlign w:val="center"/>
          </w:tcPr>
          <w:p w14:paraId="42ACC691" w14:textId="77777777" w:rsidR="00497BA1" w:rsidRDefault="00A26E46">
            <w:pPr>
              <w:widowControl/>
              <w:shd w:val="clear" w:color="auto" w:fill="FFFFFF"/>
              <w:spacing w:line="240" w:lineRule="atLeast"/>
              <w:ind w:firstLine="645"/>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申请人情况</w:t>
            </w:r>
          </w:p>
        </w:tc>
      </w:tr>
      <w:tr w:rsidR="00497BA1" w14:paraId="709750C4" w14:textId="77777777">
        <w:trPr>
          <w:trHeight w:val="326"/>
        </w:trPr>
        <w:tc>
          <w:tcPr>
            <w:tcW w:w="3548" w:type="dxa"/>
            <w:gridSpan w:val="3"/>
            <w:vMerge/>
            <w:tcBorders>
              <w:top w:val="single" w:sz="6" w:space="0" w:color="auto"/>
              <w:left w:val="single" w:sz="6" w:space="0" w:color="auto"/>
              <w:bottom w:val="single" w:sz="6" w:space="0" w:color="auto"/>
              <w:right w:val="single" w:sz="6" w:space="0" w:color="auto"/>
            </w:tcBorders>
            <w:vAlign w:val="center"/>
          </w:tcPr>
          <w:p w14:paraId="3941A1DA" w14:textId="77777777" w:rsidR="00497BA1" w:rsidRDefault="00497BA1">
            <w:pPr>
              <w:widowControl/>
              <w:jc w:val="left"/>
              <w:rPr>
                <w:rFonts w:ascii="仿宋" w:eastAsia="仿宋" w:hAnsi="仿宋" w:cs="宋体"/>
                <w:kern w:val="0"/>
                <w:szCs w:val="21"/>
              </w:rPr>
            </w:pPr>
          </w:p>
        </w:tc>
        <w:tc>
          <w:tcPr>
            <w:tcW w:w="784" w:type="dxa"/>
            <w:vMerge w:val="restart"/>
            <w:tcBorders>
              <w:top w:val="nil"/>
              <w:left w:val="nil"/>
              <w:bottom w:val="single" w:sz="6" w:space="0" w:color="auto"/>
              <w:right w:val="single" w:sz="6" w:space="0" w:color="auto"/>
            </w:tcBorders>
            <w:shd w:val="clear" w:color="auto" w:fill="auto"/>
            <w:vAlign w:val="center"/>
          </w:tcPr>
          <w:p w14:paraId="25EAFA8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自</w:t>
            </w:r>
          </w:p>
          <w:p w14:paraId="429A71E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然</w:t>
            </w:r>
          </w:p>
          <w:p w14:paraId="3A0F6DE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人</w:t>
            </w:r>
          </w:p>
        </w:tc>
        <w:tc>
          <w:tcPr>
            <w:tcW w:w="3576" w:type="dxa"/>
            <w:gridSpan w:val="5"/>
            <w:tcBorders>
              <w:top w:val="single" w:sz="6" w:space="0" w:color="auto"/>
              <w:left w:val="nil"/>
              <w:bottom w:val="single" w:sz="6" w:space="0" w:color="auto"/>
              <w:right w:val="single" w:sz="6" w:space="0" w:color="auto"/>
            </w:tcBorders>
            <w:shd w:val="clear" w:color="auto" w:fill="auto"/>
            <w:vAlign w:val="center"/>
          </w:tcPr>
          <w:p w14:paraId="7CF6F97F" w14:textId="77777777" w:rsidR="00497BA1" w:rsidRDefault="00A26E46">
            <w:pPr>
              <w:widowControl/>
              <w:shd w:val="clear" w:color="auto" w:fill="FFFFFF"/>
              <w:spacing w:line="240" w:lineRule="atLeast"/>
              <w:ind w:firstLine="645"/>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法人或其他组织</w:t>
            </w:r>
          </w:p>
        </w:tc>
        <w:tc>
          <w:tcPr>
            <w:tcW w:w="712" w:type="dxa"/>
            <w:vMerge w:val="restart"/>
            <w:tcBorders>
              <w:top w:val="single" w:sz="6" w:space="0" w:color="auto"/>
              <w:left w:val="nil"/>
              <w:bottom w:val="single" w:sz="6" w:space="0" w:color="auto"/>
              <w:right w:val="single" w:sz="6" w:space="0" w:color="auto"/>
            </w:tcBorders>
            <w:shd w:val="clear" w:color="auto" w:fill="auto"/>
            <w:vAlign w:val="center"/>
          </w:tcPr>
          <w:p w14:paraId="29CE762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总计</w:t>
            </w:r>
          </w:p>
        </w:tc>
      </w:tr>
      <w:tr w:rsidR="00497BA1" w14:paraId="0EF625D2" w14:textId="77777777">
        <w:trPr>
          <w:trHeight w:val="636"/>
        </w:trPr>
        <w:tc>
          <w:tcPr>
            <w:tcW w:w="3548" w:type="dxa"/>
            <w:gridSpan w:val="3"/>
            <w:vMerge/>
            <w:tcBorders>
              <w:top w:val="single" w:sz="6" w:space="0" w:color="auto"/>
              <w:left w:val="single" w:sz="6" w:space="0" w:color="auto"/>
              <w:bottom w:val="single" w:sz="6" w:space="0" w:color="auto"/>
              <w:right w:val="single" w:sz="6" w:space="0" w:color="auto"/>
            </w:tcBorders>
            <w:vAlign w:val="center"/>
          </w:tcPr>
          <w:p w14:paraId="78025B8C" w14:textId="77777777" w:rsidR="00497BA1" w:rsidRDefault="00497BA1">
            <w:pPr>
              <w:widowControl/>
              <w:jc w:val="left"/>
              <w:rPr>
                <w:rFonts w:ascii="仿宋" w:eastAsia="仿宋" w:hAnsi="仿宋" w:cs="宋体"/>
                <w:kern w:val="0"/>
                <w:szCs w:val="21"/>
              </w:rPr>
            </w:pPr>
          </w:p>
        </w:tc>
        <w:tc>
          <w:tcPr>
            <w:tcW w:w="784" w:type="dxa"/>
            <w:vMerge/>
            <w:tcBorders>
              <w:top w:val="nil"/>
              <w:left w:val="nil"/>
              <w:bottom w:val="single" w:sz="6" w:space="0" w:color="auto"/>
              <w:right w:val="single" w:sz="6" w:space="0" w:color="auto"/>
            </w:tcBorders>
            <w:vAlign w:val="center"/>
          </w:tcPr>
          <w:p w14:paraId="0D7EFCE1" w14:textId="77777777" w:rsidR="00497BA1" w:rsidRDefault="00497BA1">
            <w:pPr>
              <w:widowControl/>
              <w:jc w:val="left"/>
              <w:rPr>
                <w:rFonts w:ascii="仿宋" w:eastAsia="仿宋" w:hAnsi="仿宋" w:cs="宋体"/>
                <w:kern w:val="0"/>
                <w:szCs w:val="21"/>
              </w:rPr>
            </w:pPr>
          </w:p>
        </w:tc>
        <w:tc>
          <w:tcPr>
            <w:tcW w:w="727" w:type="dxa"/>
            <w:tcBorders>
              <w:top w:val="nil"/>
              <w:left w:val="nil"/>
              <w:bottom w:val="single" w:sz="6" w:space="0" w:color="auto"/>
              <w:right w:val="single" w:sz="6" w:space="0" w:color="auto"/>
            </w:tcBorders>
            <w:shd w:val="clear" w:color="auto" w:fill="auto"/>
            <w:vAlign w:val="center"/>
          </w:tcPr>
          <w:p w14:paraId="5BB7F05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商业</w:t>
            </w:r>
          </w:p>
          <w:p w14:paraId="3A8B568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企业</w:t>
            </w:r>
          </w:p>
        </w:tc>
        <w:tc>
          <w:tcPr>
            <w:tcW w:w="712" w:type="dxa"/>
            <w:tcBorders>
              <w:top w:val="nil"/>
              <w:left w:val="nil"/>
              <w:bottom w:val="single" w:sz="6" w:space="0" w:color="auto"/>
              <w:right w:val="single" w:sz="6" w:space="0" w:color="auto"/>
            </w:tcBorders>
            <w:shd w:val="clear" w:color="auto" w:fill="auto"/>
            <w:vAlign w:val="center"/>
          </w:tcPr>
          <w:p w14:paraId="0E84341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科研</w:t>
            </w:r>
          </w:p>
          <w:p w14:paraId="00D0350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机构</w:t>
            </w:r>
          </w:p>
        </w:tc>
        <w:tc>
          <w:tcPr>
            <w:tcW w:w="712" w:type="dxa"/>
            <w:tcBorders>
              <w:top w:val="single" w:sz="6" w:space="0" w:color="auto"/>
              <w:left w:val="nil"/>
              <w:bottom w:val="single" w:sz="6" w:space="0" w:color="auto"/>
              <w:right w:val="single" w:sz="6" w:space="0" w:color="auto"/>
            </w:tcBorders>
            <w:shd w:val="clear" w:color="auto" w:fill="auto"/>
            <w:vAlign w:val="center"/>
          </w:tcPr>
          <w:p w14:paraId="4E8EDDA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社会公益组织</w:t>
            </w:r>
          </w:p>
        </w:tc>
        <w:tc>
          <w:tcPr>
            <w:tcW w:w="713" w:type="dxa"/>
            <w:tcBorders>
              <w:top w:val="single" w:sz="6" w:space="0" w:color="auto"/>
              <w:left w:val="nil"/>
              <w:bottom w:val="single" w:sz="6" w:space="0" w:color="auto"/>
              <w:right w:val="single" w:sz="6" w:space="0" w:color="auto"/>
            </w:tcBorders>
            <w:shd w:val="clear" w:color="auto" w:fill="auto"/>
            <w:vAlign w:val="center"/>
          </w:tcPr>
          <w:p w14:paraId="59DA2B8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法律服务机构</w:t>
            </w:r>
          </w:p>
        </w:tc>
        <w:tc>
          <w:tcPr>
            <w:tcW w:w="712" w:type="dxa"/>
            <w:tcBorders>
              <w:top w:val="single" w:sz="6" w:space="0" w:color="auto"/>
              <w:left w:val="nil"/>
              <w:bottom w:val="single" w:sz="6" w:space="0" w:color="auto"/>
              <w:right w:val="single" w:sz="6" w:space="0" w:color="auto"/>
            </w:tcBorders>
            <w:shd w:val="clear" w:color="auto" w:fill="auto"/>
            <w:vAlign w:val="center"/>
          </w:tcPr>
          <w:p w14:paraId="21C4D9D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其</w:t>
            </w:r>
          </w:p>
          <w:p w14:paraId="17E7153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他</w:t>
            </w:r>
          </w:p>
        </w:tc>
        <w:tc>
          <w:tcPr>
            <w:tcW w:w="712" w:type="dxa"/>
            <w:vMerge/>
            <w:tcBorders>
              <w:top w:val="single" w:sz="6" w:space="0" w:color="auto"/>
              <w:left w:val="nil"/>
              <w:bottom w:val="single" w:sz="6" w:space="0" w:color="auto"/>
              <w:right w:val="single" w:sz="6" w:space="0" w:color="auto"/>
            </w:tcBorders>
            <w:vAlign w:val="center"/>
          </w:tcPr>
          <w:p w14:paraId="172559E3" w14:textId="77777777" w:rsidR="00497BA1" w:rsidRDefault="00497BA1">
            <w:pPr>
              <w:widowControl/>
              <w:jc w:val="left"/>
              <w:rPr>
                <w:rFonts w:ascii="仿宋" w:eastAsia="仿宋" w:hAnsi="仿宋" w:cs="宋体"/>
                <w:kern w:val="0"/>
                <w:szCs w:val="21"/>
              </w:rPr>
            </w:pPr>
          </w:p>
        </w:tc>
      </w:tr>
      <w:tr w:rsidR="00497BA1" w14:paraId="0119EC44" w14:textId="77777777">
        <w:trPr>
          <w:trHeight w:val="326"/>
        </w:trPr>
        <w:tc>
          <w:tcPr>
            <w:tcW w:w="3548" w:type="dxa"/>
            <w:gridSpan w:val="3"/>
            <w:tcBorders>
              <w:top w:val="nil"/>
              <w:left w:val="single" w:sz="6" w:space="0" w:color="auto"/>
              <w:bottom w:val="single" w:sz="6" w:space="0" w:color="auto"/>
              <w:right w:val="single" w:sz="6" w:space="0" w:color="auto"/>
            </w:tcBorders>
            <w:shd w:val="clear" w:color="auto" w:fill="auto"/>
            <w:vAlign w:val="center"/>
          </w:tcPr>
          <w:p w14:paraId="1415A04A"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一、本年新收政府信息公开申请数量</w:t>
            </w:r>
          </w:p>
        </w:tc>
        <w:tc>
          <w:tcPr>
            <w:tcW w:w="784" w:type="dxa"/>
            <w:tcBorders>
              <w:top w:val="nil"/>
              <w:left w:val="nil"/>
              <w:bottom w:val="single" w:sz="6" w:space="0" w:color="auto"/>
              <w:right w:val="single" w:sz="6" w:space="0" w:color="auto"/>
            </w:tcBorders>
            <w:shd w:val="clear" w:color="auto" w:fill="auto"/>
            <w:vAlign w:val="center"/>
          </w:tcPr>
          <w:p w14:paraId="1CB2F6C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color w:val="000000"/>
                <w:kern w:val="0"/>
                <w:szCs w:val="21"/>
                <w:shd w:val="clear" w:color="auto" w:fill="FFFFFF"/>
              </w:rPr>
              <w:t>1</w:t>
            </w:r>
          </w:p>
        </w:tc>
        <w:tc>
          <w:tcPr>
            <w:tcW w:w="727" w:type="dxa"/>
            <w:tcBorders>
              <w:top w:val="nil"/>
              <w:left w:val="nil"/>
              <w:bottom w:val="single" w:sz="6" w:space="0" w:color="auto"/>
              <w:right w:val="single" w:sz="6" w:space="0" w:color="auto"/>
            </w:tcBorders>
            <w:shd w:val="clear" w:color="auto" w:fill="auto"/>
            <w:vAlign w:val="center"/>
          </w:tcPr>
          <w:p w14:paraId="18B2C7A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DA124F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A13B10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707C4F0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BF1DEA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8F744D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color w:val="000000"/>
                <w:kern w:val="0"/>
                <w:szCs w:val="21"/>
                <w:shd w:val="clear" w:color="auto" w:fill="FFFFFF"/>
              </w:rPr>
              <w:t>1</w:t>
            </w:r>
          </w:p>
        </w:tc>
      </w:tr>
      <w:tr w:rsidR="00497BA1" w14:paraId="51FB31CB" w14:textId="77777777">
        <w:trPr>
          <w:trHeight w:val="326"/>
        </w:trPr>
        <w:tc>
          <w:tcPr>
            <w:tcW w:w="3548" w:type="dxa"/>
            <w:gridSpan w:val="3"/>
            <w:tcBorders>
              <w:top w:val="nil"/>
              <w:left w:val="single" w:sz="6" w:space="0" w:color="auto"/>
              <w:bottom w:val="single" w:sz="6" w:space="0" w:color="auto"/>
              <w:right w:val="single" w:sz="6" w:space="0" w:color="auto"/>
            </w:tcBorders>
            <w:shd w:val="clear" w:color="auto" w:fill="auto"/>
            <w:vAlign w:val="center"/>
          </w:tcPr>
          <w:p w14:paraId="5A89AA98"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二、上年结转政府信息公开申请数量</w:t>
            </w:r>
          </w:p>
        </w:tc>
        <w:tc>
          <w:tcPr>
            <w:tcW w:w="784" w:type="dxa"/>
            <w:tcBorders>
              <w:top w:val="nil"/>
              <w:left w:val="nil"/>
              <w:bottom w:val="single" w:sz="6" w:space="0" w:color="auto"/>
              <w:right w:val="single" w:sz="6" w:space="0" w:color="auto"/>
            </w:tcBorders>
            <w:shd w:val="clear" w:color="auto" w:fill="auto"/>
            <w:vAlign w:val="center"/>
          </w:tcPr>
          <w:p w14:paraId="6E62646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4FB2D14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A12A4F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84FAFA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0413B48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30069D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1EA3B8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01674411" w14:textId="77777777">
        <w:trPr>
          <w:trHeight w:val="326"/>
        </w:trPr>
        <w:tc>
          <w:tcPr>
            <w:tcW w:w="470" w:type="dxa"/>
            <w:vMerge w:val="restart"/>
            <w:tcBorders>
              <w:top w:val="nil"/>
              <w:left w:val="single" w:sz="6" w:space="0" w:color="auto"/>
              <w:bottom w:val="single" w:sz="6" w:space="0" w:color="auto"/>
              <w:right w:val="single" w:sz="6" w:space="0" w:color="auto"/>
            </w:tcBorders>
            <w:shd w:val="clear" w:color="auto" w:fill="auto"/>
            <w:vAlign w:val="center"/>
          </w:tcPr>
          <w:p w14:paraId="2CB2119D"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三、本年度办理结果</w:t>
            </w:r>
          </w:p>
        </w:tc>
        <w:tc>
          <w:tcPr>
            <w:tcW w:w="3078" w:type="dxa"/>
            <w:gridSpan w:val="2"/>
            <w:tcBorders>
              <w:top w:val="nil"/>
              <w:left w:val="nil"/>
              <w:bottom w:val="single" w:sz="6" w:space="0" w:color="auto"/>
              <w:right w:val="single" w:sz="6" w:space="0" w:color="auto"/>
            </w:tcBorders>
            <w:shd w:val="clear" w:color="auto" w:fill="auto"/>
            <w:vAlign w:val="center"/>
          </w:tcPr>
          <w:p w14:paraId="465A77D8"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（一）予以公开</w:t>
            </w:r>
          </w:p>
        </w:tc>
        <w:tc>
          <w:tcPr>
            <w:tcW w:w="784" w:type="dxa"/>
            <w:tcBorders>
              <w:top w:val="nil"/>
              <w:left w:val="nil"/>
              <w:bottom w:val="single" w:sz="6" w:space="0" w:color="auto"/>
              <w:right w:val="single" w:sz="6" w:space="0" w:color="auto"/>
            </w:tcBorders>
            <w:shd w:val="clear" w:color="auto" w:fill="auto"/>
            <w:vAlign w:val="center"/>
          </w:tcPr>
          <w:p w14:paraId="17B4821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02EEB5E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AC4E55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E9FEC1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28310DE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CEEAE0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single" w:sz="6" w:space="0" w:color="auto"/>
              <w:left w:val="nil"/>
              <w:bottom w:val="single" w:sz="6" w:space="0" w:color="auto"/>
              <w:right w:val="single" w:sz="6" w:space="0" w:color="auto"/>
            </w:tcBorders>
            <w:shd w:val="clear" w:color="auto" w:fill="auto"/>
            <w:vAlign w:val="center"/>
          </w:tcPr>
          <w:p w14:paraId="6B9655D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2CFC664A"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71AAED81" w14:textId="77777777" w:rsidR="00497BA1" w:rsidRDefault="00497BA1">
            <w:pPr>
              <w:widowControl/>
              <w:jc w:val="left"/>
              <w:rPr>
                <w:rFonts w:ascii="仿宋" w:eastAsia="仿宋" w:hAnsi="仿宋" w:cs="宋体"/>
                <w:kern w:val="0"/>
                <w:szCs w:val="21"/>
              </w:rPr>
            </w:pPr>
          </w:p>
        </w:tc>
        <w:tc>
          <w:tcPr>
            <w:tcW w:w="3078" w:type="dxa"/>
            <w:gridSpan w:val="2"/>
            <w:tcBorders>
              <w:top w:val="nil"/>
              <w:left w:val="nil"/>
              <w:bottom w:val="single" w:sz="6" w:space="0" w:color="auto"/>
              <w:right w:val="single" w:sz="6" w:space="0" w:color="auto"/>
            </w:tcBorders>
            <w:shd w:val="clear" w:color="auto" w:fill="auto"/>
            <w:vAlign w:val="center"/>
          </w:tcPr>
          <w:p w14:paraId="456669F2"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（二）部分公开（区分处理的，只计这一情形，不计其他情形）</w:t>
            </w:r>
          </w:p>
        </w:tc>
        <w:tc>
          <w:tcPr>
            <w:tcW w:w="784" w:type="dxa"/>
            <w:tcBorders>
              <w:top w:val="nil"/>
              <w:left w:val="nil"/>
              <w:bottom w:val="single" w:sz="6" w:space="0" w:color="auto"/>
              <w:right w:val="single" w:sz="6" w:space="0" w:color="auto"/>
            </w:tcBorders>
            <w:shd w:val="clear" w:color="auto" w:fill="auto"/>
            <w:vAlign w:val="center"/>
          </w:tcPr>
          <w:p w14:paraId="04FB468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36CC715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C2421F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136FB8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655B85B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3258F1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2EEC4B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2C34B2ED" w14:textId="77777777">
        <w:trPr>
          <w:trHeight w:val="326"/>
        </w:trPr>
        <w:tc>
          <w:tcPr>
            <w:tcW w:w="470" w:type="dxa"/>
            <w:vMerge/>
            <w:tcBorders>
              <w:top w:val="nil"/>
              <w:left w:val="single" w:sz="6" w:space="0" w:color="auto"/>
              <w:bottom w:val="single" w:sz="6" w:space="0" w:color="auto"/>
              <w:right w:val="single" w:sz="6" w:space="0" w:color="auto"/>
            </w:tcBorders>
            <w:vAlign w:val="center"/>
          </w:tcPr>
          <w:p w14:paraId="69ECE0E6" w14:textId="77777777" w:rsidR="00497BA1" w:rsidRDefault="00497BA1">
            <w:pPr>
              <w:widowControl/>
              <w:jc w:val="left"/>
              <w:rPr>
                <w:rFonts w:ascii="仿宋" w:eastAsia="仿宋" w:hAnsi="仿宋" w:cs="宋体"/>
                <w:kern w:val="0"/>
                <w:szCs w:val="21"/>
              </w:rPr>
            </w:pPr>
          </w:p>
        </w:tc>
        <w:tc>
          <w:tcPr>
            <w:tcW w:w="1154" w:type="dxa"/>
            <w:vMerge w:val="restart"/>
            <w:tcBorders>
              <w:top w:val="nil"/>
              <w:left w:val="nil"/>
              <w:bottom w:val="single" w:sz="6" w:space="0" w:color="auto"/>
              <w:right w:val="single" w:sz="6" w:space="0" w:color="auto"/>
            </w:tcBorders>
            <w:shd w:val="clear" w:color="auto" w:fill="auto"/>
            <w:vAlign w:val="center"/>
          </w:tcPr>
          <w:p w14:paraId="3F7CC45A"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（三）不予公开</w:t>
            </w:r>
          </w:p>
        </w:tc>
        <w:tc>
          <w:tcPr>
            <w:tcW w:w="1924" w:type="dxa"/>
            <w:tcBorders>
              <w:top w:val="nil"/>
              <w:left w:val="nil"/>
              <w:bottom w:val="single" w:sz="6" w:space="0" w:color="auto"/>
              <w:right w:val="single" w:sz="6" w:space="0" w:color="auto"/>
            </w:tcBorders>
            <w:shd w:val="clear" w:color="auto" w:fill="auto"/>
            <w:vAlign w:val="center"/>
          </w:tcPr>
          <w:p w14:paraId="308580A5"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1</w:t>
            </w:r>
            <w:r>
              <w:rPr>
                <w:rFonts w:ascii="仿宋" w:eastAsia="仿宋" w:hAnsi="仿宋" w:cs="宋体" w:hint="eastAsia"/>
                <w:color w:val="000000"/>
                <w:kern w:val="0"/>
                <w:szCs w:val="21"/>
                <w:shd w:val="clear" w:color="auto" w:fill="FFFFFF"/>
              </w:rPr>
              <w:t>、属于国家秘密</w:t>
            </w:r>
          </w:p>
        </w:tc>
        <w:tc>
          <w:tcPr>
            <w:tcW w:w="784" w:type="dxa"/>
            <w:tcBorders>
              <w:top w:val="nil"/>
              <w:left w:val="nil"/>
              <w:bottom w:val="single" w:sz="6" w:space="0" w:color="auto"/>
              <w:right w:val="single" w:sz="6" w:space="0" w:color="auto"/>
            </w:tcBorders>
            <w:shd w:val="clear" w:color="auto" w:fill="auto"/>
            <w:vAlign w:val="center"/>
          </w:tcPr>
          <w:p w14:paraId="0CA50C8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32DDDDE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4959D8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AC87AD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781D522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7E6CB6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single" w:sz="6" w:space="0" w:color="auto"/>
              <w:left w:val="nil"/>
              <w:bottom w:val="single" w:sz="6" w:space="0" w:color="auto"/>
              <w:right w:val="single" w:sz="6" w:space="0" w:color="auto"/>
            </w:tcBorders>
            <w:shd w:val="clear" w:color="auto" w:fill="auto"/>
            <w:vAlign w:val="center"/>
          </w:tcPr>
          <w:p w14:paraId="0C15679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1396B7DD"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7CC0ED1C"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10554229"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31D7E375"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2.</w:t>
            </w:r>
            <w:r>
              <w:rPr>
                <w:rFonts w:ascii="仿宋" w:eastAsia="仿宋" w:hAnsi="仿宋" w:cs="宋体" w:hint="eastAsia"/>
                <w:color w:val="000000"/>
                <w:kern w:val="0"/>
                <w:szCs w:val="21"/>
                <w:shd w:val="clear" w:color="auto" w:fill="FFFFFF"/>
              </w:rPr>
              <w:t>其他法律行政法规禁止公开</w:t>
            </w:r>
          </w:p>
        </w:tc>
        <w:tc>
          <w:tcPr>
            <w:tcW w:w="784" w:type="dxa"/>
            <w:tcBorders>
              <w:top w:val="nil"/>
              <w:left w:val="nil"/>
              <w:bottom w:val="single" w:sz="6" w:space="0" w:color="auto"/>
              <w:right w:val="single" w:sz="6" w:space="0" w:color="auto"/>
            </w:tcBorders>
            <w:shd w:val="clear" w:color="auto" w:fill="auto"/>
            <w:vAlign w:val="center"/>
          </w:tcPr>
          <w:p w14:paraId="423DBAB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55302B8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402FDB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1CB176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174D11A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2A9E6E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B0B826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26CE9FFF"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181848DE"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76B02D3C"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5FC446AA"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3.</w:t>
            </w:r>
            <w:r>
              <w:rPr>
                <w:rFonts w:ascii="仿宋" w:eastAsia="仿宋" w:hAnsi="仿宋" w:cs="宋体" w:hint="eastAsia"/>
                <w:color w:val="000000"/>
                <w:kern w:val="0"/>
                <w:szCs w:val="21"/>
                <w:shd w:val="clear" w:color="auto" w:fill="FFFFFF"/>
              </w:rPr>
              <w:t>危及“三安全一稳定”</w:t>
            </w:r>
          </w:p>
        </w:tc>
        <w:tc>
          <w:tcPr>
            <w:tcW w:w="784" w:type="dxa"/>
            <w:tcBorders>
              <w:top w:val="nil"/>
              <w:left w:val="nil"/>
              <w:bottom w:val="single" w:sz="6" w:space="0" w:color="auto"/>
              <w:right w:val="single" w:sz="6" w:space="0" w:color="auto"/>
            </w:tcBorders>
            <w:shd w:val="clear" w:color="auto" w:fill="auto"/>
            <w:vAlign w:val="center"/>
          </w:tcPr>
          <w:p w14:paraId="07D7C8F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7C448F9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D450C4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CF53F8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37933DB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26B3723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D32896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0927B76A"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5FDCB01C"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305CFE09"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7A8A6D44"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4.</w:t>
            </w:r>
            <w:r>
              <w:rPr>
                <w:rFonts w:ascii="仿宋" w:eastAsia="仿宋" w:hAnsi="仿宋" w:cs="宋体" w:hint="eastAsia"/>
                <w:color w:val="000000"/>
                <w:kern w:val="0"/>
                <w:szCs w:val="21"/>
                <w:shd w:val="clear" w:color="auto" w:fill="FFFFFF"/>
              </w:rPr>
              <w:t>保护第三方合法权益</w:t>
            </w:r>
          </w:p>
        </w:tc>
        <w:tc>
          <w:tcPr>
            <w:tcW w:w="784" w:type="dxa"/>
            <w:tcBorders>
              <w:top w:val="nil"/>
              <w:left w:val="nil"/>
              <w:bottom w:val="single" w:sz="6" w:space="0" w:color="auto"/>
              <w:right w:val="single" w:sz="6" w:space="0" w:color="auto"/>
            </w:tcBorders>
            <w:shd w:val="clear" w:color="auto" w:fill="auto"/>
            <w:vAlign w:val="center"/>
          </w:tcPr>
          <w:p w14:paraId="2B8ECD4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2065F52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279F91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C56864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3E6958B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A7D1A9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C717F2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674078B4"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53B4127B"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3E35E2A2"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3444348C"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5.</w:t>
            </w:r>
            <w:r>
              <w:rPr>
                <w:rFonts w:ascii="仿宋" w:eastAsia="仿宋" w:hAnsi="仿宋" w:cs="宋体" w:hint="eastAsia"/>
                <w:color w:val="000000"/>
                <w:kern w:val="0"/>
                <w:szCs w:val="21"/>
                <w:shd w:val="clear" w:color="auto" w:fill="FFFFFF"/>
              </w:rPr>
              <w:t>属于三类内部事务信息</w:t>
            </w:r>
          </w:p>
        </w:tc>
        <w:tc>
          <w:tcPr>
            <w:tcW w:w="784" w:type="dxa"/>
            <w:tcBorders>
              <w:top w:val="nil"/>
              <w:left w:val="nil"/>
              <w:bottom w:val="single" w:sz="6" w:space="0" w:color="auto"/>
              <w:right w:val="single" w:sz="6" w:space="0" w:color="auto"/>
            </w:tcBorders>
            <w:shd w:val="clear" w:color="auto" w:fill="auto"/>
            <w:vAlign w:val="center"/>
          </w:tcPr>
          <w:p w14:paraId="37A0B49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2B3C63D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6CDF86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6C073F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002CD88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37C06D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820393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6A921197"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2F637D4A"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16CA48F1"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695CFCD8"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6.</w:t>
            </w:r>
            <w:r>
              <w:rPr>
                <w:rFonts w:ascii="仿宋" w:eastAsia="仿宋" w:hAnsi="仿宋" w:cs="宋体" w:hint="eastAsia"/>
                <w:color w:val="000000"/>
                <w:kern w:val="0"/>
                <w:szCs w:val="21"/>
                <w:shd w:val="clear" w:color="auto" w:fill="FFFFFF"/>
              </w:rPr>
              <w:t>属于四类过程性信息</w:t>
            </w:r>
          </w:p>
        </w:tc>
        <w:tc>
          <w:tcPr>
            <w:tcW w:w="784" w:type="dxa"/>
            <w:tcBorders>
              <w:top w:val="nil"/>
              <w:left w:val="nil"/>
              <w:bottom w:val="single" w:sz="6" w:space="0" w:color="auto"/>
              <w:right w:val="single" w:sz="6" w:space="0" w:color="auto"/>
            </w:tcBorders>
            <w:shd w:val="clear" w:color="auto" w:fill="auto"/>
            <w:vAlign w:val="center"/>
          </w:tcPr>
          <w:p w14:paraId="2F5CEC9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1AEE56C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4848B1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2BD8563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2570F8B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A0251C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609370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4C8E36C8" w14:textId="77777777">
        <w:trPr>
          <w:trHeight w:val="326"/>
        </w:trPr>
        <w:tc>
          <w:tcPr>
            <w:tcW w:w="470" w:type="dxa"/>
            <w:vMerge/>
            <w:tcBorders>
              <w:top w:val="nil"/>
              <w:left w:val="single" w:sz="6" w:space="0" w:color="auto"/>
              <w:bottom w:val="single" w:sz="6" w:space="0" w:color="auto"/>
              <w:right w:val="single" w:sz="6" w:space="0" w:color="auto"/>
            </w:tcBorders>
            <w:vAlign w:val="center"/>
          </w:tcPr>
          <w:p w14:paraId="00B9B137"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6ED038E9"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452429BF"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7.</w:t>
            </w:r>
            <w:r>
              <w:rPr>
                <w:rFonts w:ascii="仿宋" w:eastAsia="仿宋" w:hAnsi="仿宋" w:cs="宋体" w:hint="eastAsia"/>
                <w:color w:val="000000"/>
                <w:kern w:val="0"/>
                <w:szCs w:val="21"/>
                <w:shd w:val="clear" w:color="auto" w:fill="FFFFFF"/>
              </w:rPr>
              <w:t>属于行政执法案卷</w:t>
            </w:r>
          </w:p>
        </w:tc>
        <w:tc>
          <w:tcPr>
            <w:tcW w:w="784" w:type="dxa"/>
            <w:tcBorders>
              <w:top w:val="nil"/>
              <w:left w:val="nil"/>
              <w:bottom w:val="single" w:sz="6" w:space="0" w:color="auto"/>
              <w:right w:val="single" w:sz="6" w:space="0" w:color="auto"/>
            </w:tcBorders>
            <w:shd w:val="clear" w:color="auto" w:fill="auto"/>
            <w:vAlign w:val="center"/>
          </w:tcPr>
          <w:p w14:paraId="1762675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352458F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E75D11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8E29B7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4873351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6C7AB4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502EEC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1AAD2EBA" w14:textId="77777777">
        <w:trPr>
          <w:trHeight w:val="326"/>
        </w:trPr>
        <w:tc>
          <w:tcPr>
            <w:tcW w:w="470" w:type="dxa"/>
            <w:vMerge/>
            <w:tcBorders>
              <w:top w:val="nil"/>
              <w:left w:val="single" w:sz="6" w:space="0" w:color="auto"/>
              <w:bottom w:val="single" w:sz="6" w:space="0" w:color="auto"/>
              <w:right w:val="single" w:sz="6" w:space="0" w:color="auto"/>
            </w:tcBorders>
            <w:vAlign w:val="center"/>
          </w:tcPr>
          <w:p w14:paraId="06D87A3D"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39D638FF"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6A55695F"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8.</w:t>
            </w:r>
            <w:r>
              <w:rPr>
                <w:rFonts w:ascii="仿宋" w:eastAsia="仿宋" w:hAnsi="仿宋" w:cs="宋体" w:hint="eastAsia"/>
                <w:color w:val="000000"/>
                <w:kern w:val="0"/>
                <w:szCs w:val="21"/>
                <w:shd w:val="clear" w:color="auto" w:fill="FFFFFF"/>
              </w:rPr>
              <w:t>属于行政查询事项</w:t>
            </w:r>
          </w:p>
        </w:tc>
        <w:tc>
          <w:tcPr>
            <w:tcW w:w="784" w:type="dxa"/>
            <w:tcBorders>
              <w:top w:val="nil"/>
              <w:left w:val="nil"/>
              <w:bottom w:val="single" w:sz="6" w:space="0" w:color="auto"/>
              <w:right w:val="single" w:sz="6" w:space="0" w:color="auto"/>
            </w:tcBorders>
            <w:shd w:val="clear" w:color="auto" w:fill="auto"/>
            <w:vAlign w:val="center"/>
          </w:tcPr>
          <w:p w14:paraId="69B8607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61589D5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F99586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8E1C8B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68DE68D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7685E0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9EB807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790BD544"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00E65DF5" w14:textId="77777777" w:rsidR="00497BA1" w:rsidRDefault="00497BA1">
            <w:pPr>
              <w:widowControl/>
              <w:jc w:val="left"/>
              <w:rPr>
                <w:rFonts w:ascii="仿宋" w:eastAsia="仿宋" w:hAnsi="仿宋" w:cs="宋体"/>
                <w:kern w:val="0"/>
                <w:szCs w:val="21"/>
              </w:rPr>
            </w:pPr>
          </w:p>
        </w:tc>
        <w:tc>
          <w:tcPr>
            <w:tcW w:w="1154" w:type="dxa"/>
            <w:vMerge w:val="restart"/>
            <w:tcBorders>
              <w:top w:val="nil"/>
              <w:left w:val="nil"/>
              <w:bottom w:val="single" w:sz="6" w:space="0" w:color="auto"/>
              <w:right w:val="single" w:sz="6" w:space="0" w:color="auto"/>
            </w:tcBorders>
            <w:shd w:val="clear" w:color="auto" w:fill="auto"/>
            <w:vAlign w:val="center"/>
          </w:tcPr>
          <w:p w14:paraId="20AF1EF4"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（四）无法提供</w:t>
            </w:r>
          </w:p>
        </w:tc>
        <w:tc>
          <w:tcPr>
            <w:tcW w:w="1924" w:type="dxa"/>
            <w:tcBorders>
              <w:top w:val="nil"/>
              <w:left w:val="nil"/>
              <w:bottom w:val="single" w:sz="6" w:space="0" w:color="auto"/>
              <w:right w:val="single" w:sz="6" w:space="0" w:color="auto"/>
            </w:tcBorders>
            <w:shd w:val="clear" w:color="auto" w:fill="auto"/>
            <w:vAlign w:val="center"/>
          </w:tcPr>
          <w:p w14:paraId="79432ACA"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1.</w:t>
            </w:r>
            <w:r>
              <w:rPr>
                <w:rFonts w:ascii="仿宋" w:eastAsia="仿宋" w:hAnsi="仿宋" w:cs="宋体" w:hint="eastAsia"/>
                <w:color w:val="000000"/>
                <w:kern w:val="0"/>
                <w:szCs w:val="21"/>
                <w:shd w:val="clear" w:color="auto" w:fill="FFFFFF"/>
              </w:rPr>
              <w:t>本机关不掌握相关政府信息</w:t>
            </w:r>
          </w:p>
        </w:tc>
        <w:tc>
          <w:tcPr>
            <w:tcW w:w="784" w:type="dxa"/>
            <w:tcBorders>
              <w:top w:val="nil"/>
              <w:left w:val="nil"/>
              <w:bottom w:val="single" w:sz="6" w:space="0" w:color="auto"/>
              <w:right w:val="single" w:sz="6" w:space="0" w:color="auto"/>
            </w:tcBorders>
            <w:shd w:val="clear" w:color="auto" w:fill="auto"/>
            <w:vAlign w:val="center"/>
          </w:tcPr>
          <w:p w14:paraId="20CD7CE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color w:val="000000"/>
                <w:kern w:val="0"/>
                <w:szCs w:val="21"/>
                <w:shd w:val="clear" w:color="auto" w:fill="FFFFFF"/>
              </w:rPr>
              <w:t>1</w:t>
            </w:r>
          </w:p>
        </w:tc>
        <w:tc>
          <w:tcPr>
            <w:tcW w:w="727" w:type="dxa"/>
            <w:tcBorders>
              <w:top w:val="nil"/>
              <w:left w:val="nil"/>
              <w:bottom w:val="single" w:sz="6" w:space="0" w:color="auto"/>
              <w:right w:val="single" w:sz="6" w:space="0" w:color="auto"/>
            </w:tcBorders>
            <w:shd w:val="clear" w:color="auto" w:fill="auto"/>
            <w:vAlign w:val="center"/>
          </w:tcPr>
          <w:p w14:paraId="063DB9B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90A1E0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42F0B7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7BD7F06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262DA7C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089945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color w:val="000000"/>
                <w:kern w:val="0"/>
                <w:szCs w:val="21"/>
                <w:shd w:val="clear" w:color="auto" w:fill="FFFFFF"/>
              </w:rPr>
              <w:t>1</w:t>
            </w:r>
          </w:p>
        </w:tc>
      </w:tr>
      <w:tr w:rsidR="00497BA1" w14:paraId="1BD3D189"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56019CD8"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16EAF026"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4E0BA7F0"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2.</w:t>
            </w:r>
            <w:r>
              <w:rPr>
                <w:rFonts w:ascii="仿宋" w:eastAsia="仿宋" w:hAnsi="仿宋" w:cs="宋体" w:hint="eastAsia"/>
                <w:color w:val="000000"/>
                <w:kern w:val="0"/>
                <w:szCs w:val="21"/>
                <w:shd w:val="clear" w:color="auto" w:fill="FFFFFF"/>
              </w:rPr>
              <w:t>没有现成信息需要另行制作</w:t>
            </w:r>
          </w:p>
        </w:tc>
        <w:tc>
          <w:tcPr>
            <w:tcW w:w="784" w:type="dxa"/>
            <w:tcBorders>
              <w:top w:val="nil"/>
              <w:left w:val="nil"/>
              <w:bottom w:val="single" w:sz="6" w:space="0" w:color="auto"/>
              <w:right w:val="single" w:sz="6" w:space="0" w:color="auto"/>
            </w:tcBorders>
            <w:shd w:val="clear" w:color="auto" w:fill="auto"/>
            <w:vAlign w:val="center"/>
          </w:tcPr>
          <w:p w14:paraId="30367CA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3557E92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899688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04AA15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4A1D1C5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9D602B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233E48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52CAE228"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281A4639"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1304ADD6"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358D95E7"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3.</w:t>
            </w:r>
            <w:r>
              <w:rPr>
                <w:rFonts w:ascii="仿宋" w:eastAsia="仿宋" w:hAnsi="仿宋" w:cs="宋体" w:hint="eastAsia"/>
                <w:color w:val="000000"/>
                <w:kern w:val="0"/>
                <w:szCs w:val="21"/>
                <w:shd w:val="clear" w:color="auto" w:fill="FFFFFF"/>
              </w:rPr>
              <w:t>补正后申请内容仍不明确</w:t>
            </w:r>
          </w:p>
        </w:tc>
        <w:tc>
          <w:tcPr>
            <w:tcW w:w="784" w:type="dxa"/>
            <w:tcBorders>
              <w:top w:val="nil"/>
              <w:left w:val="nil"/>
              <w:bottom w:val="single" w:sz="6" w:space="0" w:color="auto"/>
              <w:right w:val="single" w:sz="6" w:space="0" w:color="auto"/>
            </w:tcBorders>
            <w:shd w:val="clear" w:color="auto" w:fill="auto"/>
            <w:vAlign w:val="center"/>
          </w:tcPr>
          <w:p w14:paraId="13BC8A6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431534F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F9E4C3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6DDA07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4F618C3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C4DAA9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A95758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58F68A47"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4C530D32" w14:textId="77777777" w:rsidR="00497BA1" w:rsidRDefault="00497BA1">
            <w:pPr>
              <w:widowControl/>
              <w:jc w:val="left"/>
              <w:rPr>
                <w:rFonts w:ascii="仿宋" w:eastAsia="仿宋" w:hAnsi="仿宋" w:cs="宋体"/>
                <w:kern w:val="0"/>
                <w:szCs w:val="21"/>
              </w:rPr>
            </w:pPr>
          </w:p>
        </w:tc>
        <w:tc>
          <w:tcPr>
            <w:tcW w:w="1154" w:type="dxa"/>
            <w:vMerge w:val="restart"/>
            <w:tcBorders>
              <w:top w:val="nil"/>
              <w:left w:val="nil"/>
              <w:bottom w:val="single" w:sz="6" w:space="0" w:color="auto"/>
              <w:right w:val="single" w:sz="6" w:space="0" w:color="auto"/>
            </w:tcBorders>
            <w:shd w:val="clear" w:color="auto" w:fill="auto"/>
            <w:vAlign w:val="center"/>
          </w:tcPr>
          <w:p w14:paraId="292E09E3"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（五）不予处理</w:t>
            </w:r>
          </w:p>
        </w:tc>
        <w:tc>
          <w:tcPr>
            <w:tcW w:w="1924" w:type="dxa"/>
            <w:tcBorders>
              <w:top w:val="nil"/>
              <w:left w:val="nil"/>
              <w:bottom w:val="single" w:sz="6" w:space="0" w:color="auto"/>
              <w:right w:val="single" w:sz="6" w:space="0" w:color="auto"/>
            </w:tcBorders>
            <w:shd w:val="clear" w:color="auto" w:fill="auto"/>
            <w:vAlign w:val="center"/>
          </w:tcPr>
          <w:p w14:paraId="663E1152"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1.</w:t>
            </w:r>
            <w:r>
              <w:rPr>
                <w:rFonts w:ascii="仿宋" w:eastAsia="仿宋" w:hAnsi="仿宋" w:cs="宋体" w:hint="eastAsia"/>
                <w:color w:val="000000"/>
                <w:kern w:val="0"/>
                <w:szCs w:val="21"/>
                <w:shd w:val="clear" w:color="auto" w:fill="FFFFFF"/>
              </w:rPr>
              <w:t>信访举报投诉类申请</w:t>
            </w:r>
          </w:p>
        </w:tc>
        <w:tc>
          <w:tcPr>
            <w:tcW w:w="784" w:type="dxa"/>
            <w:tcBorders>
              <w:top w:val="nil"/>
              <w:left w:val="nil"/>
              <w:bottom w:val="single" w:sz="6" w:space="0" w:color="auto"/>
              <w:right w:val="single" w:sz="6" w:space="0" w:color="auto"/>
            </w:tcBorders>
            <w:shd w:val="clear" w:color="auto" w:fill="auto"/>
            <w:vAlign w:val="center"/>
          </w:tcPr>
          <w:p w14:paraId="762B580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77DD955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AB7AB8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33C7AC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023E7C6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2386FE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A292ED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25736338" w14:textId="77777777">
        <w:trPr>
          <w:trHeight w:val="326"/>
        </w:trPr>
        <w:tc>
          <w:tcPr>
            <w:tcW w:w="470" w:type="dxa"/>
            <w:vMerge/>
            <w:tcBorders>
              <w:top w:val="nil"/>
              <w:left w:val="single" w:sz="6" w:space="0" w:color="auto"/>
              <w:bottom w:val="single" w:sz="6" w:space="0" w:color="auto"/>
              <w:right w:val="single" w:sz="6" w:space="0" w:color="auto"/>
            </w:tcBorders>
            <w:vAlign w:val="center"/>
          </w:tcPr>
          <w:p w14:paraId="0523AB06"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4464C7DE"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69545C73"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2.</w:t>
            </w:r>
            <w:r>
              <w:rPr>
                <w:rFonts w:ascii="仿宋" w:eastAsia="仿宋" w:hAnsi="仿宋" w:cs="宋体" w:hint="eastAsia"/>
                <w:color w:val="000000"/>
                <w:kern w:val="0"/>
                <w:szCs w:val="21"/>
                <w:shd w:val="clear" w:color="auto" w:fill="FFFFFF"/>
              </w:rPr>
              <w:t>重复申请</w:t>
            </w:r>
          </w:p>
        </w:tc>
        <w:tc>
          <w:tcPr>
            <w:tcW w:w="784" w:type="dxa"/>
            <w:tcBorders>
              <w:top w:val="nil"/>
              <w:left w:val="nil"/>
              <w:bottom w:val="single" w:sz="6" w:space="0" w:color="auto"/>
              <w:right w:val="single" w:sz="6" w:space="0" w:color="auto"/>
            </w:tcBorders>
            <w:shd w:val="clear" w:color="auto" w:fill="auto"/>
            <w:vAlign w:val="center"/>
          </w:tcPr>
          <w:p w14:paraId="646B889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0C63B00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7656FC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97D568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186DF00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C9D4A9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942DF0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6B43B264"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56B213FD"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08B5B70B"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3E3BC436"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3.</w:t>
            </w:r>
            <w:r>
              <w:rPr>
                <w:rFonts w:ascii="仿宋" w:eastAsia="仿宋" w:hAnsi="仿宋" w:cs="宋体" w:hint="eastAsia"/>
                <w:color w:val="000000"/>
                <w:kern w:val="0"/>
                <w:szCs w:val="21"/>
                <w:shd w:val="clear" w:color="auto" w:fill="FFFFFF"/>
              </w:rPr>
              <w:t>要求提供公开出版物</w:t>
            </w:r>
          </w:p>
        </w:tc>
        <w:tc>
          <w:tcPr>
            <w:tcW w:w="784" w:type="dxa"/>
            <w:tcBorders>
              <w:top w:val="nil"/>
              <w:left w:val="nil"/>
              <w:bottom w:val="single" w:sz="6" w:space="0" w:color="auto"/>
              <w:right w:val="single" w:sz="6" w:space="0" w:color="auto"/>
            </w:tcBorders>
            <w:shd w:val="clear" w:color="auto" w:fill="auto"/>
            <w:vAlign w:val="center"/>
          </w:tcPr>
          <w:p w14:paraId="15E333B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4842F29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B61EDF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06F2E56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2F57CE5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693368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8A05E0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6813921A" w14:textId="77777777">
        <w:trPr>
          <w:trHeight w:val="636"/>
        </w:trPr>
        <w:tc>
          <w:tcPr>
            <w:tcW w:w="470" w:type="dxa"/>
            <w:vMerge/>
            <w:tcBorders>
              <w:top w:val="nil"/>
              <w:left w:val="single" w:sz="6" w:space="0" w:color="auto"/>
              <w:bottom w:val="single" w:sz="6" w:space="0" w:color="auto"/>
              <w:right w:val="single" w:sz="6" w:space="0" w:color="auto"/>
            </w:tcBorders>
            <w:vAlign w:val="center"/>
          </w:tcPr>
          <w:p w14:paraId="1F1F9899"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1A2DD936"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6BF2A5DC"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4.</w:t>
            </w:r>
            <w:r>
              <w:rPr>
                <w:rFonts w:ascii="仿宋" w:eastAsia="仿宋" w:hAnsi="仿宋" w:cs="宋体" w:hint="eastAsia"/>
                <w:color w:val="000000"/>
                <w:kern w:val="0"/>
                <w:szCs w:val="21"/>
                <w:shd w:val="clear" w:color="auto" w:fill="FFFFFF"/>
              </w:rPr>
              <w:t>无正当理由大量反复申请</w:t>
            </w:r>
          </w:p>
        </w:tc>
        <w:tc>
          <w:tcPr>
            <w:tcW w:w="784" w:type="dxa"/>
            <w:tcBorders>
              <w:top w:val="nil"/>
              <w:left w:val="nil"/>
              <w:bottom w:val="single" w:sz="6" w:space="0" w:color="auto"/>
              <w:right w:val="single" w:sz="6" w:space="0" w:color="auto"/>
            </w:tcBorders>
            <w:shd w:val="clear" w:color="auto" w:fill="auto"/>
            <w:vAlign w:val="center"/>
          </w:tcPr>
          <w:p w14:paraId="56D1E06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4C9BD16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0BC1B8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B79DB9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2CEA3B3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30EECDD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45BFD5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52F8505A" w14:textId="77777777">
        <w:trPr>
          <w:trHeight w:val="946"/>
        </w:trPr>
        <w:tc>
          <w:tcPr>
            <w:tcW w:w="470" w:type="dxa"/>
            <w:vMerge/>
            <w:tcBorders>
              <w:top w:val="nil"/>
              <w:left w:val="single" w:sz="6" w:space="0" w:color="auto"/>
              <w:bottom w:val="single" w:sz="6" w:space="0" w:color="auto"/>
              <w:right w:val="single" w:sz="6" w:space="0" w:color="auto"/>
            </w:tcBorders>
            <w:vAlign w:val="center"/>
          </w:tcPr>
          <w:p w14:paraId="51D8EDEC" w14:textId="77777777" w:rsidR="00497BA1" w:rsidRDefault="00497BA1">
            <w:pPr>
              <w:widowControl/>
              <w:jc w:val="left"/>
              <w:rPr>
                <w:rFonts w:ascii="仿宋" w:eastAsia="仿宋" w:hAnsi="仿宋" w:cs="宋体"/>
                <w:kern w:val="0"/>
                <w:szCs w:val="21"/>
              </w:rPr>
            </w:pPr>
          </w:p>
        </w:tc>
        <w:tc>
          <w:tcPr>
            <w:tcW w:w="1154" w:type="dxa"/>
            <w:vMerge/>
            <w:tcBorders>
              <w:top w:val="nil"/>
              <w:left w:val="nil"/>
              <w:bottom w:val="single" w:sz="6" w:space="0" w:color="auto"/>
              <w:right w:val="single" w:sz="6" w:space="0" w:color="auto"/>
            </w:tcBorders>
            <w:vAlign w:val="center"/>
          </w:tcPr>
          <w:p w14:paraId="0A2C67F4" w14:textId="77777777" w:rsidR="00497BA1" w:rsidRDefault="00497BA1">
            <w:pPr>
              <w:widowControl/>
              <w:jc w:val="left"/>
              <w:rPr>
                <w:rFonts w:ascii="仿宋" w:eastAsia="仿宋" w:hAnsi="仿宋" w:cs="宋体"/>
                <w:kern w:val="0"/>
                <w:szCs w:val="21"/>
              </w:rPr>
            </w:pPr>
          </w:p>
        </w:tc>
        <w:tc>
          <w:tcPr>
            <w:tcW w:w="1924" w:type="dxa"/>
            <w:tcBorders>
              <w:top w:val="nil"/>
              <w:left w:val="nil"/>
              <w:bottom w:val="single" w:sz="6" w:space="0" w:color="auto"/>
              <w:right w:val="single" w:sz="6" w:space="0" w:color="auto"/>
            </w:tcBorders>
            <w:shd w:val="clear" w:color="auto" w:fill="auto"/>
            <w:vAlign w:val="center"/>
          </w:tcPr>
          <w:p w14:paraId="649CC0B9" w14:textId="77777777" w:rsidR="00497BA1" w:rsidRDefault="00A26E46">
            <w:pPr>
              <w:widowControl/>
              <w:shd w:val="clear" w:color="auto" w:fill="FFFFFF"/>
              <w:spacing w:line="240" w:lineRule="atLeast"/>
              <w:rPr>
                <w:rFonts w:ascii="仿宋" w:eastAsia="仿宋" w:hAnsi="仿宋" w:cs="宋体"/>
                <w:kern w:val="0"/>
                <w:szCs w:val="21"/>
              </w:rPr>
            </w:pPr>
            <w:r>
              <w:rPr>
                <w:rFonts w:ascii="仿宋" w:eastAsia="仿宋" w:hAnsi="仿宋" w:cs="宋体" w:hint="eastAsia"/>
                <w:color w:val="000000"/>
                <w:kern w:val="0"/>
                <w:szCs w:val="21"/>
                <w:shd w:val="clear" w:color="auto" w:fill="FFFFFF"/>
              </w:rPr>
              <w:t>5.</w:t>
            </w:r>
            <w:r>
              <w:rPr>
                <w:rFonts w:ascii="仿宋" w:eastAsia="仿宋" w:hAnsi="仿宋" w:cs="宋体" w:hint="eastAsia"/>
                <w:color w:val="000000"/>
                <w:kern w:val="0"/>
                <w:szCs w:val="21"/>
                <w:shd w:val="clear" w:color="auto" w:fill="FFFFFF"/>
              </w:rPr>
              <w:t>要求行政机关确认或重新出具已获取信息</w:t>
            </w:r>
          </w:p>
        </w:tc>
        <w:tc>
          <w:tcPr>
            <w:tcW w:w="784" w:type="dxa"/>
            <w:tcBorders>
              <w:top w:val="nil"/>
              <w:left w:val="nil"/>
              <w:bottom w:val="single" w:sz="6" w:space="0" w:color="auto"/>
              <w:right w:val="single" w:sz="6" w:space="0" w:color="auto"/>
            </w:tcBorders>
            <w:shd w:val="clear" w:color="auto" w:fill="auto"/>
            <w:vAlign w:val="center"/>
          </w:tcPr>
          <w:p w14:paraId="6C9A652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7A2865B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AD3B6D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271A0BFB"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2D4A66B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A54303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2ACB43E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2EC2B50C" w14:textId="77777777">
        <w:trPr>
          <w:trHeight w:val="326"/>
        </w:trPr>
        <w:tc>
          <w:tcPr>
            <w:tcW w:w="470" w:type="dxa"/>
            <w:vMerge/>
            <w:tcBorders>
              <w:top w:val="nil"/>
              <w:left w:val="single" w:sz="6" w:space="0" w:color="auto"/>
              <w:bottom w:val="single" w:sz="6" w:space="0" w:color="auto"/>
              <w:right w:val="single" w:sz="6" w:space="0" w:color="auto"/>
            </w:tcBorders>
            <w:vAlign w:val="center"/>
          </w:tcPr>
          <w:p w14:paraId="1B2F7453" w14:textId="77777777" w:rsidR="00497BA1" w:rsidRDefault="00497BA1">
            <w:pPr>
              <w:widowControl/>
              <w:jc w:val="left"/>
              <w:rPr>
                <w:rFonts w:ascii="仿宋" w:eastAsia="仿宋" w:hAnsi="仿宋" w:cs="宋体"/>
                <w:kern w:val="0"/>
                <w:szCs w:val="21"/>
              </w:rPr>
            </w:pPr>
          </w:p>
        </w:tc>
        <w:tc>
          <w:tcPr>
            <w:tcW w:w="3078" w:type="dxa"/>
            <w:gridSpan w:val="2"/>
            <w:tcBorders>
              <w:top w:val="nil"/>
              <w:left w:val="nil"/>
              <w:bottom w:val="single" w:sz="6" w:space="0" w:color="auto"/>
              <w:right w:val="single" w:sz="6" w:space="0" w:color="auto"/>
            </w:tcBorders>
            <w:shd w:val="clear" w:color="auto" w:fill="auto"/>
            <w:vAlign w:val="center"/>
          </w:tcPr>
          <w:p w14:paraId="068E4FA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（六）其他处理</w:t>
            </w:r>
          </w:p>
        </w:tc>
        <w:tc>
          <w:tcPr>
            <w:tcW w:w="784" w:type="dxa"/>
            <w:tcBorders>
              <w:top w:val="nil"/>
              <w:left w:val="nil"/>
              <w:bottom w:val="single" w:sz="6" w:space="0" w:color="auto"/>
              <w:right w:val="single" w:sz="6" w:space="0" w:color="auto"/>
            </w:tcBorders>
            <w:shd w:val="clear" w:color="auto" w:fill="auto"/>
            <w:vAlign w:val="center"/>
          </w:tcPr>
          <w:p w14:paraId="1C924F5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33F9E99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582EF7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B28949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3EDA780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5E3C277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4C4036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r w:rsidR="00497BA1" w14:paraId="5D4962C3" w14:textId="77777777">
        <w:trPr>
          <w:trHeight w:val="326"/>
        </w:trPr>
        <w:tc>
          <w:tcPr>
            <w:tcW w:w="470" w:type="dxa"/>
            <w:vMerge/>
            <w:tcBorders>
              <w:top w:val="nil"/>
              <w:left w:val="single" w:sz="6" w:space="0" w:color="auto"/>
              <w:bottom w:val="single" w:sz="6" w:space="0" w:color="auto"/>
              <w:right w:val="single" w:sz="6" w:space="0" w:color="auto"/>
            </w:tcBorders>
            <w:vAlign w:val="center"/>
          </w:tcPr>
          <w:p w14:paraId="7EA85D28" w14:textId="77777777" w:rsidR="00497BA1" w:rsidRDefault="00497BA1">
            <w:pPr>
              <w:widowControl/>
              <w:jc w:val="left"/>
              <w:rPr>
                <w:rFonts w:ascii="仿宋" w:eastAsia="仿宋" w:hAnsi="仿宋" w:cs="宋体"/>
                <w:kern w:val="0"/>
                <w:szCs w:val="21"/>
              </w:rPr>
            </w:pPr>
          </w:p>
        </w:tc>
        <w:tc>
          <w:tcPr>
            <w:tcW w:w="3078" w:type="dxa"/>
            <w:gridSpan w:val="2"/>
            <w:tcBorders>
              <w:top w:val="nil"/>
              <w:left w:val="nil"/>
              <w:bottom w:val="single" w:sz="6" w:space="0" w:color="auto"/>
              <w:right w:val="single" w:sz="6" w:space="0" w:color="auto"/>
            </w:tcBorders>
            <w:shd w:val="clear" w:color="auto" w:fill="auto"/>
            <w:vAlign w:val="center"/>
          </w:tcPr>
          <w:p w14:paraId="1C0AB28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（七）总计</w:t>
            </w:r>
          </w:p>
        </w:tc>
        <w:tc>
          <w:tcPr>
            <w:tcW w:w="784" w:type="dxa"/>
            <w:tcBorders>
              <w:top w:val="nil"/>
              <w:left w:val="nil"/>
              <w:bottom w:val="single" w:sz="6" w:space="0" w:color="auto"/>
              <w:right w:val="single" w:sz="6" w:space="0" w:color="auto"/>
            </w:tcBorders>
            <w:shd w:val="clear" w:color="auto" w:fill="auto"/>
            <w:vAlign w:val="center"/>
          </w:tcPr>
          <w:p w14:paraId="616FCD9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color w:val="000000"/>
                <w:kern w:val="0"/>
                <w:szCs w:val="21"/>
                <w:shd w:val="clear" w:color="auto" w:fill="FFFFFF"/>
              </w:rPr>
              <w:t>1</w:t>
            </w:r>
          </w:p>
        </w:tc>
        <w:tc>
          <w:tcPr>
            <w:tcW w:w="727" w:type="dxa"/>
            <w:tcBorders>
              <w:top w:val="nil"/>
              <w:left w:val="nil"/>
              <w:bottom w:val="single" w:sz="6" w:space="0" w:color="auto"/>
              <w:right w:val="single" w:sz="6" w:space="0" w:color="auto"/>
            </w:tcBorders>
            <w:shd w:val="clear" w:color="auto" w:fill="auto"/>
            <w:vAlign w:val="center"/>
          </w:tcPr>
          <w:p w14:paraId="192E1C6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190558E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D2FEDC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32C0F78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2FE4DDF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7A244A7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color w:val="000000"/>
                <w:kern w:val="0"/>
                <w:szCs w:val="21"/>
                <w:shd w:val="clear" w:color="auto" w:fill="FFFFFF"/>
              </w:rPr>
              <w:t>1</w:t>
            </w:r>
          </w:p>
        </w:tc>
      </w:tr>
      <w:tr w:rsidR="00497BA1" w14:paraId="7C370254" w14:textId="77777777">
        <w:trPr>
          <w:trHeight w:val="341"/>
        </w:trPr>
        <w:tc>
          <w:tcPr>
            <w:tcW w:w="3548" w:type="dxa"/>
            <w:gridSpan w:val="3"/>
            <w:tcBorders>
              <w:top w:val="nil"/>
              <w:left w:val="single" w:sz="6" w:space="0" w:color="auto"/>
              <w:bottom w:val="single" w:sz="6" w:space="0" w:color="auto"/>
              <w:right w:val="single" w:sz="6" w:space="0" w:color="auto"/>
            </w:tcBorders>
            <w:shd w:val="clear" w:color="auto" w:fill="auto"/>
            <w:vAlign w:val="center"/>
          </w:tcPr>
          <w:p w14:paraId="635EC13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lastRenderedPageBreak/>
              <w:t>四、结转下年度继续办理</w:t>
            </w:r>
          </w:p>
        </w:tc>
        <w:tc>
          <w:tcPr>
            <w:tcW w:w="784" w:type="dxa"/>
            <w:tcBorders>
              <w:top w:val="nil"/>
              <w:left w:val="nil"/>
              <w:bottom w:val="single" w:sz="6" w:space="0" w:color="auto"/>
              <w:right w:val="single" w:sz="6" w:space="0" w:color="auto"/>
            </w:tcBorders>
            <w:shd w:val="clear" w:color="auto" w:fill="auto"/>
            <w:vAlign w:val="center"/>
          </w:tcPr>
          <w:p w14:paraId="4526FD7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27" w:type="dxa"/>
            <w:tcBorders>
              <w:top w:val="nil"/>
              <w:left w:val="nil"/>
              <w:bottom w:val="single" w:sz="6" w:space="0" w:color="auto"/>
              <w:right w:val="single" w:sz="6" w:space="0" w:color="auto"/>
            </w:tcBorders>
            <w:shd w:val="clear" w:color="auto" w:fill="auto"/>
            <w:vAlign w:val="center"/>
          </w:tcPr>
          <w:p w14:paraId="03D5ED8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106628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2CFFCDD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3" w:type="dxa"/>
            <w:tcBorders>
              <w:top w:val="nil"/>
              <w:left w:val="nil"/>
              <w:bottom w:val="single" w:sz="6" w:space="0" w:color="auto"/>
              <w:right w:val="single" w:sz="6" w:space="0" w:color="auto"/>
            </w:tcBorders>
            <w:shd w:val="clear" w:color="auto" w:fill="auto"/>
            <w:vAlign w:val="center"/>
          </w:tcPr>
          <w:p w14:paraId="6C89367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66FAEF8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12" w:type="dxa"/>
            <w:tcBorders>
              <w:top w:val="nil"/>
              <w:left w:val="nil"/>
              <w:bottom w:val="single" w:sz="6" w:space="0" w:color="auto"/>
              <w:right w:val="single" w:sz="6" w:space="0" w:color="auto"/>
            </w:tcBorders>
            <w:shd w:val="clear" w:color="auto" w:fill="auto"/>
            <w:vAlign w:val="center"/>
          </w:tcPr>
          <w:p w14:paraId="43C51EA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bl>
    <w:p w14:paraId="564C1E35" w14:textId="2B6AFAEA" w:rsidR="00497BA1" w:rsidRDefault="00A26E46" w:rsidP="008A34E8">
      <w:pPr>
        <w:widowControl/>
        <w:shd w:val="clear" w:color="auto" w:fill="FFFFFF"/>
        <w:ind w:firstLine="420"/>
        <w:rPr>
          <w:rFonts w:ascii="仿宋" w:eastAsia="仿宋" w:hAnsi="仿宋"/>
          <w:b/>
          <w:bCs/>
          <w:sz w:val="30"/>
          <w:szCs w:val="30"/>
        </w:rPr>
      </w:pPr>
      <w:r>
        <w:rPr>
          <w:rFonts w:ascii="Calibri" w:eastAsia="仿宋" w:hAnsi="Calibri" w:cs="Calibri"/>
          <w:color w:val="000000"/>
          <w:kern w:val="0"/>
          <w:szCs w:val="21"/>
        </w:rPr>
        <w:t> </w:t>
      </w:r>
      <w:r>
        <w:rPr>
          <w:rFonts w:ascii="仿宋" w:eastAsia="仿宋" w:hAnsi="仿宋" w:hint="eastAsia"/>
          <w:b/>
          <w:bCs/>
          <w:sz w:val="30"/>
          <w:szCs w:val="30"/>
        </w:rPr>
        <w:t>四、政府信息公开行政复议、行政诉讼情况</w:t>
      </w:r>
    </w:p>
    <w:tbl>
      <w:tblPr>
        <w:tblW w:w="8900" w:type="dxa"/>
        <w:tblLayout w:type="fixed"/>
        <w:tblCellMar>
          <w:left w:w="0" w:type="dxa"/>
          <w:right w:w="0" w:type="dxa"/>
        </w:tblCellMar>
        <w:tblLook w:val="04A0" w:firstRow="1" w:lastRow="0" w:firstColumn="1" w:lastColumn="0" w:noHBand="0" w:noVBand="1"/>
      </w:tblPr>
      <w:tblGrid>
        <w:gridCol w:w="588"/>
        <w:gridCol w:w="588"/>
        <w:gridCol w:w="588"/>
        <w:gridCol w:w="587"/>
        <w:gridCol w:w="397"/>
        <w:gridCol w:w="656"/>
        <w:gridCol w:w="752"/>
        <w:gridCol w:w="588"/>
        <w:gridCol w:w="588"/>
        <w:gridCol w:w="602"/>
        <w:gridCol w:w="588"/>
        <w:gridCol w:w="588"/>
        <w:gridCol w:w="587"/>
        <w:gridCol w:w="588"/>
        <w:gridCol w:w="615"/>
      </w:tblGrid>
      <w:tr w:rsidR="00497BA1" w14:paraId="25B975F8" w14:textId="77777777">
        <w:trPr>
          <w:trHeight w:val="357"/>
        </w:trPr>
        <w:tc>
          <w:tcPr>
            <w:tcW w:w="2748"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412FAD7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行政复议</w:t>
            </w:r>
          </w:p>
        </w:tc>
        <w:tc>
          <w:tcPr>
            <w:tcW w:w="6152" w:type="dxa"/>
            <w:gridSpan w:val="10"/>
            <w:tcBorders>
              <w:top w:val="single" w:sz="6" w:space="0" w:color="auto"/>
              <w:left w:val="nil"/>
              <w:bottom w:val="single" w:sz="6" w:space="0" w:color="auto"/>
              <w:right w:val="single" w:sz="6" w:space="0" w:color="auto"/>
            </w:tcBorders>
            <w:shd w:val="clear" w:color="auto" w:fill="auto"/>
            <w:vAlign w:val="center"/>
          </w:tcPr>
          <w:p w14:paraId="5D1FBD9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行政诉讼</w:t>
            </w:r>
          </w:p>
        </w:tc>
      </w:tr>
      <w:tr w:rsidR="00497BA1" w14:paraId="5C2E37BB" w14:textId="77777777">
        <w:trPr>
          <w:trHeight w:val="357"/>
        </w:trPr>
        <w:tc>
          <w:tcPr>
            <w:tcW w:w="588" w:type="dxa"/>
            <w:vMerge w:val="restart"/>
            <w:tcBorders>
              <w:top w:val="nil"/>
              <w:left w:val="single" w:sz="6" w:space="0" w:color="auto"/>
              <w:bottom w:val="single" w:sz="6" w:space="0" w:color="auto"/>
              <w:right w:val="single" w:sz="6" w:space="0" w:color="auto"/>
            </w:tcBorders>
            <w:shd w:val="clear" w:color="auto" w:fill="auto"/>
            <w:vAlign w:val="center"/>
          </w:tcPr>
          <w:p w14:paraId="56EF675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p w14:paraId="395C299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维持</w:t>
            </w:r>
          </w:p>
        </w:tc>
        <w:tc>
          <w:tcPr>
            <w:tcW w:w="588" w:type="dxa"/>
            <w:vMerge w:val="restart"/>
            <w:tcBorders>
              <w:top w:val="nil"/>
              <w:left w:val="nil"/>
              <w:bottom w:val="single" w:sz="6" w:space="0" w:color="auto"/>
              <w:right w:val="single" w:sz="6" w:space="0" w:color="auto"/>
            </w:tcBorders>
            <w:shd w:val="clear" w:color="auto" w:fill="auto"/>
            <w:vAlign w:val="center"/>
          </w:tcPr>
          <w:p w14:paraId="1FB3FCB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p w14:paraId="56F2CC2D"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纠正</w:t>
            </w:r>
          </w:p>
        </w:tc>
        <w:tc>
          <w:tcPr>
            <w:tcW w:w="588" w:type="dxa"/>
            <w:vMerge w:val="restart"/>
            <w:tcBorders>
              <w:top w:val="single" w:sz="6" w:space="0" w:color="auto"/>
              <w:left w:val="nil"/>
              <w:bottom w:val="single" w:sz="6" w:space="0" w:color="auto"/>
              <w:right w:val="single" w:sz="6" w:space="0" w:color="auto"/>
            </w:tcBorders>
            <w:shd w:val="clear" w:color="auto" w:fill="auto"/>
            <w:vAlign w:val="center"/>
          </w:tcPr>
          <w:p w14:paraId="3B8FB01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其他</w:t>
            </w:r>
          </w:p>
          <w:p w14:paraId="12624E3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tc>
        <w:tc>
          <w:tcPr>
            <w:tcW w:w="587" w:type="dxa"/>
            <w:vMerge w:val="restart"/>
            <w:tcBorders>
              <w:top w:val="single" w:sz="6" w:space="0" w:color="auto"/>
              <w:left w:val="nil"/>
              <w:bottom w:val="single" w:sz="6" w:space="0" w:color="auto"/>
              <w:right w:val="single" w:sz="6" w:space="0" w:color="auto"/>
            </w:tcBorders>
            <w:shd w:val="clear" w:color="auto" w:fill="auto"/>
            <w:vAlign w:val="center"/>
          </w:tcPr>
          <w:p w14:paraId="605FB69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尚未</w:t>
            </w:r>
          </w:p>
          <w:p w14:paraId="52EC056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审结</w:t>
            </w:r>
          </w:p>
        </w:tc>
        <w:tc>
          <w:tcPr>
            <w:tcW w:w="397" w:type="dxa"/>
            <w:vMerge w:val="restart"/>
            <w:tcBorders>
              <w:top w:val="single" w:sz="6" w:space="0" w:color="auto"/>
              <w:left w:val="nil"/>
              <w:bottom w:val="single" w:sz="6" w:space="0" w:color="auto"/>
              <w:right w:val="single" w:sz="6" w:space="0" w:color="auto"/>
            </w:tcBorders>
            <w:shd w:val="clear" w:color="auto" w:fill="auto"/>
            <w:vAlign w:val="center"/>
          </w:tcPr>
          <w:p w14:paraId="4397749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总</w:t>
            </w:r>
          </w:p>
          <w:p w14:paraId="2460A59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计</w:t>
            </w:r>
          </w:p>
        </w:tc>
        <w:tc>
          <w:tcPr>
            <w:tcW w:w="3186" w:type="dxa"/>
            <w:gridSpan w:val="5"/>
            <w:tcBorders>
              <w:top w:val="single" w:sz="6" w:space="0" w:color="auto"/>
              <w:left w:val="nil"/>
              <w:bottom w:val="single" w:sz="6" w:space="0" w:color="auto"/>
              <w:right w:val="single" w:sz="6" w:space="0" w:color="auto"/>
            </w:tcBorders>
            <w:shd w:val="clear" w:color="auto" w:fill="auto"/>
            <w:vAlign w:val="center"/>
          </w:tcPr>
          <w:p w14:paraId="2ABD587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未经复议直接起诉</w:t>
            </w:r>
          </w:p>
        </w:tc>
        <w:tc>
          <w:tcPr>
            <w:tcW w:w="2966" w:type="dxa"/>
            <w:gridSpan w:val="5"/>
            <w:tcBorders>
              <w:top w:val="single" w:sz="6" w:space="0" w:color="auto"/>
              <w:left w:val="nil"/>
              <w:bottom w:val="single" w:sz="6" w:space="0" w:color="auto"/>
              <w:right w:val="single" w:sz="6" w:space="0" w:color="auto"/>
            </w:tcBorders>
            <w:shd w:val="clear" w:color="auto" w:fill="auto"/>
            <w:vAlign w:val="center"/>
          </w:tcPr>
          <w:p w14:paraId="3CF69E9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复议后起诉</w:t>
            </w:r>
          </w:p>
        </w:tc>
      </w:tr>
      <w:tr w:rsidR="00497BA1" w14:paraId="61E2DD6F" w14:textId="77777777">
        <w:trPr>
          <w:trHeight w:val="697"/>
        </w:trPr>
        <w:tc>
          <w:tcPr>
            <w:tcW w:w="588" w:type="dxa"/>
            <w:vMerge/>
            <w:tcBorders>
              <w:top w:val="nil"/>
              <w:left w:val="single" w:sz="6" w:space="0" w:color="auto"/>
              <w:bottom w:val="single" w:sz="6" w:space="0" w:color="auto"/>
              <w:right w:val="single" w:sz="6" w:space="0" w:color="auto"/>
            </w:tcBorders>
            <w:vAlign w:val="center"/>
          </w:tcPr>
          <w:p w14:paraId="741CE1F6" w14:textId="77777777" w:rsidR="00497BA1" w:rsidRDefault="00497BA1">
            <w:pPr>
              <w:widowControl/>
              <w:jc w:val="left"/>
              <w:rPr>
                <w:rFonts w:ascii="仿宋" w:eastAsia="仿宋" w:hAnsi="仿宋" w:cs="宋体"/>
                <w:kern w:val="0"/>
                <w:szCs w:val="21"/>
              </w:rPr>
            </w:pPr>
          </w:p>
        </w:tc>
        <w:tc>
          <w:tcPr>
            <w:tcW w:w="588" w:type="dxa"/>
            <w:vMerge/>
            <w:tcBorders>
              <w:top w:val="nil"/>
              <w:left w:val="nil"/>
              <w:bottom w:val="single" w:sz="6" w:space="0" w:color="auto"/>
              <w:right w:val="single" w:sz="6" w:space="0" w:color="auto"/>
            </w:tcBorders>
            <w:vAlign w:val="center"/>
          </w:tcPr>
          <w:p w14:paraId="1315A330" w14:textId="77777777" w:rsidR="00497BA1" w:rsidRDefault="00497BA1">
            <w:pPr>
              <w:widowControl/>
              <w:jc w:val="left"/>
              <w:rPr>
                <w:rFonts w:ascii="仿宋" w:eastAsia="仿宋" w:hAnsi="仿宋" w:cs="宋体"/>
                <w:kern w:val="0"/>
                <w:szCs w:val="21"/>
              </w:rPr>
            </w:pPr>
          </w:p>
        </w:tc>
        <w:tc>
          <w:tcPr>
            <w:tcW w:w="588" w:type="dxa"/>
            <w:vMerge/>
            <w:tcBorders>
              <w:top w:val="single" w:sz="6" w:space="0" w:color="auto"/>
              <w:left w:val="nil"/>
              <w:bottom w:val="single" w:sz="6" w:space="0" w:color="auto"/>
              <w:right w:val="single" w:sz="6" w:space="0" w:color="auto"/>
            </w:tcBorders>
            <w:vAlign w:val="center"/>
          </w:tcPr>
          <w:p w14:paraId="402235FD" w14:textId="77777777" w:rsidR="00497BA1" w:rsidRDefault="00497BA1">
            <w:pPr>
              <w:widowControl/>
              <w:jc w:val="left"/>
              <w:rPr>
                <w:rFonts w:ascii="仿宋" w:eastAsia="仿宋" w:hAnsi="仿宋" w:cs="宋体"/>
                <w:kern w:val="0"/>
                <w:szCs w:val="21"/>
              </w:rPr>
            </w:pPr>
          </w:p>
        </w:tc>
        <w:tc>
          <w:tcPr>
            <w:tcW w:w="587" w:type="dxa"/>
            <w:vMerge/>
            <w:tcBorders>
              <w:top w:val="single" w:sz="6" w:space="0" w:color="auto"/>
              <w:left w:val="nil"/>
              <w:bottom w:val="single" w:sz="6" w:space="0" w:color="auto"/>
              <w:right w:val="single" w:sz="6" w:space="0" w:color="auto"/>
            </w:tcBorders>
            <w:vAlign w:val="center"/>
          </w:tcPr>
          <w:p w14:paraId="7B7E04AC" w14:textId="77777777" w:rsidR="00497BA1" w:rsidRDefault="00497BA1">
            <w:pPr>
              <w:widowControl/>
              <w:jc w:val="left"/>
              <w:rPr>
                <w:rFonts w:ascii="仿宋" w:eastAsia="仿宋" w:hAnsi="仿宋" w:cs="宋体"/>
                <w:kern w:val="0"/>
                <w:szCs w:val="21"/>
              </w:rPr>
            </w:pPr>
          </w:p>
        </w:tc>
        <w:tc>
          <w:tcPr>
            <w:tcW w:w="397" w:type="dxa"/>
            <w:vMerge/>
            <w:tcBorders>
              <w:top w:val="single" w:sz="6" w:space="0" w:color="auto"/>
              <w:left w:val="nil"/>
              <w:bottom w:val="single" w:sz="6" w:space="0" w:color="auto"/>
              <w:right w:val="single" w:sz="6" w:space="0" w:color="auto"/>
            </w:tcBorders>
            <w:vAlign w:val="center"/>
          </w:tcPr>
          <w:p w14:paraId="2C862B8D" w14:textId="77777777" w:rsidR="00497BA1" w:rsidRDefault="00497BA1">
            <w:pPr>
              <w:widowControl/>
              <w:jc w:val="left"/>
              <w:rPr>
                <w:rFonts w:ascii="仿宋" w:eastAsia="仿宋" w:hAnsi="仿宋" w:cs="宋体"/>
                <w:kern w:val="0"/>
                <w:szCs w:val="21"/>
              </w:rPr>
            </w:pPr>
          </w:p>
        </w:tc>
        <w:tc>
          <w:tcPr>
            <w:tcW w:w="656" w:type="dxa"/>
            <w:tcBorders>
              <w:top w:val="nil"/>
              <w:left w:val="nil"/>
              <w:bottom w:val="single" w:sz="6" w:space="0" w:color="auto"/>
              <w:right w:val="single" w:sz="6" w:space="0" w:color="auto"/>
            </w:tcBorders>
            <w:shd w:val="clear" w:color="auto" w:fill="auto"/>
            <w:vAlign w:val="center"/>
          </w:tcPr>
          <w:p w14:paraId="32419DC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p w14:paraId="1A4FE30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维持</w:t>
            </w:r>
          </w:p>
        </w:tc>
        <w:tc>
          <w:tcPr>
            <w:tcW w:w="752" w:type="dxa"/>
            <w:tcBorders>
              <w:top w:val="nil"/>
              <w:left w:val="nil"/>
              <w:bottom w:val="single" w:sz="6" w:space="0" w:color="auto"/>
              <w:right w:val="single" w:sz="6" w:space="0" w:color="auto"/>
            </w:tcBorders>
            <w:shd w:val="clear" w:color="auto" w:fill="auto"/>
            <w:vAlign w:val="center"/>
          </w:tcPr>
          <w:p w14:paraId="05C501F9"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p w14:paraId="71E9680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纠正</w:t>
            </w:r>
          </w:p>
        </w:tc>
        <w:tc>
          <w:tcPr>
            <w:tcW w:w="588" w:type="dxa"/>
            <w:tcBorders>
              <w:top w:val="single" w:sz="6" w:space="0" w:color="auto"/>
              <w:left w:val="nil"/>
              <w:bottom w:val="single" w:sz="6" w:space="0" w:color="auto"/>
              <w:right w:val="single" w:sz="6" w:space="0" w:color="auto"/>
            </w:tcBorders>
            <w:shd w:val="clear" w:color="auto" w:fill="auto"/>
            <w:vAlign w:val="center"/>
          </w:tcPr>
          <w:p w14:paraId="2249963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其他</w:t>
            </w:r>
          </w:p>
          <w:p w14:paraId="7C146736"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tc>
        <w:tc>
          <w:tcPr>
            <w:tcW w:w="588" w:type="dxa"/>
            <w:tcBorders>
              <w:top w:val="single" w:sz="6" w:space="0" w:color="auto"/>
              <w:left w:val="nil"/>
              <w:bottom w:val="single" w:sz="6" w:space="0" w:color="auto"/>
              <w:right w:val="single" w:sz="6" w:space="0" w:color="auto"/>
            </w:tcBorders>
            <w:shd w:val="clear" w:color="auto" w:fill="auto"/>
            <w:vAlign w:val="center"/>
          </w:tcPr>
          <w:p w14:paraId="35C87B6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尚未</w:t>
            </w:r>
          </w:p>
          <w:p w14:paraId="6732F0C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审结</w:t>
            </w:r>
          </w:p>
        </w:tc>
        <w:tc>
          <w:tcPr>
            <w:tcW w:w="602" w:type="dxa"/>
            <w:tcBorders>
              <w:top w:val="single" w:sz="6" w:space="0" w:color="auto"/>
              <w:left w:val="nil"/>
              <w:bottom w:val="single" w:sz="6" w:space="0" w:color="auto"/>
              <w:right w:val="single" w:sz="6" w:space="0" w:color="auto"/>
            </w:tcBorders>
            <w:shd w:val="clear" w:color="auto" w:fill="auto"/>
            <w:vAlign w:val="center"/>
          </w:tcPr>
          <w:p w14:paraId="284B5A95"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总计</w:t>
            </w:r>
          </w:p>
        </w:tc>
        <w:tc>
          <w:tcPr>
            <w:tcW w:w="588" w:type="dxa"/>
            <w:tcBorders>
              <w:top w:val="single" w:sz="6" w:space="0" w:color="auto"/>
              <w:left w:val="nil"/>
              <w:bottom w:val="single" w:sz="6" w:space="0" w:color="auto"/>
              <w:right w:val="single" w:sz="6" w:space="0" w:color="auto"/>
            </w:tcBorders>
            <w:shd w:val="clear" w:color="auto" w:fill="auto"/>
            <w:vAlign w:val="center"/>
          </w:tcPr>
          <w:p w14:paraId="6DDED5A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结果维持</w:t>
            </w:r>
          </w:p>
        </w:tc>
        <w:tc>
          <w:tcPr>
            <w:tcW w:w="588" w:type="dxa"/>
            <w:tcBorders>
              <w:top w:val="single" w:sz="6" w:space="0" w:color="auto"/>
              <w:left w:val="nil"/>
              <w:bottom w:val="single" w:sz="6" w:space="0" w:color="auto"/>
              <w:right w:val="single" w:sz="6" w:space="0" w:color="auto"/>
            </w:tcBorders>
            <w:shd w:val="clear" w:color="auto" w:fill="auto"/>
            <w:vAlign w:val="center"/>
          </w:tcPr>
          <w:p w14:paraId="18B6509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p w14:paraId="253F69A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纠正</w:t>
            </w:r>
          </w:p>
        </w:tc>
        <w:tc>
          <w:tcPr>
            <w:tcW w:w="587" w:type="dxa"/>
            <w:tcBorders>
              <w:top w:val="single" w:sz="6" w:space="0" w:color="auto"/>
              <w:left w:val="nil"/>
              <w:bottom w:val="single" w:sz="6" w:space="0" w:color="auto"/>
              <w:right w:val="single" w:sz="6" w:space="0" w:color="auto"/>
            </w:tcBorders>
            <w:shd w:val="clear" w:color="auto" w:fill="auto"/>
            <w:vAlign w:val="center"/>
          </w:tcPr>
          <w:p w14:paraId="0CC61F7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其他</w:t>
            </w:r>
          </w:p>
          <w:p w14:paraId="27B1D73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结果</w:t>
            </w:r>
          </w:p>
        </w:tc>
        <w:tc>
          <w:tcPr>
            <w:tcW w:w="588" w:type="dxa"/>
            <w:tcBorders>
              <w:top w:val="single" w:sz="6" w:space="0" w:color="auto"/>
              <w:left w:val="nil"/>
              <w:bottom w:val="single" w:sz="6" w:space="0" w:color="auto"/>
              <w:right w:val="single" w:sz="6" w:space="0" w:color="auto"/>
            </w:tcBorders>
            <w:shd w:val="clear" w:color="auto" w:fill="auto"/>
            <w:vAlign w:val="center"/>
          </w:tcPr>
          <w:p w14:paraId="6C9B5C8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尚未审结</w:t>
            </w:r>
          </w:p>
        </w:tc>
        <w:tc>
          <w:tcPr>
            <w:tcW w:w="615" w:type="dxa"/>
            <w:tcBorders>
              <w:top w:val="single" w:sz="6" w:space="0" w:color="auto"/>
              <w:left w:val="nil"/>
              <w:bottom w:val="single" w:sz="6" w:space="0" w:color="auto"/>
              <w:right w:val="single" w:sz="6" w:space="0" w:color="auto"/>
            </w:tcBorders>
            <w:shd w:val="clear" w:color="auto" w:fill="auto"/>
            <w:vAlign w:val="center"/>
          </w:tcPr>
          <w:p w14:paraId="1F38D22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总计</w:t>
            </w:r>
          </w:p>
        </w:tc>
      </w:tr>
      <w:tr w:rsidR="00497BA1" w14:paraId="36C5B4DE" w14:textId="77777777">
        <w:trPr>
          <w:trHeight w:val="373"/>
        </w:trPr>
        <w:tc>
          <w:tcPr>
            <w:tcW w:w="588" w:type="dxa"/>
            <w:tcBorders>
              <w:top w:val="nil"/>
              <w:left w:val="single" w:sz="6" w:space="0" w:color="auto"/>
              <w:bottom w:val="single" w:sz="6" w:space="0" w:color="auto"/>
              <w:right w:val="single" w:sz="6" w:space="0" w:color="auto"/>
            </w:tcBorders>
            <w:shd w:val="clear" w:color="auto" w:fill="auto"/>
            <w:vAlign w:val="center"/>
          </w:tcPr>
          <w:p w14:paraId="5755DF2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8" w:type="dxa"/>
            <w:tcBorders>
              <w:top w:val="nil"/>
              <w:left w:val="nil"/>
              <w:bottom w:val="single" w:sz="6" w:space="0" w:color="auto"/>
              <w:right w:val="single" w:sz="6" w:space="0" w:color="auto"/>
            </w:tcBorders>
            <w:shd w:val="clear" w:color="auto" w:fill="auto"/>
            <w:vAlign w:val="center"/>
          </w:tcPr>
          <w:p w14:paraId="145F210E"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8" w:type="dxa"/>
            <w:tcBorders>
              <w:top w:val="nil"/>
              <w:left w:val="nil"/>
              <w:bottom w:val="single" w:sz="6" w:space="0" w:color="auto"/>
              <w:right w:val="single" w:sz="6" w:space="0" w:color="auto"/>
            </w:tcBorders>
            <w:shd w:val="clear" w:color="auto" w:fill="auto"/>
            <w:vAlign w:val="center"/>
          </w:tcPr>
          <w:p w14:paraId="2083E4EA"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7" w:type="dxa"/>
            <w:tcBorders>
              <w:top w:val="nil"/>
              <w:left w:val="nil"/>
              <w:bottom w:val="single" w:sz="6" w:space="0" w:color="auto"/>
              <w:right w:val="single" w:sz="6" w:space="0" w:color="auto"/>
            </w:tcBorders>
            <w:shd w:val="clear" w:color="auto" w:fill="auto"/>
            <w:vAlign w:val="center"/>
          </w:tcPr>
          <w:p w14:paraId="7EF19BC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397" w:type="dxa"/>
            <w:tcBorders>
              <w:top w:val="nil"/>
              <w:left w:val="nil"/>
              <w:bottom w:val="single" w:sz="6" w:space="0" w:color="auto"/>
              <w:right w:val="single" w:sz="6" w:space="0" w:color="auto"/>
            </w:tcBorders>
            <w:shd w:val="clear" w:color="auto" w:fill="auto"/>
            <w:vAlign w:val="center"/>
          </w:tcPr>
          <w:p w14:paraId="15F21908"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656" w:type="dxa"/>
            <w:tcBorders>
              <w:top w:val="nil"/>
              <w:left w:val="nil"/>
              <w:bottom w:val="single" w:sz="6" w:space="0" w:color="auto"/>
              <w:right w:val="single" w:sz="6" w:space="0" w:color="auto"/>
            </w:tcBorders>
            <w:shd w:val="clear" w:color="auto" w:fill="auto"/>
            <w:vAlign w:val="center"/>
          </w:tcPr>
          <w:p w14:paraId="03B7059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752" w:type="dxa"/>
            <w:tcBorders>
              <w:top w:val="nil"/>
              <w:left w:val="nil"/>
              <w:bottom w:val="single" w:sz="6" w:space="0" w:color="auto"/>
              <w:right w:val="single" w:sz="6" w:space="0" w:color="auto"/>
            </w:tcBorders>
            <w:shd w:val="clear" w:color="auto" w:fill="auto"/>
            <w:vAlign w:val="center"/>
          </w:tcPr>
          <w:p w14:paraId="1F5D9EB0"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8" w:type="dxa"/>
            <w:tcBorders>
              <w:top w:val="nil"/>
              <w:left w:val="nil"/>
              <w:bottom w:val="single" w:sz="6" w:space="0" w:color="auto"/>
              <w:right w:val="single" w:sz="6" w:space="0" w:color="auto"/>
            </w:tcBorders>
            <w:shd w:val="clear" w:color="auto" w:fill="auto"/>
            <w:vAlign w:val="center"/>
          </w:tcPr>
          <w:p w14:paraId="659D87F3"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8" w:type="dxa"/>
            <w:tcBorders>
              <w:top w:val="nil"/>
              <w:left w:val="nil"/>
              <w:bottom w:val="single" w:sz="6" w:space="0" w:color="auto"/>
              <w:right w:val="single" w:sz="6" w:space="0" w:color="auto"/>
            </w:tcBorders>
            <w:shd w:val="clear" w:color="auto" w:fill="auto"/>
            <w:vAlign w:val="center"/>
          </w:tcPr>
          <w:p w14:paraId="67755017"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602" w:type="dxa"/>
            <w:tcBorders>
              <w:top w:val="nil"/>
              <w:left w:val="nil"/>
              <w:bottom w:val="single" w:sz="6" w:space="0" w:color="auto"/>
              <w:right w:val="single" w:sz="6" w:space="0" w:color="auto"/>
            </w:tcBorders>
            <w:shd w:val="clear" w:color="auto" w:fill="auto"/>
            <w:vAlign w:val="center"/>
          </w:tcPr>
          <w:p w14:paraId="1A8E61E4"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8" w:type="dxa"/>
            <w:tcBorders>
              <w:top w:val="nil"/>
              <w:left w:val="nil"/>
              <w:bottom w:val="single" w:sz="6" w:space="0" w:color="auto"/>
              <w:right w:val="single" w:sz="6" w:space="0" w:color="auto"/>
            </w:tcBorders>
            <w:shd w:val="clear" w:color="auto" w:fill="auto"/>
            <w:vAlign w:val="center"/>
          </w:tcPr>
          <w:p w14:paraId="634E3201"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8" w:type="dxa"/>
            <w:tcBorders>
              <w:top w:val="nil"/>
              <w:left w:val="nil"/>
              <w:bottom w:val="single" w:sz="6" w:space="0" w:color="auto"/>
              <w:right w:val="single" w:sz="6" w:space="0" w:color="auto"/>
            </w:tcBorders>
            <w:shd w:val="clear" w:color="auto" w:fill="auto"/>
            <w:vAlign w:val="center"/>
          </w:tcPr>
          <w:p w14:paraId="49E149D2"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7" w:type="dxa"/>
            <w:tcBorders>
              <w:top w:val="nil"/>
              <w:left w:val="nil"/>
              <w:bottom w:val="single" w:sz="6" w:space="0" w:color="auto"/>
              <w:right w:val="single" w:sz="6" w:space="0" w:color="auto"/>
            </w:tcBorders>
            <w:shd w:val="clear" w:color="auto" w:fill="auto"/>
            <w:vAlign w:val="center"/>
          </w:tcPr>
          <w:p w14:paraId="62D9E7FC"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588" w:type="dxa"/>
            <w:tcBorders>
              <w:top w:val="nil"/>
              <w:left w:val="nil"/>
              <w:bottom w:val="single" w:sz="6" w:space="0" w:color="auto"/>
              <w:right w:val="single" w:sz="6" w:space="0" w:color="auto"/>
            </w:tcBorders>
            <w:shd w:val="clear" w:color="auto" w:fill="auto"/>
            <w:vAlign w:val="center"/>
          </w:tcPr>
          <w:p w14:paraId="5CA5A18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c>
          <w:tcPr>
            <w:tcW w:w="615" w:type="dxa"/>
            <w:tcBorders>
              <w:top w:val="nil"/>
              <w:left w:val="nil"/>
              <w:bottom w:val="single" w:sz="6" w:space="0" w:color="auto"/>
              <w:right w:val="single" w:sz="6" w:space="0" w:color="auto"/>
            </w:tcBorders>
            <w:shd w:val="clear" w:color="auto" w:fill="auto"/>
            <w:vAlign w:val="center"/>
          </w:tcPr>
          <w:p w14:paraId="5933E42F" w14:textId="77777777" w:rsidR="00497BA1" w:rsidRDefault="00A26E46">
            <w:pPr>
              <w:widowControl/>
              <w:shd w:val="clear" w:color="auto" w:fill="FFFFFF"/>
              <w:spacing w:line="240" w:lineRule="atLeast"/>
              <w:jc w:val="center"/>
              <w:rPr>
                <w:rFonts w:ascii="仿宋" w:eastAsia="仿宋" w:hAnsi="仿宋" w:cs="宋体"/>
                <w:kern w:val="0"/>
                <w:szCs w:val="21"/>
              </w:rPr>
            </w:pPr>
            <w:r>
              <w:rPr>
                <w:rFonts w:ascii="仿宋" w:eastAsia="仿宋" w:hAnsi="仿宋" w:cs="宋体" w:hint="eastAsia"/>
                <w:color w:val="000000"/>
                <w:kern w:val="0"/>
                <w:szCs w:val="21"/>
                <w:shd w:val="clear" w:color="auto" w:fill="FFFFFF"/>
              </w:rPr>
              <w:t>0</w:t>
            </w:r>
          </w:p>
        </w:tc>
      </w:tr>
    </w:tbl>
    <w:p w14:paraId="59B881A9" w14:textId="77777777" w:rsidR="00497BA1" w:rsidRDefault="00A26E46">
      <w:pPr>
        <w:widowControl/>
        <w:shd w:val="clear" w:color="auto" w:fill="FFFFFF"/>
        <w:jc w:val="center"/>
        <w:rPr>
          <w:rFonts w:ascii="仿宋" w:eastAsia="仿宋" w:hAnsi="仿宋" w:cs="宋体"/>
          <w:color w:val="000000"/>
          <w:kern w:val="0"/>
          <w:szCs w:val="21"/>
        </w:rPr>
      </w:pPr>
      <w:r>
        <w:rPr>
          <w:rFonts w:ascii="Calibri" w:eastAsia="仿宋" w:hAnsi="Calibri" w:cs="Calibri"/>
          <w:color w:val="000000"/>
          <w:kern w:val="0"/>
          <w:szCs w:val="21"/>
        </w:rPr>
        <w:t> </w:t>
      </w:r>
    </w:p>
    <w:p w14:paraId="16532882" w14:textId="77777777" w:rsidR="00497BA1" w:rsidRDefault="00A26E46">
      <w:pPr>
        <w:spacing w:line="640" w:lineRule="exact"/>
        <w:ind w:firstLineChars="200" w:firstLine="602"/>
        <w:rPr>
          <w:rFonts w:ascii="仿宋" w:eastAsia="仿宋" w:hAnsi="仿宋"/>
          <w:b/>
          <w:bCs/>
          <w:sz w:val="30"/>
          <w:szCs w:val="30"/>
        </w:rPr>
      </w:pPr>
      <w:r>
        <w:rPr>
          <w:rFonts w:ascii="仿宋" w:eastAsia="仿宋" w:hAnsi="仿宋" w:hint="eastAsia"/>
          <w:b/>
          <w:bCs/>
          <w:sz w:val="30"/>
          <w:szCs w:val="30"/>
        </w:rPr>
        <w:t>五、存在的主要问题及改进情况</w:t>
      </w:r>
    </w:p>
    <w:p w14:paraId="0F45BD39"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街道</w:t>
      </w:r>
      <w:r>
        <w:rPr>
          <w:rFonts w:ascii="仿宋" w:eastAsia="仿宋" w:hAnsi="仿宋" w:hint="eastAsia"/>
          <w:sz w:val="30"/>
          <w:szCs w:val="30"/>
        </w:rPr>
        <w:t>2020</w:t>
      </w:r>
      <w:r>
        <w:rPr>
          <w:rFonts w:ascii="仿宋" w:eastAsia="仿宋" w:hAnsi="仿宋" w:hint="eastAsia"/>
          <w:sz w:val="30"/>
          <w:szCs w:val="30"/>
        </w:rPr>
        <w:t>年信息公开工作还存在一些问题，有待进一步提高。主要有：一是政务信息公开内容还有待进一步拓展；二是公开内容的规范性有待进一步加强；三是业务水平有待加强。</w:t>
      </w:r>
    </w:p>
    <w:p w14:paraId="0178FDD1"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下一步，街道将采取以下措施加以改进：</w:t>
      </w:r>
    </w:p>
    <w:p w14:paraId="19ADE0B1"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一是进一步建立和完善政府信息公开工作制度，建立健全各项规章制度，规范信息公开流程，积极建立主动公开文件台账，定期核对、定期通报主动公开情况，确保“应公开尽公开”。</w:t>
      </w:r>
    </w:p>
    <w:p w14:paraId="3E91AEC2"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二是进一步完善政府信息公开内容。按照“以公开为原则，不公开为例外”的总体要求，进一步做好公开和免予公开两类政府信息的界定，完善主动公开的政府信息目录。</w:t>
      </w:r>
    </w:p>
    <w:p w14:paraId="75EA2041"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三是加强业务能力学习。认真信息政府信息公开修改规定，提高政府信息公开工作人员的业务能力和实际操作能力，规范操作程序，提高信息公开的工作水平。</w:t>
      </w:r>
    </w:p>
    <w:p w14:paraId="31E4429E" w14:textId="77777777" w:rsidR="00497BA1" w:rsidRDefault="00A26E46">
      <w:pPr>
        <w:spacing w:line="640" w:lineRule="exact"/>
        <w:ind w:firstLineChars="200" w:firstLine="602"/>
        <w:rPr>
          <w:rFonts w:ascii="仿宋" w:eastAsia="仿宋" w:hAnsi="仿宋"/>
          <w:b/>
          <w:bCs/>
          <w:sz w:val="30"/>
          <w:szCs w:val="30"/>
        </w:rPr>
      </w:pPr>
      <w:r>
        <w:rPr>
          <w:rFonts w:ascii="仿宋" w:eastAsia="仿宋" w:hAnsi="仿宋" w:hint="eastAsia"/>
          <w:b/>
          <w:bCs/>
          <w:sz w:val="30"/>
          <w:szCs w:val="30"/>
        </w:rPr>
        <w:t>六、其他需要报告的事项</w:t>
      </w:r>
    </w:p>
    <w:p w14:paraId="1CDC7B8C" w14:textId="77777777" w:rsidR="00497BA1" w:rsidRDefault="00A26E46">
      <w:pPr>
        <w:spacing w:line="640" w:lineRule="exact"/>
        <w:ind w:firstLineChars="200" w:firstLine="600"/>
        <w:rPr>
          <w:rFonts w:ascii="仿宋" w:eastAsia="仿宋" w:hAnsi="仿宋"/>
          <w:sz w:val="30"/>
          <w:szCs w:val="30"/>
        </w:rPr>
      </w:pPr>
      <w:r>
        <w:rPr>
          <w:rFonts w:ascii="仿宋" w:eastAsia="仿宋" w:hAnsi="仿宋" w:hint="eastAsia"/>
          <w:sz w:val="30"/>
          <w:szCs w:val="30"/>
        </w:rPr>
        <w:t>无</w:t>
      </w:r>
    </w:p>
    <w:sectPr w:rsidR="00497B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7C314" w14:textId="77777777" w:rsidR="00A26E46" w:rsidRDefault="00A26E46" w:rsidP="001E0CF1">
      <w:r>
        <w:separator/>
      </w:r>
    </w:p>
  </w:endnote>
  <w:endnote w:type="continuationSeparator" w:id="0">
    <w:p w14:paraId="196D0C98" w14:textId="77777777" w:rsidR="00A26E46" w:rsidRDefault="00A26E46" w:rsidP="001E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58104" w14:textId="77777777" w:rsidR="00A26E46" w:rsidRDefault="00A26E46" w:rsidP="001E0CF1">
      <w:r>
        <w:separator/>
      </w:r>
    </w:p>
  </w:footnote>
  <w:footnote w:type="continuationSeparator" w:id="0">
    <w:p w14:paraId="09C58BC8" w14:textId="77777777" w:rsidR="00A26E46" w:rsidRDefault="00A26E46" w:rsidP="001E0C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903"/>
    <w:rsid w:val="000B7E20"/>
    <w:rsid w:val="000E3204"/>
    <w:rsid w:val="00111351"/>
    <w:rsid w:val="001E0CF1"/>
    <w:rsid w:val="00243793"/>
    <w:rsid w:val="003B3EEB"/>
    <w:rsid w:val="00472903"/>
    <w:rsid w:val="00497BA1"/>
    <w:rsid w:val="0061453F"/>
    <w:rsid w:val="0068047C"/>
    <w:rsid w:val="008A34E8"/>
    <w:rsid w:val="00935ED6"/>
    <w:rsid w:val="009863B6"/>
    <w:rsid w:val="00A26E46"/>
    <w:rsid w:val="00B51B6E"/>
    <w:rsid w:val="00B616CB"/>
    <w:rsid w:val="00B77DFC"/>
    <w:rsid w:val="00BA536C"/>
    <w:rsid w:val="00C40A8A"/>
    <w:rsid w:val="1EAF1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C99DE"/>
  <w15:docId w15:val="{75DCDB87-F434-4948-8778-DD19D254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Pr>
      <w:b/>
      <w:bCs/>
    </w:rPr>
  </w:style>
  <w:style w:type="character" w:customStyle="1" w:styleId="20">
    <w:name w:val="标题 2 字符"/>
    <w:basedOn w:val="a0"/>
    <w:link w:val="2"/>
    <w:uiPriority w:val="9"/>
    <w:rPr>
      <w:rFonts w:ascii="宋体" w:eastAsia="宋体" w:hAnsi="宋体" w:cs="宋体"/>
      <w:b/>
      <w:bCs/>
      <w:kern w:val="0"/>
      <w:sz w:val="36"/>
      <w:szCs w:val="36"/>
    </w:rPr>
  </w:style>
  <w:style w:type="paragraph" w:styleId="a5">
    <w:name w:val="header"/>
    <w:basedOn w:val="a"/>
    <w:link w:val="a6"/>
    <w:uiPriority w:val="99"/>
    <w:unhideWhenUsed/>
    <w:rsid w:val="001E0CF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1E0CF1"/>
    <w:rPr>
      <w:kern w:val="2"/>
      <w:sz w:val="18"/>
      <w:szCs w:val="18"/>
    </w:rPr>
  </w:style>
  <w:style w:type="paragraph" w:styleId="a7">
    <w:name w:val="footer"/>
    <w:basedOn w:val="a"/>
    <w:link w:val="a8"/>
    <w:uiPriority w:val="99"/>
    <w:unhideWhenUsed/>
    <w:rsid w:val="001E0CF1"/>
    <w:pPr>
      <w:tabs>
        <w:tab w:val="center" w:pos="4153"/>
        <w:tab w:val="right" w:pos="8306"/>
      </w:tabs>
      <w:snapToGrid w:val="0"/>
      <w:jc w:val="left"/>
    </w:pPr>
    <w:rPr>
      <w:sz w:val="18"/>
      <w:szCs w:val="18"/>
    </w:rPr>
  </w:style>
  <w:style w:type="character" w:customStyle="1" w:styleId="a8">
    <w:name w:val="页脚 字符"/>
    <w:basedOn w:val="a0"/>
    <w:link w:val="a7"/>
    <w:uiPriority w:val="99"/>
    <w:rsid w:val="001E0CF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15</cp:revision>
  <cp:lastPrinted>2021-05-26T08:34:00Z</cp:lastPrinted>
  <dcterms:created xsi:type="dcterms:W3CDTF">2021-05-26T08:26:00Z</dcterms:created>
  <dcterms:modified xsi:type="dcterms:W3CDTF">2021-05-26T10:32:00Z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